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2015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границе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zxmgurcnf7dqohqwww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iq6s9mizxuwip0xxap3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55kdy3pg-sskqh-cj0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pmugs-2ufliukucon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hszjw4xgddonvhnyz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_dwmep6ptvwev_jw0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закрепляет организационные и правовые основы государственной пограничной политики и надлежащей охраны Государственной границы Кыргызской Республики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самоуправления, а также регулирует отношения, связанные с обеспечением пограничной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граница Кыргызской Республики (далее - Государственная граница)</w:t>
      </w:r>
      <w:r>
        <w:rPr>
          <w:rFonts w:ascii="Arial" w:cs="Arial" w:eastAsia="Arial" w:hAnsi="Arial"/>
          <w:sz w:val="24"/>
          <w:szCs w:val="24"/>
        </w:rPr>
        <w:t xml:space="preserve"> -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государственного суверенитета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в пункте пропуска</w:t>
      </w:r>
      <w:r>
        <w:rPr>
          <w:rFonts w:ascii="Arial" w:cs="Arial" w:eastAsia="Arial" w:hAnsi="Arial"/>
          <w:sz w:val="24"/>
          <w:szCs w:val="24"/>
        </w:rPr>
        <w:t xml:space="preserve"> - пограничный, таможенный, санитарно-эпидемиологический, ветеринарный, фитосанитарный контроль, контроль за оборотом наркотических средств и иные виды контроля в отношении лиц и транспортных средств, пересекающих Государственную границу, а также грузов, товаров и животных, перемещаемых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делимитация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договорное определение Государственной границы между Кыргызской Республикой и сопредельными государствами по картам с составлением подробного описания ее прохождения;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демаркация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точное определение и обозначение пограничными знаками линии Государственной границы на местности, осуществляемое на основе договоров (соглашений) о делимитации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который надлежащим образом оформлен правомочными на то органами, не просрочен, принадлежит предъявителю и не имеет подделок;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статус лица, пересекающего Государственную границу, образец которого был направлен по дипломатическим каналам и признается Кыргызской Республикой в этом качестве, если иное не предусмотрено вступившими в установленном законом порядке в силу международными договорами, участницей которые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комплекс рубежей, объектов, гидротехнических, инженерных и иных сооружений и заграждений, возводимых, оборудуемых и используемых в целях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безопасность</w:t>
      </w:r>
      <w:r>
        <w:rPr>
          <w:rFonts w:ascii="Arial" w:cs="Arial" w:eastAsia="Arial" w:hAnsi="Arial"/>
          <w:sz w:val="24"/>
          <w:szCs w:val="24"/>
        </w:rPr>
        <w:t xml:space="preserve"> является составной частью национальной безопасности Кыргызской Республики, направленной на обеспечение жизненно важных интересов личности, общества и государства от внутренних и внешних угроз в пограничном пространстве, и осуществляется всеми органами государственной власти Кыргызской Республики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политика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скоординированную, согласованную деятельность государственных органов и органов местного самоуправления, направленную на обеспечение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инцидент</w:t>
      </w:r>
      <w:r>
        <w:rPr>
          <w:rFonts w:ascii="Arial" w:cs="Arial" w:eastAsia="Arial" w:hAnsi="Arial"/>
          <w:sz w:val="24"/>
          <w:szCs w:val="24"/>
        </w:rPr>
        <w:t xml:space="preserve"> - происшествие на Государственной границе, возникшее в результате незаконных действий граждан, военнослужащих или местных властей сопредельных государств, выражающееся в нарушении вступивших в установленном законом порядке в силу международных договоров, участницей которых является Кыргызская Республика, затрагивающих интересы сопредельных государств и связанных с нарушением режима Государственной границы или причинением материального или иного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конфликт</w:t>
      </w:r>
      <w:r>
        <w:rPr>
          <w:rFonts w:ascii="Arial" w:cs="Arial" w:eastAsia="Arial" w:hAnsi="Arial"/>
          <w:sz w:val="24"/>
          <w:szCs w:val="24"/>
        </w:rPr>
        <w:t xml:space="preserve"> - случайное или преднамеренно организованное столкновение противоположных интересов (намерений) лиц, пересекающих Государственную границу, и официальных представителей органов государственной власти, осуществляющих охрану Государственной границы или контрольные функции в пункте пропуска, которое выражается в открытом противодействии между ними. Конфликты могут быть кратковременными, продолжительными или затяжными;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контроль</w:t>
      </w:r>
      <w:r>
        <w:rPr>
          <w:rFonts w:ascii="Arial" w:cs="Arial" w:eastAsia="Arial" w:hAnsi="Arial"/>
          <w:sz w:val="24"/>
          <w:szCs w:val="24"/>
        </w:rPr>
        <w:t xml:space="preserve"> - вид государственного контроля в пунктах пропуска через Государственную границу, который заключается в проведении комплекса действий по признанию законных оснований для пересечения Государственной границы лицами, въезжающими в Кыргызскую Республику, либо в разрешении на пересечение Государственной границы лицами, выезжающими из Кыргызской Республики, а также в осуществлении действий по обнаружению и задержанию нарушителей Государственной границы, а в случаях, установленных законодательством, по обнаружению и задержанию грузов, товаров и животных, запрещенных законодательством к ввозу на территорию Кыргызской Республики или вывозу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полоса</w:t>
      </w:r>
      <w:r>
        <w:rPr>
          <w:rFonts w:ascii="Arial" w:cs="Arial" w:eastAsia="Arial" w:hAnsi="Arial"/>
          <w:sz w:val="24"/>
          <w:szCs w:val="24"/>
        </w:rPr>
        <w:t xml:space="preserve"> - прилегающая к Государственной границе часть территории, в пределах которой вводится особый режим въезда, временного проживания, передвижения и производства работ, определяемый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пограничное пространство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граница и примыкающая к ней территория Кыргызской Республики, а также территория пунктов пропуска через Государственную границу, в пределах которых осуществляется пограничная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уполномоченные сопредельных государств, назначаемые на определенные участки общей границы для решения вопросов, связанных с поддержанием установленного режима Государственной границы, а также для урегулирования пограничных инцидентов и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режим</w:t>
      </w:r>
      <w:r>
        <w:rPr>
          <w:rFonts w:ascii="Arial" w:cs="Arial" w:eastAsia="Arial" w:hAnsi="Arial"/>
          <w:sz w:val="24"/>
          <w:szCs w:val="24"/>
        </w:rPr>
        <w:t xml:space="preserve"> - система норм и правил, устанавливаемых Кабинетом Министров Кыргызской Республики, регламентирующих порядок въезда, проживания, перемещения, передвижения и производства работ на приграничной территории, исключительно в целях создания необходимых условий для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уполномоченные</w:t>
      </w:r>
      <w:r>
        <w:rPr>
          <w:rFonts w:ascii="Arial" w:cs="Arial" w:eastAsia="Arial" w:hAnsi="Arial"/>
          <w:sz w:val="24"/>
          <w:szCs w:val="24"/>
        </w:rPr>
        <w:t xml:space="preserve"> - лица,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пересечение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пересечение Государственной границы лицами, воздушными судами и другими транспортными средствами, перемещение через Государственную границу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административно-территориальной единицы (района, города, аила), прилегающая к Государственной границе, в пределах которой устанавливается и действует пограничный режим;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пропуска через Государственную границу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знаки</w:t>
      </w:r>
      <w:r>
        <w:rPr>
          <w:rFonts w:ascii="Arial" w:cs="Arial" w:eastAsia="Arial" w:hAnsi="Arial"/>
          <w:sz w:val="24"/>
          <w:szCs w:val="24"/>
        </w:rPr>
        <w:t xml:space="preserve"> - искусственные долговременные сооружения - столбы, устанавливаемые на линии Государственной границы с сопредельными государствами. Пограничные знаки бывают основные и промежуточные. Формы, размеры пограничных знаков, их описание и порядок установления определяются вступившими в установленном законом порядке в силу международными договорами, участницей которых является Кыргызская Республика, и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наряд</w:t>
      </w:r>
      <w:r>
        <w:rPr>
          <w:rFonts w:ascii="Arial" w:cs="Arial" w:eastAsia="Arial" w:hAnsi="Arial"/>
          <w:sz w:val="24"/>
          <w:szCs w:val="24"/>
        </w:rPr>
        <w:t xml:space="preserve"> - один или несколько вооруженных пограничников, выполняющих приказ на охрану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установленные международными договорами и нормативными правовыми актами правила содержания Государственной границы, пересечения ее лицами и транспортными средствами, перемещения через Государственную границу грузов, товаров и животных, ведения на Государственной границе хозяйственной, промысловой и иной деятельности, разрешения пограничных инцидентов, связанных с нарушением указанных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редемаркация границы</w:t>
      </w:r>
      <w:r>
        <w:rPr>
          <w:rFonts w:ascii="Arial" w:cs="Arial" w:eastAsia="Arial" w:hAnsi="Arial"/>
          <w:sz w:val="24"/>
          <w:szCs w:val="24"/>
        </w:rPr>
        <w:t xml:space="preserve"> - восстановление линии Государственной границы на местности и обозначение ее пограничными знаками на основе действующих договорных документов. Предусматривает ремонт пограничных знаков, восстановление утраченных и установку дополнительных знаков, составление нового протокола-описания, карт и протоколов и расположение пограничных знаков. Новые документы подлежат утверждению в соответствии с действующим законодательством каждой из сторон;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в пунктах пропуска</w:t>
      </w:r>
      <w:r>
        <w:rPr>
          <w:rFonts w:ascii="Arial" w:cs="Arial" w:eastAsia="Arial" w:hAnsi="Arial"/>
          <w:sz w:val="24"/>
          <w:szCs w:val="24"/>
        </w:rPr>
        <w:t xml:space="preserve"> - порядок въезда (входа) в пункты пропуска, пребывания, передвижения и выезда (выхода) из них лиц, транспортных средств, ввоза, нахождения и вывоза грузов, товаров и животных, устанавливаемый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режимные мероприятия</w:t>
      </w:r>
      <w:r>
        <w:rPr>
          <w:rFonts w:ascii="Arial" w:cs="Arial" w:eastAsia="Arial" w:hAnsi="Arial"/>
          <w:sz w:val="24"/>
          <w:szCs w:val="24"/>
        </w:rPr>
        <w:t xml:space="preserve"> - это организационная форма, осуществляемая уполномоченным органом в сфере охраны Государственной границы и заключающаяся в усиленном контроле за соблюдением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сопредельное государство</w:t>
      </w:r>
      <w:r>
        <w:rPr>
          <w:rFonts w:ascii="Arial" w:cs="Arial" w:eastAsia="Arial" w:hAnsi="Arial"/>
          <w:sz w:val="24"/>
          <w:szCs w:val="24"/>
        </w:rPr>
        <w:t xml:space="preserve"> - соседнее государство, имеющее с Кыргызской Республикой общий участок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служебные животные</w:t>
      </w:r>
      <w:r>
        <w:rPr>
          <w:rFonts w:ascii="Arial" w:cs="Arial" w:eastAsia="Arial" w:hAnsi="Arial"/>
          <w:sz w:val="24"/>
          <w:szCs w:val="24"/>
        </w:rPr>
        <w:t xml:space="preserve"> - собаки и лошади, используемые для усиления пограничных нарядов в целях предупреждения, выявления, установления и пресечения правонарушений в пограничном пространстве, а также физического, психологического, блокирующего и иного воздействия на правонарушителей;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действия</w:t>
      </w:r>
      <w:r>
        <w:rPr>
          <w:rFonts w:ascii="Arial" w:cs="Arial" w:eastAsia="Arial" w:hAnsi="Arial"/>
          <w:sz w:val="24"/>
          <w:szCs w:val="24"/>
        </w:rPr>
        <w:t xml:space="preserve"> - комплекс войсковых, оперативных, режимных и погранпредставительских мероприятий, проводимых в целях пресечения противоправных действий на Государственной границе и в пунктах пропуска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установление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документальное описание прохождения Государственной границы, а также обозначение ее прохождения на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упрощенный порядок пропуска</w:t>
      </w:r>
      <w:r>
        <w:rPr>
          <w:rFonts w:ascii="Arial" w:cs="Arial" w:eastAsia="Arial" w:hAnsi="Arial"/>
          <w:sz w:val="24"/>
          <w:szCs w:val="24"/>
        </w:rPr>
        <w:t xml:space="preserve"> - порядок пропуска через Государственную границу граждан Кыргызской Республики и сопредельного государства в части определения документов на право въезда в Кыргызскую Республику и выезда из Кыргызской Республики в соответствии с двусторонними международными договорами и соглашениями, вступившими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хозяйственная и иная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которая осуществляется в соответствии с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с соблюдением правил пересечения Государственной границы, с уведомлением уполномоченного государственного органа в сфере охраны Государственной границы о местах, времени пересечения Государственной границы и производстве работ, количестве участников, используемых технических, транспортных и других средств и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djhfpsvku9rxbydub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v0pwvclyfwdb9hfc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Кыргызской Республики о Государственной границе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Государственной границе основывается на </w:t>
      </w:r>
      <w:hyperlink w:history="1" r:id="rId4v4kydt_-sui6u8mjv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 Законе и издаваемых в соответствии с ним других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Кыргызской Республики о Государственной границе строится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Пограничная политика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Республика, исходя из международных принципов взаимного уважения, суверенитета, территориальной целостности и нерушимости государственных границ, реализует пограничную политику и подтверждает прохождение своей Государственной границы в соответствии с международными договорами и декларациями,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обеспечивает выполнение в своих взаимоотношениях с сопредельными государствами принципов суверенитета, территориальной целостности и нерушимости государственных границ. Утверждает, что захват территории с применением силы не может быть признан и не может использоваться для международного признания или навязывания изменения ее правового статуса. Подтверждает готовность мирного урегулирования пограничных споров, инцидентов, конфликтов посредством использования согласованных в каждом конкретном случае механизмов, предусматриваемых для этих целей соответствующими международными документами в рамках международных договоров и деклараций.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в существующих границах неприкосновенна и неделима.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Государственной границы, обеспечения пограничной безопасности, суверенитета, неприкосновенности и целостности территории Кыргызской Республики, реализации и защиты национальных интересов и безопасности государства устанавливается определенный настоящим Законом порядок.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охраны Государственной границы создается государственная структура.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Пограничная политика реализуется путем взаимовыгодного всестороннего сотрудничества с сопредельными государствами на основе принципов мирного, ненасильственного разрешения пограничных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Охрана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Государственной границы является неотъемлемой частью общегосударственной системы обеспечения национальной безопасности Кыргызской Республики и заключается в осуществлении системы политических, правовых, организационных, экономических, экологических, технических, оперативных, военных и иных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недопущению противоправного, насильственного изменения установленного прохождения Государственной границы, незаконного использования (освоения) сопредельными государствами или их гражданами приграничных участков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обеспечению соблюдения юридическими и физическими лицами установленных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Республики, правоотношений на Государственной границе, а также выявлению и пресечению предпосылок, признаков и фактов нарушений Государственной границы,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Непосредственная охрана Государственной границы на суше, пограничных реках и иных водоемах возлагается на уполномоченный государственный орган в сфере охраны Государственной границы, в воздушном пространстве - на Генеральный штаб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изменение прохождения и обозначения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Установление и изменение прохождения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граница устанавливается и изменяется в соответствии с международными договорами Кыргызской Республики, которые подлежат ратификации Кыргызской Республикой.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Государственной границы,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включает в себя делимитацию, демаркацию и редемаркацию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граница, если иное не предусмотрено международными договорами Кыргызской Республики, устанавливается: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суше - по характерным точкам, линиям рельефа или явно видимым ориентирам (в горных районах строго по водоразделу горных образований, хребтам);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реках - по их середине или по середине главного рукава реки;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водоемах - по прямой линии, соединяющей выходы Государственной границы к берегам водоема;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водохранилищах, гидроузлах и иных искусственных водоемах - в соответствии с проходившей на местности Государственной границей до их заполнения;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и автодорожных мостах, плотинах и других сооружениях, проходящих через пограничные реки, - по середине этих сооружений или по их технологической оси независимо от прохождения Государственной границы на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Любые естественные изменения, которые могут происходить в пограничной полосе, в том числе на пограничных реках, не влекут за собой изменений в прохождении линии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Обозначение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граница на местности обозначается явно видимыми пограничными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Формы, размеры пограничных знаков, их описание и порядок установки определяются Кабинетом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z6psf9apve0aplwx_c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Обустройство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Обустройство Государственной границы осуществляется исходя из интересов охраны Государственной границы и пограничной безопасности и включает развитие материально-технической базы, в том числе проектирование, строительство, реконструкцию, оборудование и создание на Государственной границе транспортной и инженерной инфраструктуры, техническое оснащение зданий, помещений, сооружений, информационных и телекоммуникационных систем, необходимых для организации контроля в пунктах пропуска и обеспечения охраны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Обустройство Государственной границы осуществляется непосредственно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Режим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Режим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Государственной границы устанавливается в соответствии с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Государственной границы включает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пропуска через Государственную границу лиц, транспортных средств и перемещения через Государственную границу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пограничных инцидентов;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въезда, временного пребывания, проживания, передвижения в пограничной полосе;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Государственной границы действует на Государственной границе и в пограничной полосе и устанавливается с целью правового регулирования всех вопросов, связанных с взаимоотношениями Кыргызской Республики с сопредельными государствами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Содержание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Государственной границы включает в себя порядок установки, сохранности и поддержания в исправном состоянии пограничных знаков, их контрольных осмотров, проведение совместных с сопредельными государствами проверок прохождения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содержания Государственной границы и создания инфраструктуры Государственной границы уполномоченному государственному органу в сфере охраны Государственной границы отводится в постоянное пользование полоса местности - земельная полоса шириной до 50 метров, проходящая непосредственно вдоль Государственной границы на суше, а при необходимости - по берегу кыргызской части вод пограничных рек и иных водоемов, в местах и порядке, устанавливаемых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Изъятие имущества - земельных участков, примыкающих к Государственной границе, принадлежащих гражданам, проживающим на приграничных территориях, допускается в целях защиты национальной и пограничной безопасности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обязан компенсировать понесенные собственниками или землепользователями убытки или предоставить им другой равноценный земельный участок в связи с изъятием земельного участка для государственных нужд в целях обеспечения пограничной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pv-jxl2xbfp8sy1fhz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Пересечение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Пересечение Государственной границы на суше лицами и транспортными средствами осуществляется в пунктах пропуска через Государственную границу на путях международного железнодорожного, автомобильного и воздушного сообщений либо в иных местах, определяемых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Воздушные суда пересекают Государственную границу в специально выделенных воздушных коридорах перелета в соответствии с нормативными правовыми актами Кыргызской Республики. Пересечение Государственной границы вне воздушных коридоров допускается только по разрешению органов, отвечающих за охрану воздушного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Воздушным судам при следовании от Государственной границы до пунктов пропуска через Государственную границу и обратно, а также при транзитном пролете через воздушное пространство Кыргызской Республики запрещается посадка (взлет), прием (высадка) людей, загрузка (выгрузка) багажа, грузов, товаров и животных в аэропортах (аэродромах) Кыргызской Республики, не открытых Кабинетом Министров Кыргызской Республики для международного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случаи вынужденной посадки при стихийных бедствиях, авариях и при оказании срочной медицинской помощи людям, находящимся на борту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Пересечение Государственной границы вне пунктов пропуска может также осуществляться при обслуживании, ремонте, эксплуатации трансграничных объектов транспортного, промышленного и сельскохозяйственного назначения, коммуникаций сетей электросвязи и линий электропередачи, перегоне скота и в иных случаях ведения совместной хозяйственной деятельности по предварительному согласованию с уполномоченными государственными органами сопредельных государств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интересах обеспечения безопасности Кыргызской Республики, а также по обращению сопредельных государств решением Кабинета Министров Кыргызской Республики пересечение Государственной границы на отдельных ее участках может быть временно ограничено или прекращено с уведомлением властей заинтересованных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государственному органу в сфере охраны Государственной границы при исполнении обязанностей по охране Государственной границы предоставляется право пересечения Государственной границы иным порядком, согласованным с пограничным органом сопредельного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чрезвычайных ситуаций природного и техногенного характера аварийно-спасательные, аварийно-восстановительные формирования (силы) пересекают Государственную границу для локализации и ликвидации последствий чрезвычайных ситуаций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введении военного или чрезвычайного положения на всей территории Кыргызской Республики или в отдельных ее местностях пересечение Государственной границы физическими лицами сопредельных государств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8edztei-7egejara4cv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 декабря 2017 года № 197 (2) внесены изменения в статью 10, изложенную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o8jdgxegle7jqxiome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4finswlqg3r6hwpqn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Пропуск лиц, транспортных средств, грузов, товаров и животных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через Государственную границу лиц, транспортных средств, грузов, товаров и животных производится в установленных и открытых пунктах пропуска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пунктов пропуска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пропуска через Государственную границу лиц, транспортных средств, грузов, товаров и животных является наличие действительных документов на право въезда лиц на территорию Кыргызской Республики или выезда их с территории Кыргызской Республики, документов на транспортные средства, грузы, товары и животных, предусмотренных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на территорию Кыргызской Республики, а также лица и транспортные средства, в отношении которых в установленном законодательством порядке принято решение о запрещении (ограничении)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вступившими в установленном законом порядке в силу международными договорами, участницей которых является Кыргызская Республика, может быть установлен упрощенный порядок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транспортных средств, грузов, товаров и животных при осуществлении упрощенного пропуска через Государственную границу в коммерческих целях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разрешенных к перемещению в пунктах пропуска упрощенного порядка как на въезд, так и на выезд, определяется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Пропуск через Государственную границу считается завершенным по окончании процедуры пограничного контроля и при выезде лица, транспортного средства или вывозе грузов, товаров и животных за пределы пункта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aiurllhp1tcnmiu6s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6w9pvwva_75itciy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Перемещение через Государственную границу грузов, товаров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Перемещение через Государственную границу грузов, товаров и животных производится в местах и в порядке, установленных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перемещение через Государственную границу грузов, товаров, животных и транспортных средств, не отвечающих требованиям экологической, радиационной, санитарно-эпидемиологической, ветеринарной, фитосанитарной и химической безопасности, установленным законодательством Кыргызской Республики и международными договорами, вступившими в силу в соответствии с законодательством Кыргызской Республики, а также любых видов продукции и отходов производства, свободная реализация которых запрещена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oanmz13cb2enopomtn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Проведение хозяйственной, промысловой и иной деятельности, культурных и иных массовых мероприятий в пограничной полосе и на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хозяйственной, промысловой или иной деятельности, проведение общественно-политических, культурных и иных мероприятий на Государственной границе и в пограничной полосе юридическими и физическими лицами осуществляются с разрешения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пропуска физические и юридические лица вносят сведения о характере работ, месте, участниках, времени производства работ или проведения мероприятий, используемых транспортных и иных технических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всех видов хозяйственной и иной деятельности на Государственной границе, в пограничной полосе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на Государственной границе (юридическими и физическими лицами) хозяйственной и производственной деятельности, в том числе трансграничной (совместной), производится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Республика, с соблюдением порядка пересечения Государственной границы, с уведомлением уполномоченного государственного органа в сфере охраны Государственной границы о месте, времени пересечения Государственной границы, производстве работ, количестве участников, транспортных средств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наносить вред экологической и иной безопасности Кыргызской Республики и сопредельным государствам или содержать угрозу нанесения такого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помехи режиму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охраны Государственной границы с учетом интересов охраны Государственной границы может вводить ограничения или временно приостанавливать въезд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s2e_eegw5tltqe-ceb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Разрешение пограничных инцидентов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Разрешение пограничных инцидентов относится к компетенции пограничных представителей, уполномоченного государственного органа в сфере иностранных дел и определяется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пограничных инцидентов достигается путем одностороннего или совместного с сопредельными государствами расследования, рассмотрения пограничных инцидентов на заседаниях пограничных представителей Кыргызской Республики и сопредельного государства. Совместные расследования по пограничным инцидентам и иные заседания пограничных представителей проводятся в пунктах встреч пограничных представителей. В случае необходимости указанная деятельность может быть организована непосредственно на месте пограничного инцидента.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по разрешению пограничных инцидентов осуществляется уполномоченным государственным органом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разрешении пограничных инцидентов уполномоченный государственный орган в сфере охраны Государственной границу может привлекать представителей других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Неурегулированные уполномоченным государственным органом в сфере охраны Государственной границы пограничные инциденты разрешаются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Пограничные представители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решения вопросов, связанных с поддержанием установленного режима Государственной границы, а также для урегулирования пограничных инцидентов на участках Государственной границы назначаются пограничные представители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пограничных представителей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представители в своей деятельности руководствуются вступившими в установленном законом порядке в силу международными договорами, участницей которых является Кыргызская Республика,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пограничных представителей является одной из форм международного сотрудничества и направлена на развитие дружественных отношений Кыргызской Республики с сопредельными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Неурегулированные пограничными представителями Кыргызской Республики вопросы разрешаются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eirot9c55kwsh5pi4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Нарушение режима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Государственной границы Кыргызской Республики - правонарушение, представляющее собой несоблюдение правил: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пересечения Государственной границы лицами, 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пропуска через Государственную границу лиц,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перемещения грузов, товаров и животных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въезда, временного пребывания, проживания, передвижения в пограничной полосе и осуществление полетов над пограничной полосой;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 и в пограничной полосе.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Нарушители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Нарушителями Государственной границы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пересекшие или пытающиеся пересечь Государственную границу любым способом вне пунктов пропуска через Государственную границу или в пунктах пропуска с нарушением установленного порядка ее пересечения;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проникшие в транспортные средства с целью незаконного въезда в Кыргызскую Республику либо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воздушные суда и другие летательные аппараты, пересекающие Государственную границу вне воздушных коридоров, без надлежащего на то разрешения или в нарушение установленного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лица, любые технические и иные средства, пересекшие или пытающиеся пересечь Государственную границу без установленного разрешения или в нарушение установленного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нарушившие Государственную границу Кыргызской Республики, привлекаются к юридической ответственности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Пограничный режим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Установление пограничного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Пограничный режим устанавливается Кабинетом Министров Кыргызской Республики в целях обеспечения на Государственной границе надлежащего порядка, создания необходимых условий для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Пограничный режим регламентирует порядок въезда, выезда, временного пребывания граждан, передвижения, проживания и производства хозяйственных работ и иной деятельности в пределах приграничных территорий,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отдельных приграничных территориях исходя из характера, рельефа местности, демографии, охраны окружающей среды и отношений Кыргызской Республики с сопредельными государствами пограничный режим может не устанавливаться, но на таких участках в интересах охраны Государственной границы могут проводиться режимные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xk6zgkvurbtzlszbqb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 Въезд, временное пребывание, проживание, передвижение в пределах приграничных территорий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Въезд, временное пребывание и передвижение в пределах определенных приграничных территорий граждан Кыргызской Республики, иностранных граждан и лиц без гражданства, где не установлен пограничный режим, осуществляются на основании действительных документов, удостоверяющих личность, с уведомлением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Въезд, временное пребывание и передвижение в пределах определенных приграничных территорий граждан Кыргызской Республики, иностранных граждан и лиц без гражданства, где установлен пограничный режим, осуществляются на основании действительных документов, удостоверяющих личность, с разрешения уполномоченного органа в сфере регистрации населения, с уведомлением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доступ к кыргызским водам пограничных рек и иных водоемов, в пределах которых устанавливается пограничный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следующим транзитом, разрешается въезд, временное пребывание и передвижение по автомобильным дорогам, расположенным в пределах приграничных территорий, по действительным документам, дающим право для въезда (выезда) на (с)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ведения хозяйственной, промысловой и иной деятельности, проведения общественно-политических, культурных и иных мероприятий в пределах приграничных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хозяйственной, промысловой и иной деятельности, проведение общественно-политических, культурных и иных мероприятий в пределах приграничных территорий, где установлен пограничный режим, осуществляются на основании действительных документов, удостоверяющих личность, с разрешения уполномоченного органа в сфере регистрации населения, с уведомлением уполномоченного государственного органа в сфере охраны Государственной границы. Данная деятельность не должна создавать помехи пограничному режиму.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въезда, временного пребывания, осуществления всех видов хозяйственной и иной деятельности в приграничных территориях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lrgicq_dapbi0mez_v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Нарушение пограничного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порядка въезда (прохода), временного пребывания или передвижения, ведения хозяйственной, промысловой или иной деятельности, проведения общественно-политических, культурных или иных мероприятий в пределах определенных приграничных территорий, где установлен пограничный режим, признается нарушением пограничного режима.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Пункты пропуска через Государственную границу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Установление и открытие пунктов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пропуска через Государственную границу устанавливаются Кабинетом Министров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установления, открытия (закрытия), функционирования (эксплуатации), классификации, проектирования, строительства (реконструкции), оборудования пунктов пропуска, их обустройства, а также требования по техническому оснащению и организации государственного контроля в пунктах пропуска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0hgoaabje3p5hjjmwn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Режим в пунктах пропуска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в пунктах пропуска через Государственную границу включает правила въезда (входа) в эти пункты, пребывания и выезда (выхода) из них лиц, транспортных средств, ввоза, нахождения и вывоза грузов, товаров и животных, устанавливаемые исключительно для осуществления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пункта пропуска является режимной.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в пунктах пропуска через Государственную границу устанавливается Кабинетом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в пунктах пропуска должен исключать возможность: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незаконного пересечения Государственной границы лицами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незаконного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посторонних лиц к закрытым в пунктах пропуска местам, помещениям (объектам), а также к транспортным средствам заграничного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dcax1rehwcvxvk8fby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Пограничный контроль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в пунктах пропуска через Государственную границу является одним из видов государственного контроля в отношении лиц, транспортных средств, грузов, товаров и животных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сопровождение транспортных средств, грузов, товаров и животных от пункта пропуска до Государственной границы и обратно;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осмотр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транспортных средств, грузов и товаров, перемещаемых через Государственную границу, осуществляется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обнаружения и задержания укрывшихся в них нарушителей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обнаружения перемещаемых грузов и товаров, которые запрещены законодательством Кыргызской Республики к ввозу в Кыргызскую Республику или вывозу из Кыргызской Республики. Досмотр заключается в обследовании транспортных средств и перевозимых ими грузов и товаров пограничными нарядами;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личный досмотр;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помещений и территории пунктов пропуска через Государственную границу.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Пребывание, передвижение лиц и транспортных средств, нахождение и перемещение грузов и товаров в пунктах пропуска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прибывшие в пункты пропуска через Государственную границу, заявившие о принадлежности к гражданству Кыргызской Республики и утратившие в период пребывания за ее пределами документы, дающие право на въезд в Кыргызскую Республику, находятся в пунктах пропуска до установления их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граждане, прибывшие в Кыргызскую Республику, въезд которым в соответствии с законодательством Кыргызской Республики не разрешен, а также прибывшие с недействительными документами, находятся в пунктах пропуска через Государственную границу до их отправления перевозчиком по обратному маршруту. Порядок их нахождения в пунктах пропуска через Государственную границу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Места и продолжительность стоянок транспортных средств заграничного следования в пунктах пропуска через Государственную границу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лиц к транспортным средствам в период осуществления пограничного и иных видов контроля ограничивается, а в случаях необходимости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Транспортные средства заграничного следования начинают движение для убытия с территории пункта пропуска, а равно меняют место стоянки только с разрешения уполномоченного государственного органа в сфере охраны Государственной границы по согласованию с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лиц к транспортным средствам, в том числе заграничного следования, к грузам и товарам, перемещаемым в пунктах пропуска при проведении специальных действий,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Посадка (высадка) пассажиров в транспортные средства заграничного следования при их убытии (прибытии) осуществляется с разрешения уполномоченного государственного органа в сфере охраны Государственной границы, а погрузка (выгрузка) багажа, почты, грузов, товаров и животных - с разрешения уполномоченного государственного органа в сфере таможенного дела по согласованию с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транспортных предприятий, организаций, владельцы транспортных средств обязаны вскрывать по требованию должностных лиц уполномоченных государственных органов в сфере охраны Государственной границы и таможенного дела опломбированные (опечатанные) вагоны, контейнеры, автомобили, иные помещения транспортных средств и перевозимые на них грузы для досмотра в случаях, если нарушена целостность упаковки, печатей, пломб, а также при наличии признаков укрытия в них посторонних лиц и предметов, запрещенных к ввозу (вывозу).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ilockghjyxnicc5nsk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Хозяйственная деятельность, осуществляемая в пунктах пропуска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Хозяйственная деятельность, осуществляемая в пунктах пропуска через Государственную границу, не должна влиять на установленный порядок пропуска лиц, транспортных средств, грузов, товаров и животных, а также на осуществление государственного контроля в этих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хозяйственной деятельности, осуществляемой в пунктах пропуска через Государственную границу,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v-nc0k_wgaaqeafgzl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Дополнительные режимные правила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пропуска через Государственную границу определяются территория, помещения, где непосредственно осуществляется государственный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в сфере охраны Государственной границы могут вводиться дополнительные режимные ограничения при проведении специальных действий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Нарушение режима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порядка въезда в пункты пропуска через Государственную границу, пребывания, передвижения и выезда из них лиц, транспортных средств, ввоза, перемещения грузов, товаров и животных признается нарушением режима в пунктах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органов государственной власти и органов местного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в сфере охраны 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переговоры и подписывает международные договоры по вопросам Государственной границы, вправе передавать указанные полномочия другим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назначает и освобождает от должности руководителя уполномоченного государственного органа в сфере охраны Государственной границы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перечень должностей в уполномоченном государственном органе в сфере охраны Государственной границы, замещаемых лицами высшего офицерского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определенные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k83y90qrdaoxus8alh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spnblmsherua78alo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0. Полномочия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решает вопросы об изменении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ратифицирует и денонсирует международные договоры по установлению и изменению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законы по вопросам обеспечения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республиканский бюджет по расходам на охрану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проведение в жизнь законов и решений Жогорку Кенеша Кыргызской Республики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Полномочия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пограничную политику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нормативные правовые акты по вопросам обеспечения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состояние и укомплектованность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исполнение законодательства Кыргызской Республики о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Жогорку Кенеш Кыргызской Республики предложения по проекту закона о республиканском бюджете по расходам на охрану Государственной границы (на соответствующий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оснащение уполномоченного государственного органа в сфере охраны Государственной границы вооружением и военной техникой, их обеспечение материальными средствами, ресурсами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финансовыми и материальными средствами выполнение государственных программ (планов) развития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развитие инфраструктуры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планирует, обеспечивает и проводит мероприятия оперативного оборудования территории Кыргызской Республики в интересах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предоставления и использования для нужд пограничной безопасности земель, лесов, вод и других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ведет международные переговоры по вопросам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создание государственных финансовых и материальных резервов для нужд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пределы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перечень и пределы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вводит временные ограничения или прекращение пересечения Государственной границы на отдельных ее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об установлении карантинной полосы с введением карантинного режима или его отмене на территориях областей и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устанавливает режим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определяет правила открытия (закрытия), функционирования (эксплуатации), категорирования, классификации, обустройства, а также требования по техническому оснащению и организации работы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утверждает перечень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определяет уполномоченные государственные органы, отвечающие за функционирование и содержание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устанавливает требования к обозначению и оборудованию участков путей международного железнодорожного и автомобильного сообщения от Государственной границы до пунктов пропуска через Государственную границу, порядок следования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определяет виды хозяйственной и иной деятельности, осуществляемой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устанавливает формы, размеры, описания, конструкции и порядок установки пограничных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определяет порядок привлечения граждан к охране Государственной границы, в том числе пограничных уполномоченных;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порядок использования земельных участков, необходимых для обеспечения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определяет перечень и порядок применения специальных средств в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определяет порядок применения средств и методов контроля при несении службы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rp1old6xwzqoeymnxz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иностранных дел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внешнеполитического, международно-правового обеспечения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на основе решений органов государственной власти Кыргызской Республики международных договоров по вопросам урегулирования взаимоотношений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в пределах своей компетенции документов на право въезда на территорию Кыргызской Республики и выезда с территории Кыргызской Республики гражданам Кыргызской Республики, иностранным гражданам и лицам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по вопросам, связанным с делимитацией, демаркацией и редемаркацией Государственной границы, участие в переговорах по заключению договоров о режиме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дипломатическими средствами и методами вопросов соблюдения режима Государственной границы и пограничных инцидентов, не урегулированных уполномоченным государственным органом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обмена списками пограничных представителей с сопредельными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делимитации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других вопросов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органа, ведающего вопросами национальной безопасности Кыргызской Республики,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подготовке совместно с органами государственной власти нормативных правовых актов, касающихся деятельности физических и юридических лиц, затрагивающей интересы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делимитации, демаркации, редемаркации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сбора и обобщения информации об угрозах пограничной безопасности Кыргызской Республики и информирование в установленном порядке о них уполномоченного государственного органа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уполномоченному государственному органу в сфере охраны Государственной границы в обеспечении охраны Государственной границы на основе законодательства Кыргызской Республики и планов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Задачи уполномоченного государственного органа, ведающего вопросами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уполномоченного государственного органа, ведающего вопросами обороны,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содействия уполномоченному государственному органу в сфере охраны Государственной границы в материально-техническом обеспечении охраны Государственной границы на основе законодательства Кыргызской Республики и планов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по организации обеспечения территориальной обороны, защите Государственной границы, предотвращению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военных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организации воинского учета, подготовки граждан к военной службе, призыв граждан на военную службу в уполномоченный государственный орган в сфере охраны Государственной границы, создание и накопление военно-обученного резерва по военно-учетным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функций,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планы применения, мобилизационного развертывания, оперативной, боевой и мобилизационной подготовки Вооруженных Сил Кыргызской Республики, план оперативного оборудования территории государства в интересах обороны и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охрану Государственной границы в воздушном пространстве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порядка пересечения Государственной границы в воздушном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пресечение полетов и принятие мер к посадке на территории Кыргызской Республики воздушных судов, незаконно пересекших Государственную границу или нарушивших порядок использования воздушного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воздушным судам, незаконно пересекшим Государственную границу, в случаях форс-мажорных обстоятельств или непреднамеренных действий экипажей этих судов, посредством восстановления их ориентировки, вывода на аэродром посадки на территории Кыргызской Республики или за пределы воздушного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выделение авиации и подразделений усиления для оказания помощи уполномоченному государственному органу в сфере охраны Государственной границы для участия в пограничных поисках и операциях, а также при усилении охраны Государственной границы в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топографическое обеспечение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g7tft9l5fxvtdxabok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органа, ведающего вопросами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органа, ведающего вопросами внутренних дел,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уполномоченному государственному органу в сфере охраны Государственной границы в проведении административно-режимных мероприятий на приграничных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подразделений уполномоченного государственного органа в сфере охраны Государственной границы о состоянии правопорядка на приграничных территориях Кыргызской Республики, выявленных противоправных действиях, преступных группах и лицах, имеющих противоправные устремления в отношении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общественного порядка при проведении массовых мероприятий на Государственной границе и в приграничных районах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правопорядка в приграничных районах Кыргызской Республики при возникновении чрезвычайных ситуаций, введении режима чрезвычайного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правовом воспитании населения приграничных районов Кыргызской Республики, в профилактике правонарушений на Государственной границе и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участия сил и средств уполномоченного государственного органа, ведающего вопросами внутренних дел, в охране Государственной границы в случаях и порядке, установленных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транспорта и 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транспорта и коммуникаций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в пределах своей компетенции инфраструктуры воздушных, железнодорожных пунктов пропуска;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дорожных (информационных) знаков на въездах в приграничные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qmwyvobofvsvdumwz9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таможенного дела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таможенного и иных видов контроля в отношении перемещаемых грузов, товаров, транспортных средств и животных в форме и порядке, предусмотренных международными договорами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организация таможенного и иных видов контроля, оформление разрешительных документов на ввоз на территорию Кыргызской Республики или вывоз с территории Кыргызской Республики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уполномоченному государственному органу в сфере охраны Государственной границы в обеспечении охраны Государственной границы в соответствии с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уполномоченного государственного органа в сфере охраны Государственной границы по вопросам обеспечения режима в пунктах пропуска через Государственную границу иными сведениями, влияющими на обеспечение пограничной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санитарно-эпидемиологической, ветеринарной и фитосанитарной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санитарно-эпидемиологической, ветеринарной и фитосанитарной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санитарно-эпидемиологического, ветеринарного и фитосанитарного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уполномоченному государственному органу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местных государственных администраций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 приграничных районов на своих территориях в соответствии с полномочиями, устанавливаемыми законодательством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разъяснение нормативных правовых актов Кыргызской Республики о Государственной границе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создают условия и содействуют привлечению граждан на добровольных началах к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уполномоченному государственному органу в сфере охраны Государственной границы в обеспечении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землю в безвозмездное пользование в интересах охраны Государственной границы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участие в проведении мероприятий, направленных на поддержание и дальнейшее развитие инфраструктуры Государственной границы и подразделений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местных государственных администраций и органов местного самоуправления приграничных районов принимают участие в работе пограничных представителей при решении вопросов хозяйственной деятельности, в том числе совместно с сопредельной стороной,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Уполномоченный государственный орган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охраны Государственной границы является единым государственным органом исполнительной власти, осуществляющим охрану Государственной границы, реализацию государственной пограничной политики Кыргызской Республики, и входит в </w:t>
      </w:r>
      <w:r>
        <w:rPr>
          <w:rFonts w:ascii="Arial" w:cs="Arial" w:eastAsia="Arial" w:hAnsi="Arial"/>
          <w:sz w:val="24"/>
          <w:szCs w:val="24"/>
        </w:rPr>
        <w:t xml:space="preserve">состав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охраны Государственной границы в своей деятельности руководствуется Конституцией, настоящим Законом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возглавляет руководитель, назначаемый на должность и освобождаемый от должности Президентом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xjpbbwchvuo97aw-nlj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a4qmq-isefdybn9tr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охраны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охраны Государственной границы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обустройство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режима Государственной границы, режима в пунктах пропуска через Государственную границу и пограничного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обязательств, вытекающих из международных договоров Кыргызской Республики о Государственной границе, вступивших в установленном законом порядке в силу, участницей которых является Кыргызская Республика, участие в делимитации, демаркации и редемаркации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решении задач обороны и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защите экономических интересов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правоохранительным, природоохранным органам Кыргызской Республики в защите граждан, природных ресурсов и окружающей среды, соблюдении миграционного законодательства Кыргызской Республики в пограничном пространстве.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Обязанности уполномоченного государственного органа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охране Государственной границы уполномоченный государственный орган в сфере охраны Государственной границы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пресекать любые попытки изменения прохождения Государственной границы на местности, незаконного освоения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 и задерживать нарушителей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пределах своей компетенции в решении задач по обороне Кыргызской Республики, а также обеспечении режимов чрезвычайного или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отражать вооруженное вторжение на территорию Кыргызской Республики, пресекать вооруженные и иные провокации на Государственной границе, защищать от указанных преступных посягательств население, государственную и частную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предупреждать и пресекать попытки пересечения Государственной границы лицами и транспортными средствами вне установленных пунктов пропуска либо в пунктах пропуска через Государственную границу незаконными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в установленном порядке, при наличии надлежаще оформленных документов и прохождении установленных видов контроля, пропуск лиц и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выполнение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контролировать соблюдение пограничного режима, режима внутренних вод, осуществлять профилактику правонарушений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у лиц, следующих через Государственную границу, документы на право въезда на территорию Кыргызской Республики и выезда с территории Кыргызской Республики, делать в них соответствующие отметки, а также изымать недействительные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досмотр (осмотр) транспортных средств, товаров и грузов с целью обнаружения нарушителей Государственной границы, грузов, товаров и животных, запрещенных к перемещению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въезд иностранных граждан и лиц без гражданства, которым в соответствии с законодательством Кыргызской Республики не разрешен въезд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ограничивать </w:t>
      </w:r>
      <w:r>
        <w:rPr>
          <w:rFonts w:ascii="Arial" w:cs="Arial" w:eastAsia="Arial" w:hAnsi="Arial"/>
          <w:sz w:val="24"/>
          <w:szCs w:val="24"/>
        </w:rPr>
        <w:t xml:space="preserve">выезд</w:t>
      </w:r>
      <w:r>
        <w:rPr>
          <w:rFonts w:ascii="Arial" w:cs="Arial" w:eastAsia="Arial" w:hAnsi="Arial"/>
          <w:sz w:val="24"/>
          <w:szCs w:val="24"/>
        </w:rPr>
        <w:t xml:space="preserve"> граждан Кыргызской Республики, иностранных граждан и лиц без гражданства, не исполнивших в установленный законодательными актами Кыргызской Республики срок судебные решения и решения уполномоченных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12-1) ограничивать выезд граждан Кыргызской Республики и иностранных граждан на основании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пропускать через Государственную границу лиц с недействительными документами, а также лиц, у которых отсутствуют законные основания на пересечение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 пропускать через Государственную границу граждан Кыргызской Республики и иных лиц, утративших документы, удостоверяющие личность, в период пребывания их за границей или в Кыргызской Республике, с оставлением в пунктах пропуска до установления их личности и принадлежности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задержание лиц, совершивших преступление и (или) проступок на Государственной границе, с ограничением их свободы передвижения с целью передачи либо их доставления в уполномоченный государственный орган, в том числе с целью пресечения возможности совершения ими иных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останавливать, осматривать и задерживать транспортные средства, допустившие нарушение установленных настоящим Законом режимов, доставлять (конвоировать) их в расположение подразделений уполномоченного государственного органа в сфере охраны Государственной границы для выяснения обстоятельств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задерживать и изымать в установленном порядке, самостоятельно или совместно с другими уполномоченными государственными органами, перемещаемые через Государственную границу взрывчатые, отравляющие, радиоактивные вещества, наркотические средства, оружие, боеприпасы, иные грузы и товары, запрещенные к ввозу на территорию Кыргызской Республики или вывозу с территории Кыргызской Республики, а также грузы и товары, перемещаемые с нарушением установленных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содействие уполномоченному государственному органу, ведающему вопросами обороны, в охране Государственной границы в воздушном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исполнять иные обязанности, предусмотренные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hyperlink w:history="1" r:id="rId4ze2rg2uhtocvdan2am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 декабря 2017 года № 197 (2) внесены изменения в статью 43, изложенную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o4zhldl4kghtjl_elrx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fvnrzrlw3zoidbcgr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bu-cvyp8zmepsuzix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tcngl_xrav4llmqj-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xqj8jrrnqwpt0yeh0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Права уполномоченного государственного органа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задач по охране Государственной границы уполномоченный государственный орган в сфере охраны Государственной границы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делимитации, демаркации и редемаркации Государственной границы, разработке проектов международных договоров, связанных с режимом Государственной границы и сотрудничеством по пограничным вопросам, заключать договоры межведомственного характера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взаимодействие с уполномоченными государственными органами, местными государственными администрациями и органами местного самоуправления, участвующими в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основе общепризнанных принципов и норм международного права, а также вступивших в установленном законом порядке в силу международных договоров, участницей которых является Кыргызская Республика, организовывать и осуществлять взаимодействие в охране Государственной границы с пограничными ведомствами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безвозмездно от уполномоченных государственных органов, организаций и общественных объединений информацию, необходимую для исполнения обязанностей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находиться на любых участках местности (располагать пограничные наряды), в том числе на территориях особо охраняемых и природоохранных зон, а также передвигаться по ним при исполнении служебных обязанностей, требовать от собственников (арендаторов) земельных участков выделения мест для передвижения пограничных нарядов, оборудования и содержания в надлежащем состоянии проходов через ограждения или переходов через другие препятствия;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службу постов пограничного контроля в местах въезда на приграничную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разведывательную, контрразведывательную и оперативно-розыскную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граждан на добровольной основе к решению задач в области охраны Государственной границы, в том числе в качестве пограничных уполномоченных;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правовом воспитании населения Кыргызской Республики, проводить профилактические мероприятия, направленные на предупреждение правонарушений на Государственной границе, использовать средства массовой информации для информирования населения об обстановке, складывающейся на Государственной границе и в приграничных районах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применять физическую силу, специальные средства, служебных животных, вооружение и военную технику в соответствии с настоящим Законом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и использовать специализированные учетные данные и информационные системы, обеспечивающие выполнение задач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фундаментальные и прикладные исследования в области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 установленном порядке досмотр транспортных средств, грузов и товаров, перемещаемых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возводить и устанавливать инженерно-технические сооружения, заграждения, линии связи и коммуникации;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сопровождать транспортные средства и располагать на них пограничные наряды;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усилении охраны Государственной границы в порядке, определяемом совместными решениями с уполномоченными государственными органами, ведающими вопросами обороны и внутренних дел, использовать выделяемые ими силы и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выполнении задач по охране Государственной границы беспрепятственно входить в жилые и нежилые помещения, на территорию и в помещения организаций с целью преследования и задержания нарушителей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проведении пограничных поисков и операций, иных розыскных действий самостоятельно устанавливать контрольные посты, временно ограничивать или запрещать движение лиц и транспортных средств, не допускать граждан на отдельные участки местности, обязывать их остаться там или покинуть эти участки в целях защиты здоровья и жизни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возникновении угрозы безопасности Кыргызской Республики временно ограничивать, с уведомлением местных государственных администраций, органов местного самоуправления и иных уполномоченных государственных органов, производство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последствий, возникших при чрезвычайных ситуациях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отражении вооруженных вторжений на территорию Кыргызской Республики, воспрепятствовании незаконным массовым пересечениям и иным провокациям на Государственной границе, проведении поисковых мероприятий, доставлении лиц, подозреваемых в совершении правонарушений, использовать средства и каналы связи, транспортные средства организаций, а в необходимых случаях - транспортные средства граждан, с последующим возмещением расходов либо причиненного ущерба владельцам по их требованию,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требовать от граждан соблюдения установленного на Государственной границе порядка, прекращения противоправных действий, препятствующих деятельности уполномоченного государственного органа в сфере охраны Государственной границы; в случае невыполнения этих требований - принимать соответствующие меры,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приглашать лиц в подразделения уполномоченного государственного органа в сфере охраны Государственной границы с целью получения от них объяснений об известных им обстоятельствах нарушения установленных режимов.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защиты интересов личности, общества и государства на Государственной границе и в пограничном пространстве, осуществления пропуска лиц и транспортных средств через Государственную границу уполномоченный государственный орган в сфере охраны Государственной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пограничную политику и обеспечивает пограничную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органов, осуществляющих на Государственной границе все виды контроля за соблюдением и обеспечением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охрану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пропуск через Государственную границу физических лиц,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 согласованию с территориальными органами национальной безопасности и органами, выдавшими визы, пропуск иностранных граждан и лиц без гражданства, имеющих действительные документы, прибывших для въезда на территорию Кыргызской Республики раньше срока, указанного в кыргызской визе или в кыргызских визах, в которых выявлены неисправности технического характера, допущенные по вине компетентных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выявляет причины и условия, способствующие совершению правонарушений, создающих угрозу пограничной безопасности, принимает меры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 пределах своей компетенции комплекс мер по борьбе с незаконной миграцией, трансграничной преступностью, терроризмом, контрабандой и правонарушениями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</w:t>
      </w:r>
      <w:hyperlink w:history="1" r:id="rId8okfljo5sbxlsicwmgc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исполняет поручения заинтересованных уполномоченных органов в отношении лиц, которым в соответствии с законодательством Кыргызской Республики ограничен въезд на территорию Кыргызской Республики и (или) выезд с территории Кыргызской Республики,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сбор, обобщение и анализ информации об угрозах национальной безопасности Кыргызской Республики на Государственной границе и в пограничном пространстве, в установленном порядке информирует о них Президента Кыргызской Республики и Кабинет Министров Кыргызской Республики, а также заинтересованные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пропуск через Государственную границу граждан Кыргызской Республики, прибывших для въезда на территорию Кыргызской Республики с просроченными документами, без действительных документов на право пересечения Государственной границы, или депортированных из иностранных государств, после установления их личности, подтверждения гражданства Кыргызской Республики и по согласованию с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случаях, предусмотренных вступившими в установленном законом порядке в силу международными договорами, участницей которых является Кыргызская Республика, принимает решения о пропуске через Государственную границу в пунктах пропуска, открытых для двустороннего сообщения, граждан третьих стран и пропуске лиц через Государственную границу вне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пропуск через Государственную границу иностранных граждан и лиц без гражданства по просроченным паспортам (документам, их заменяющим) и действительным визам Кыргызской Республики, в случае если задержка с выездом произошла по независящим от них причинам, документально подтвержденным обстоятельствам (стихийные бедствия, задерживающие движение транспортных средств; метеоусловия; болезнь и т.д.). Данное положение не относится к иностранным гражданам и лицам без гражданства, постоянно проживающим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Кабинет Министров Кыргызской Республики предложения об изменении пределов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деятельность пограничных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предусмотренные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g8jldrpfgsoyyi2zw1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bwe_bf3hb0fdx0vdp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Прохождение службы и работа по договору (контракту)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Прохождение воинской службы в воинских частях и подразделениях уполномоченного государственного органа в сфере охраны Государственной границы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Подготовка, переподготовка и повышение квалификации кадров и специалистов для уполномоченного государственного органа в сфере охраны Государственной границы осуществляются в высших военно-учебных, высших и средне-специальных учебных заведениях Кыргызской Республики, в учебных центрах (школах), а также по соглашениям (договорам) - в зарубежных военных учебных заведениях.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военную службу в уполномоченный государственный орган в сфере охраны Государственной границы призываются граждане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 при исполнении служебных обязанностей являются представителями власти и находятся под защитой государства, и никто, кроме должностных лиц, уполномоченных законодательством Кыргызской Республики, не вправе вмешиваться в их служебную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исполнению военнослужащими уполномоченного государственного органа в сфере охраны Государственной границы и гражданами обязанностей по охране Государственной границы, посягательство на их жизнь, здоровье, честь и достоинство, имущество и членов их семей влекут ответственность, предусмотренную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Несение службы по охране Государственной границы всеми подразделениями уполномоченного государственного органа в сфере охраны Государственной границы является боевым дежурством (боевой службой).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Применение физической силы, специальных средств, служебных собак,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оружия и боевой техники при охране 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Условия и пределы применения физической силы, специальных средств, оружия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возложенных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физическую силу, хранить и применять специальные средства, табельное оружие и штатную боевую технику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bcaiwzrugs9tkzanc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Применение физической силы, специальных средств и служебных собак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самообороны, пресечения и предотвращения правонарушений, задержания лиц их совершивших, преодоления сопротивления и неповиновения законным требованиям, воспрепятствования законному доступу в помещения, на территорию, к транспортным средствам и иным действиям, препятствующим выполнению возложенных задач и обязанностей, если ненасильственные способы не могут обеспечить выполнения этих обязанностей, военнослужащие уполномоченного государственного органа в сфере охраны Государственной границы вправе применять физическую силу, в том числе боевые приемы борьбы и подручные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вскрытия объектов и транспортных средств, а также их демонтажа в целях пресечения правонарушений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нападения на военнослужащих и других физических лиц; при оказании содействия по освобождению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пресечения массовых беспорядков в пределах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вооруженного либо группового нападения с их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явно случайно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специальных средств, используемых личным составом подразделений уполномоченного государственного органа в сфере охраны Государственной границы,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Служебные собаки в охране Государственной границы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усиления пограничных нарядов и собственной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поиска и выявления контрабандных и иных грузов, запрещенных к перемещению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поиска, преследования, задержания, охраны и конвоирования нарушителей Государственной границы и ее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физического, психологического, блокирующего воздействия на правонарушителей.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служебных собак должно предшествовать четко выраженное предупреждение о намерении их применить.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пограничному уполномоченному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0skjchw4j2tdcogo6w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Применение оружия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уполномоченного государственного органа в сфере охраны Государственной границы, осуществляя охрану Государственной границы, применяют оружие и боевую технику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предупреждения: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отражения нападения с применением оружия, боевой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непосредственной угрозы нападения (физического воздействия)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пресечения побега задержанных лиц с захваченным оружием, пресечения попытки насильственного завладения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отражения нападения на подразделения и объекты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предупреждения и предупредительного выстрела вверх: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против лиц, транспортных средств, пересекших (пересекающих) Государственную границу в нарушение установленного настоящим Законом порядка, в ответ на применение ими силы или в случаях, когда прекращение нарушения или задержание нарушителей не может быть осуществлено другими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защиты граждан от нападения, угрожающего их жизни, здоровью и собственности на охраняемом участке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отражения нападения на лиц, выполняющих служебные обязанности или общественный долг по охране Государственной границы,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пресечения массовых беспорядков в приграничном районе и в случаях массового невооруженного пересечения или попытки пересечения Государственной границы, групповых действий правонарушителей, посягающих на жизнь и здоровье граждан или безопасность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задержания лица, совершившего правонарушение и оказывающего вооруженное сопротивление, а также вооруженного лица, отказывающегося выполнить законные требования пограничного наряда, если иными способами и средствами подавить сопротивление, задержать данное лицо или изъять у него оружие невозможно;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побеге задержанных лиц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предупреждения и пресечения иных правонарушений, а также в случаях необходимой обороны и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 и боевую технику: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 и несовершеннолетних, за исключением случаев вооруженного нападения с их стороны или оказания ими вооруженного сопротивления либо угрожающего жизни группового нападения;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отношении лиц, нарушивших Государственную границу случайно или в связи с несчастным случаем, воздействием непреодолимых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Пограничный наряд имеет право использовать оружие для подачи сигнала тревоги или вызова помощи, а также против животного, угрожающего жизни или здоровью людей. О каждом случае применения или использования оружия пограничный наряд докладывает непосредственному начальнику.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границы,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Пограничному уполномоченному запрещается применять оружие: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6vtdbwsflfqpbft_uu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в охране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органы, оказывающие содействие по охране Государственной границы: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информирование друг друга при выполнении возложенных на них обязанностей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на Государственной границе взаимодействие своих сил и государственных органов, предприятий (независимо от форм собственности), учреждений, организаций, общественных объединений, участвующих в охране Государственной границы или осуществляющих деятельность, затрагивающую интересы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взаимодействие в охране Государственной границы с соответствующими органами сопредельных государств в порядке, устанавливаемом международными договорами Кыргызской Республики межведомственного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совместных действий уполномоченных государственных и местных органов, оказывающих содействие в охране Государственной границы, возлагается на уполномоченный государственный орган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Участие физических и юридических лиц в охране Государственной границы, их правовая защита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dlcvvtvcyqvajx9qjuz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Обязанности и права физических и юридических лиц по охране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находящиеся на территории Кыргызской Республики иностранные граждане и лица без гражданства обязаны соблюдать установленный режим Государственной границы, пограничный режим и режим в пунктах пропуска через Государственную границу, оказывать содействие и исполнять требования уполномоченного государственного органа в сфере охраны Государственной границы и государственных органов, осуществляющих контроль за поддержанием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вправе участвовать в охране Государственной границы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граждан к охране Государственной границы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границы, имеют право на социальную и правовую защиту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независимо от организационно-правовой формы и вида собственности, осуществляющие свою деятельность на приграничной территории, в целях обеспечения пограничной безопасности обязаны оказывать содействие уполномоченному государственному органу в сфере охраны Государственной границы и другим компетентным органам в охране Государственной границы, исполнять их законные требования, предоставлять необходимую для их деятельности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содействия охране Государственной границы юридических лиц независимо от форм собственности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hh9ceo4mwyrzxrixse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Пограничные уполномоченные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могут быть привлечены для охраны Государственной границы и содействия уполномоченному государственному органу в сфере охраны Государственной границы в выполнении служебно-боевых задач в качестве пограничных уполномоченных с обязательным заключением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Пограничные уполномоченные при выполнении возложенных на них обязанностей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законным требованиям пограничного уполномоченного,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ответственность установленную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Пограничным уполномоченным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гражданином Кыргызской Республики, не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прошедшее срочную военную или альтернативную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неснятую или непогашенную в установленном законодательством порядке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квалификационным требованиям,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проживающее на постоянной основе в пределах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деятельности, оплаты труда, основные функции и задачи, численность, а также права и обязанности пограничных уполномоченных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khz12vfgn0pkzxqw04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Правовая и социальная защита военнослужащих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других граждан, участвующих в охране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Правовая защита военнослужащих (служащих) уполномоченного государственного органа в сфере охраны Государственной границы, других лиц, участвующих в охране Государственной границы,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Военнослужащим (служащим) уполномоченного государственного органа в сфере охраны Государственной границы и другим гражданам, участвующим в охране Государственной границы, а также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служебной деятельности военнослужащими уполномоченного государственного органа в сфере охраны Государственной границы, государственные и местные органы и их должностные лица не могут выходить за рамки полномочий, определенных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или ранения при исполнении ими служебных обязанностей, связанных с охраной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4yrvgb5qnwso6d2wrm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Финансовое и материально-техническое обеспечение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Финансовое обеспечение охраны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охраны Государственной границы осуществляется за счет государственного бюджета, добровольных взносов юридических лиц независимо от форм собственности, государственных земельных, материально-технических фондов Кыргызской Республики и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Материально-техническое обеспечение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Материально-техническое, продовольственное, медицинское обеспечение охраны Государственной границы, а также установление их норм и запасов осуществляются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y5muscgb4a2q2zacme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о Государственной границе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режима Государственной границы, пограничного режима или режима в пунктах пропуска через Государственную границу, привлекаются к юридической ответственности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ob5sx26yh7tnegco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от 19 марта 1999 года № 27 (Ведомости Жогорку Кенеша Кыргызской Республики, 1999 г., № 7, ст.367);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fbzad5vfmac8uect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19 марта 1999 года № 28 (Ведомости Жогорку Кенеша Кыргызской Республики, 1999 г., № 7, ст.368);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rf0lrwxa2mvzisjc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v2leeajqxogyachjwn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16 октября 2002 года № 140 (Ведомости Жогорку Кенеша Кыргызской Республики, 2002 г., № 11, ст.455);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x7p_kdblvudy9hbx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 января 2005 года № 2 (Ведомости Жогорку Кенеша Кыргызской Республики, 2005 г., № 3, ст.184);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73p8yillwryggpdod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kgp1yajs1pm-lkvhpm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20 марта 2008 года № 36 (Ведомости Жогорку Кенеша Кыргызской Республики, 2008 г., № 3, ст.261);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t8tnxruu6_3ukmox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uplfkdvg0badfhi2p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22 декабря 2011 года № 249 (Ведомости Жогорку Кенеша Кыргызской Республики, 2012 г., № 11, ст.1689);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v2yc2oycifk7skch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pbv9d_i0x2cclhoqxg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от 22 декабря 2011 года № 250 (Ведомости Жогорку Кенеша Кыргызской Республики, 2012 г., № 11, ст.1690).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xmgurcnf7dqohqwwwqn" Type="http://schemas.openxmlformats.org/officeDocument/2006/relationships/hyperlink" Target="http://kodeks.duckdns.org/document/111706" TargetMode="External"/><Relationship Id="rIdiq6s9mizxuwip0xxap3kd" Type="http://schemas.openxmlformats.org/officeDocument/2006/relationships/hyperlink" Target="http://kodeks.duckdns.org/document/112166" TargetMode="External"/><Relationship Id="rId55kdy3pg-sskqh-cj0ohn" Type="http://schemas.openxmlformats.org/officeDocument/2006/relationships/hyperlink" Target="http://kodeks.duckdns.org/document/112342" TargetMode="External"/><Relationship Id="rIdrxpmugs-2ufliukuconsg" Type="http://schemas.openxmlformats.org/officeDocument/2006/relationships/hyperlink" Target="http://kodeks.duckdns.org/document/112588" TargetMode="External"/><Relationship Id="rIdcehszjw4xgddonvhnyzf8" Type="http://schemas.openxmlformats.org/officeDocument/2006/relationships/hyperlink" Target="http://kodeks.duckdns.org/document/112656" TargetMode="External"/><Relationship Id="rIdbl_dwmep6ptvwev_jw07i" Type="http://schemas.openxmlformats.org/officeDocument/2006/relationships/hyperlink" Target="http://kodeks.duckdns.org/document/230049032" TargetMode="External"/><Relationship Id="rIdvdjhfpsvku9rxbydubdu1" Type="http://schemas.openxmlformats.org/officeDocument/2006/relationships/hyperlink" Target="http://kodeks.duckdns.org/document/112588" TargetMode="External"/><Relationship Id="rIdsdv0pwvclyfwdb9hfcbvi" Type="http://schemas.openxmlformats.org/officeDocument/2006/relationships/hyperlink" Target="http://kodeks.duckdns.org/document/112656" TargetMode="External"/><Relationship Id="rId4v4kydt_-sui6u8mjvr6e" Type="http://schemas.openxmlformats.org/officeDocument/2006/relationships/hyperlink" Target="http://kodeks.duckdns.org/document/202913" TargetMode="External"/><Relationship Id="rIduz6psf9apve0aplwx_ckh" Type="http://schemas.openxmlformats.org/officeDocument/2006/relationships/hyperlink" Target="http://kodeks.duckdns.org/document/112588" TargetMode="External"/><Relationship Id="rId8pv-jxl2xbfp8sy1fhzpk" Type="http://schemas.openxmlformats.org/officeDocument/2006/relationships/hyperlink" Target="http://kodeks.duckdns.org/document/112588" TargetMode="External"/><Relationship Id="rId8edztei-7egejara4cv6v" Type="http://schemas.openxmlformats.org/officeDocument/2006/relationships/hyperlink" Target="http://kodeks.duckdns.org/document/111706" TargetMode="External"/><Relationship Id="rIdoo8jdgxegle7jqxiome1g" Type="http://schemas.openxmlformats.org/officeDocument/2006/relationships/hyperlink" Target="http://kodeks.duckdns.org/document/111706" TargetMode="External"/><Relationship Id="rIdbe4finswlqg3r6hwpqndp" Type="http://schemas.openxmlformats.org/officeDocument/2006/relationships/hyperlink" Target="http://kodeks.duckdns.org/document/112588" TargetMode="External"/><Relationship Id="rIdkaiurllhp1tcnmiu6s5ey" Type="http://schemas.openxmlformats.org/officeDocument/2006/relationships/hyperlink" Target="http://kodeks.duckdns.org/document/112588" TargetMode="External"/><Relationship Id="rIdze6w9pvwva_75itciyi1v" Type="http://schemas.openxmlformats.org/officeDocument/2006/relationships/hyperlink" Target="http://kodeks.duckdns.org/document/112656" TargetMode="External"/><Relationship Id="rIdmoanmz13cb2enopomtn4r" Type="http://schemas.openxmlformats.org/officeDocument/2006/relationships/hyperlink" Target="http://kodeks.duckdns.org/document/112656" TargetMode="External"/><Relationship Id="rIdqs2e_eegw5tltqe-cebup" Type="http://schemas.openxmlformats.org/officeDocument/2006/relationships/hyperlink" Target="http://kodeks.duckdns.org/document/112588" TargetMode="External"/><Relationship Id="rIdcleirot9c55kwsh5pi4zh" Type="http://schemas.openxmlformats.org/officeDocument/2006/relationships/hyperlink" Target="http://kodeks.duckdns.org/document/112588" TargetMode="External"/><Relationship Id="rIdaxk6zgkvurbtzlszbqbh8" Type="http://schemas.openxmlformats.org/officeDocument/2006/relationships/hyperlink" Target="http://kodeks.duckdns.org/document/112588" TargetMode="External"/><Relationship Id="rIdqlrgicq_dapbi0mez_vp1" Type="http://schemas.openxmlformats.org/officeDocument/2006/relationships/hyperlink" Target="http://kodeks.duckdns.org/document/112588" TargetMode="External"/><Relationship Id="rId50hgoaabje3p5hjjmwnmk" Type="http://schemas.openxmlformats.org/officeDocument/2006/relationships/hyperlink" Target="http://kodeks.duckdns.org/document/112588" TargetMode="External"/><Relationship Id="rIdddcax1rehwcvxvk8fbyfm" Type="http://schemas.openxmlformats.org/officeDocument/2006/relationships/hyperlink" Target="http://kodeks.duckdns.org/document/112588" TargetMode="External"/><Relationship Id="rIdeilockghjyxnicc5nskm4" Type="http://schemas.openxmlformats.org/officeDocument/2006/relationships/hyperlink" Target="http://kodeks.duckdns.org/document/112656" TargetMode="External"/><Relationship Id="rIdsv-nc0k_wgaaqeafgzlzh" Type="http://schemas.openxmlformats.org/officeDocument/2006/relationships/hyperlink" Target="http://kodeks.duckdns.org/document/112588" TargetMode="External"/><Relationship Id="rIdk83y90qrdaoxus8alhewf" Type="http://schemas.openxmlformats.org/officeDocument/2006/relationships/hyperlink" Target="http://kodeks.duckdns.org/document/112588" TargetMode="External"/><Relationship Id="rIdsfspnblmsherua78aloko" Type="http://schemas.openxmlformats.org/officeDocument/2006/relationships/hyperlink" Target="http://kodeks.duckdns.org/document/230049032" TargetMode="External"/><Relationship Id="rIdcrp1old6xwzqoeymnxzns" Type="http://schemas.openxmlformats.org/officeDocument/2006/relationships/hyperlink" Target="http://kodeks.duckdns.org/document/112588" TargetMode="External"/><Relationship Id="rIdgg7tft9l5fxvtdxabokqx" Type="http://schemas.openxmlformats.org/officeDocument/2006/relationships/hyperlink" Target="http://kodeks.duckdns.org/document/112588" TargetMode="External"/><Relationship Id="rIdmqmwyvobofvsvdumwz9od" Type="http://schemas.openxmlformats.org/officeDocument/2006/relationships/hyperlink" Target="http://kodeks.duckdns.org/document/112588" TargetMode="External"/><Relationship Id="rIdxjpbbwchvuo97aw-nljjo" Type="http://schemas.openxmlformats.org/officeDocument/2006/relationships/hyperlink" Target="http://kodeks.duckdns.org/document/112588" TargetMode="External"/><Relationship Id="rIdoea4qmq-isefdybn9trsc" Type="http://schemas.openxmlformats.org/officeDocument/2006/relationships/hyperlink" Target="http://kodeks.duckdns.org/document/230049032" TargetMode="External"/><Relationship Id="rId4ze2rg2uhtocvdan2amfq" Type="http://schemas.openxmlformats.org/officeDocument/2006/relationships/hyperlink" Target="http://kodeks.duckdns.org/document/111706" TargetMode="External"/><Relationship Id="rIdo4zhldl4kghtjl_elrx0d" Type="http://schemas.openxmlformats.org/officeDocument/2006/relationships/hyperlink" Target="http://kodeks.duckdns.org/document/111706" TargetMode="External"/><Relationship Id="rIdncfvnrzrlw3zoidbcgr3j" Type="http://schemas.openxmlformats.org/officeDocument/2006/relationships/hyperlink" Target="http://kodeks.duckdns.org/document/112166" TargetMode="External"/><Relationship Id="rIdffbu-cvyp8zmepsuzixkx" Type="http://schemas.openxmlformats.org/officeDocument/2006/relationships/hyperlink" Target="http://kodeks.duckdns.org/document/112342" TargetMode="External"/><Relationship Id="rId0qtcngl_xrav4llmqj-rz" Type="http://schemas.openxmlformats.org/officeDocument/2006/relationships/hyperlink" Target="http://kodeks.duckdns.org/document/112588" TargetMode="External"/><Relationship Id="rId1exqj8jrrnqwpt0yeh056" Type="http://schemas.openxmlformats.org/officeDocument/2006/relationships/hyperlink" Target="http://kodeks.duckdns.org/document/230049032" TargetMode="External"/><Relationship Id="rId8okfljo5sbxlsicwmgcs_" Type="http://schemas.openxmlformats.org/officeDocument/2006/relationships/hyperlink" Target="http://kodeks.duckdns.org/document/112306" TargetMode="External"/><Relationship Id="rIdvg8jldrpfgsoyyi2zw1oo" Type="http://schemas.openxmlformats.org/officeDocument/2006/relationships/hyperlink" Target="http://kodeks.duckdns.org/document/112166" TargetMode="External"/><Relationship Id="rIdekbwe_bf3hb0fdx0vdpf0" Type="http://schemas.openxmlformats.org/officeDocument/2006/relationships/hyperlink" Target="http://kodeks.duckdns.org/document/112588" TargetMode="External"/><Relationship Id="rIdfbcaiwzrugs9tkzancajn" Type="http://schemas.openxmlformats.org/officeDocument/2006/relationships/hyperlink" Target="http://kodeks.duckdns.org/document/112588" TargetMode="External"/><Relationship Id="rIdg0skjchw4j2tdcogo6wx2" Type="http://schemas.openxmlformats.org/officeDocument/2006/relationships/hyperlink" Target="http://kodeks.duckdns.org/document/112588" TargetMode="External"/><Relationship Id="rIdj6vtdbwsflfqpbft_uuec" Type="http://schemas.openxmlformats.org/officeDocument/2006/relationships/hyperlink" Target="http://kodeks.duckdns.org/document/112588" TargetMode="External"/><Relationship Id="rIddlcvvtvcyqvajx9qjuz7y" Type="http://schemas.openxmlformats.org/officeDocument/2006/relationships/hyperlink" Target="http://kodeks.duckdns.org/document/112588" TargetMode="External"/><Relationship Id="rIdwhh9ceo4mwyrzxrixsemy" Type="http://schemas.openxmlformats.org/officeDocument/2006/relationships/hyperlink" Target="http://kodeks.duckdns.org/document/112588" TargetMode="External"/><Relationship Id="rId0khz12vfgn0pkzxqw040o" Type="http://schemas.openxmlformats.org/officeDocument/2006/relationships/hyperlink" Target="http://kodeks.duckdns.org/document/112588" TargetMode="External"/><Relationship Id="rIdr4yrvgb5qnwso6d2wrmoc" Type="http://schemas.openxmlformats.org/officeDocument/2006/relationships/hyperlink" Target="http://kodeks.duckdns.org/document/112588" TargetMode="External"/><Relationship Id="rIdgy5muscgb4a2q2zacmebh" Type="http://schemas.openxmlformats.org/officeDocument/2006/relationships/hyperlink" Target="http://kodeks.duckdns.org/document/112588" TargetMode="External"/><Relationship Id="rId4cob5sx26yh7tnegcoqsl" Type="http://schemas.openxmlformats.org/officeDocument/2006/relationships/hyperlink" Target="http://kodeks.duckdns.org/document/194" TargetMode="External"/><Relationship Id="rId2ifbzad5vfmac8uecthfi" Type="http://schemas.openxmlformats.org/officeDocument/2006/relationships/hyperlink" Target="http://kodeks.duckdns.org/document/195" TargetMode="External"/><Relationship Id="rIdfmrf0lrwxa2mvzisjcwbj" Type="http://schemas.openxmlformats.org/officeDocument/2006/relationships/hyperlink" Target="http://kodeks.duckdns.org/document/1097" TargetMode="External"/><Relationship Id="rIdv2leeajqxogyachjwnfeb" Type="http://schemas.openxmlformats.org/officeDocument/2006/relationships/hyperlink" Target="http://kodeks.duckdns.org/document/195" TargetMode="External"/><Relationship Id="rIdgbx7p_kdblvudy9hbx6xg" Type="http://schemas.openxmlformats.org/officeDocument/2006/relationships/hyperlink" Target="http://kodeks.duckdns.org/document/1598#st_5" TargetMode="External"/><Relationship Id="rId_73p8yillwryggpdodvey" Type="http://schemas.openxmlformats.org/officeDocument/2006/relationships/hyperlink" Target="http://kodeks.duckdns.org/document/202223" TargetMode="External"/><Relationship Id="rIdkgp1yajs1pm-lkvhpmwby" Type="http://schemas.openxmlformats.org/officeDocument/2006/relationships/hyperlink" Target="http://kodeks.duckdns.org/document/195" TargetMode="External"/><Relationship Id="rIdfpt8tnxruu6_3ukmoxh8y" Type="http://schemas.openxmlformats.org/officeDocument/2006/relationships/hyperlink" Target="http://kodeks.duckdns.org/document/203515" TargetMode="External"/><Relationship Id="rIdyuplfkdvg0badfhi2pnuy" Type="http://schemas.openxmlformats.org/officeDocument/2006/relationships/hyperlink" Target="http://kodeks.duckdns.org/document/195" TargetMode="External"/><Relationship Id="rIdzcv2yc2oycifk7skchkgs" Type="http://schemas.openxmlformats.org/officeDocument/2006/relationships/hyperlink" Target="http://kodeks.duckdns.org/document/203516" TargetMode="External"/><Relationship Id="rIdpbv9d_i0x2cclhoqxguwd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2026-09-22T23:45:18.210Z</dcterms:created>
  <dcterms:modified xsi:type="dcterms:W3CDTF">2026-09-22T23:45:18.210Z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