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
 в соответствии с </w:t>
      </w:r>
      <w:hyperlink w:history="1" r:id="rIdowimufk49qjqze6ma5vpb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КР от 16 ноября 2022 года № 106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21 мая 2015 года № 108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дополнений и изменения в Закон Кыргызской Республики
 "О Регламенте Жогорку Кенеша Кыргызской Республики"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h1jbimr_sf1w5wnljiyu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Регламенте Жогорку Кенеша Кыргызской Республики" (Ведомости Жогорку Кенеша Кыргызской Республики, 2011 г., № 10, ст.1514) следующие дополнения и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Пункт 2 части 1 </w:t>
      </w:r>
      <w:hyperlink w:history="1" r:id="rIdjbuufvwczugpozhobdh0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29</w:t>
        </w:r>
      </w:hyperlink>
      <w:r>
        <w:rPr>
          <w:rFonts w:ascii="Arial" w:cs="Arial" w:eastAsia="Arial" w:hAnsi="Arial"/>
          <w:sz w:val="24"/>
          <w:szCs w:val="24"/>
        </w:rPr>
        <w:t xml:space="preserve"> после слова "назначение" дополнить словом ", одобрение".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Часть 5 статьи 51 после слов "остальные либо" дополнить словами "объединить или".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Часть 1 статьи 61 на государственном языке после слова "тарабынан" дополнить словом "мыйзам".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В статье 124: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первый части 1 после слова "назначение" дополнить словом ", одобрение";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первом части 3 слова "в течение 15 дней" заменить словами "не позднее 14 дней";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часть 8 после слова "назначение" дополнить словом ", одобрение".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26 мая 2015 года № 48-49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  Президент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А.Ш. Атамбаев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h-s7z-z2-wyqsvqhncqk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dalil.kg/document/111151</w:t>
      </w:r>
    </w:hyperlink>
  </w:p>
  <w:p>
    <w:pPr>
      <w:spacing w:after="0" w:before="40"/>
      <w:jc w:val="center"/>
    </w:pPr>
    <w:hyperlink w:history="1" r:id="rIdpt7-ptvgahfwithusbk0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owimufk49qjqze6ma5vpb" Type="http://schemas.openxmlformats.org/officeDocument/2006/relationships/hyperlink" Target="https://dalil.kg/document/112437" TargetMode="External"/><Relationship Id="rIdh1jbimr_sf1w5wnljiyuq" Type="http://schemas.openxmlformats.org/officeDocument/2006/relationships/hyperlink" Target="https://dalil.kg/document/203166" TargetMode="External"/><Relationship Id="rIdjbuufvwczugpozhobdh0x" Type="http://schemas.openxmlformats.org/officeDocument/2006/relationships/hyperlink" Target="https://dalil.kg/document/203166#st_29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h-s7z-z2-wyqsvqhncqkh" Type="http://schemas.openxmlformats.org/officeDocument/2006/relationships/hyperlink" Target="https://dalil.kg/document/111151" TargetMode="External"/><Relationship Id="rIdpt7-ptvgahfwithusbk0c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2026-09-24T06:24:53.941Z</dcterms:created>
  <dcterms:modified xsi:type="dcterms:W3CDTF">2026-09-24T06:24:53.941Z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