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480"/>
        <w:jc w:val="both"/>
      </w:pPr>
      <w:r>
        <w:rPr>
          <w:rFonts w:ascii="Arial" w:cs="Arial" w:eastAsia="Arial" w:hAnsi="Arial"/>
          <w:sz w:val="24"/>
          <w:szCs w:val="24"/>
        </w:rPr>
        <w:t xml:space="preserve">от 24 июля 2015 года № 192</w:t>
      </w:r>
    </w:p>
    <w:p>
      <w:pPr>
        <w:spacing w:after="480" w:before="200"/>
        <w:jc w:val="center"/>
      </w:pPr>
      <w:r>
        <w:rPr>
          <w:rFonts w:ascii="Arial" w:cs="Arial" w:eastAsia="Arial" w:hAnsi="Arial"/>
          <w:b/>
          <w:bCs/>
          <w:sz w:val="28"/>
          <w:szCs w:val="28"/>
        </w:rPr>
        <w:t xml:space="preserve">Об обязательном страховании гражданско-правовой ответственности владельцев автотранспортных средств</w:t>
      </w:r>
    </w:p>
    <w:p>
      <w:pPr>
        <w:spacing w:after="120"/>
        <w:jc w:val="center"/>
      </w:pPr>
      <w:r>
        <w:rPr>
          <w:rFonts w:ascii="Arial" w:cs="Arial" w:eastAsia="Arial" w:hAnsi="Arial"/>
          <w:i/>
          <w:iCs/>
          <w:sz w:val="24"/>
          <w:szCs w:val="24"/>
        </w:rPr>
        <w:t xml:space="preserve">(В редакции Законов КР от </w:t>
      </w:r>
      <w:hyperlink w:history="1" r:id="rIddwcx8vdoyn7cny7p4jq45">
        <w:r>
          <w:rPr>
            <w:rFonts w:ascii="Arial" w:cs="Arial" w:eastAsia="Arial" w:hAnsi="Arial"/>
            <w:i/>
            <w:iCs/>
            <w:color w:val="1D4ED8"/>
            <w:sz w:val="24"/>
            <w:szCs w:val="24"/>
            <w:u w:val="single"/>
          </w:rPr>
          <w:t xml:space="preserve">2 августа 2016 года № 161</w:t>
        </w:r>
      </w:hyperlink>
      <w:r>
        <w:rPr>
          <w:rFonts w:ascii="Arial" w:cs="Arial" w:eastAsia="Arial" w:hAnsi="Arial"/>
          <w:i/>
          <w:iCs/>
          <w:sz w:val="24"/>
          <w:szCs w:val="24"/>
        </w:rPr>
        <w:t xml:space="preserve">, </w:t>
      </w:r>
      <w:hyperlink w:history="1" r:id="rIduc3hzfz_be-fk0kjdoga4">
        <w:r>
          <w:rPr>
            <w:rFonts w:ascii="Arial" w:cs="Arial" w:eastAsia="Arial" w:hAnsi="Arial"/>
            <w:i/>
            <w:iCs/>
            <w:color w:val="1D4ED8"/>
            <w:sz w:val="24"/>
            <w:szCs w:val="24"/>
            <w:u w:val="single"/>
          </w:rPr>
          <w:t xml:space="preserve">13 марта 2020 года № 27</w:t>
        </w:r>
      </w:hyperlink>
      <w:r>
        <w:rPr>
          <w:rFonts w:ascii="Arial" w:cs="Arial" w:eastAsia="Arial" w:hAnsi="Arial"/>
          <w:i/>
          <w:iCs/>
          <w:sz w:val="24"/>
          <w:szCs w:val="24"/>
        </w:rPr>
        <w:t xml:space="preserve">, </w:t>
      </w:r>
      <w:hyperlink w:history="1" r:id="rIdkngyypzhyna9uhyb_amwi">
        <w:r>
          <w:rPr>
            <w:rFonts w:ascii="Arial" w:cs="Arial" w:eastAsia="Arial" w:hAnsi="Arial"/>
            <w:i/>
            <w:iCs/>
            <w:color w:val="1D4ED8"/>
            <w:sz w:val="24"/>
            <w:szCs w:val="24"/>
            <w:u w:val="single"/>
          </w:rPr>
          <w:t xml:space="preserve">14 августа 2020 года № 127</w:t>
        </w:r>
      </w:hyperlink>
      <w:r>
        <w:rPr>
          <w:rFonts w:ascii="Arial" w:cs="Arial" w:eastAsia="Arial" w:hAnsi="Arial"/>
          <w:i/>
          <w:iCs/>
          <w:sz w:val="24"/>
          <w:szCs w:val="24"/>
        </w:rPr>
        <w:t xml:space="preserve">, </w:t>
      </w:r>
      <w:hyperlink w:history="1" r:id="rIdiexc2tat0wpvzm-tnyya_">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гражданско-правовой ответственности владельцев автотранспортных средств за причинение вреда жизни, здоровью или имуществу потерпевших, возникших в результате дорожно-транспортного происшествия при эксплуатации автотранспортного средства.</w:t>
      </w:r>
    </w:p>
    <w:p>
      <w:pPr>
        <w:spacing w:after="120" w:before="200"/>
        <w:jc w:val="center"/>
      </w:pPr>
      <w:r>
        <w:rPr>
          <w:rFonts w:ascii="Arial" w:cs="Arial" w:eastAsia="Arial" w:hAnsi="Arial"/>
          <w:b/>
          <w:bCs/>
          <w:sz w:val="24"/>
          <w:szCs w:val="24"/>
        </w:rPr>
        <w:t xml:space="preserve">Глава 1. Общие положения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Понятия, применяемые в настоящем Законе</w:t>
      </w:r>
    </w:p>
    <w:p>
      <w:pPr>
        <w:spacing w:after="120"/>
        <w:ind w:firstLine="709"/>
        <w:jc w:val="both"/>
      </w:pPr>
      <w:r>
        <w:rPr>
          <w:rFonts w:ascii="Arial" w:cs="Arial" w:eastAsia="Arial" w:hAnsi="Arial"/>
          <w:sz w:val="24"/>
          <w:szCs w:val="24"/>
        </w:rPr>
        <w:t xml:space="preserve">В настоящем Законе применяются следующие понятия: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автоматизированный информационный центр</w:t>
      </w:r>
      <w:r>
        <w:rPr>
          <w:rFonts w:ascii="Arial" w:cs="Arial" w:eastAsia="Arial" w:hAnsi="Arial"/>
          <w:sz w:val="24"/>
          <w:szCs w:val="24"/>
        </w:rPr>
        <w:t xml:space="preserve"> - организация, выполняющая функции формирования, пополнения, изменения и обмена базы данных по обязательному страхованию между субъектами страхования;</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автотранспортное средство</w:t>
      </w:r>
      <w:r>
        <w:rPr>
          <w:rFonts w:ascii="Arial" w:cs="Arial" w:eastAsia="Arial" w:hAnsi="Arial"/>
          <w:sz w:val="24"/>
          <w:szCs w:val="24"/>
        </w:rPr>
        <w:t xml:space="preserve"> - легковые и грузовые автомобили, автобусы, микроавтобусы и другие автомобили, построенные на их базе, автомобильные тягачи (тракторы), самоходные машины, механизированный автотранспорт, все прицепы и полуприцепы, буксируемые автомобилями, общественный электротранспорт и иные виды автотранспортных средств (мотоциклы, квадрациклы и т.д.), зарегистрированные в соответствии с законодательством Кыргызской Республики, а также автотранспортные средства, зарегистрированные в других государствах;</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база данных</w:t>
      </w:r>
      <w:r>
        <w:rPr>
          <w:rFonts w:ascii="Arial" w:cs="Arial" w:eastAsia="Arial" w:hAnsi="Arial"/>
          <w:sz w:val="24"/>
          <w:szCs w:val="24"/>
        </w:rPr>
        <w:t xml:space="preserve"> - совокупность информации о страховом риске, страхователе и страховщике;</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владелец автотранспортного средства</w:t>
      </w:r>
      <w:r>
        <w:rPr>
          <w:rFonts w:ascii="Arial" w:cs="Arial" w:eastAsia="Arial" w:hAnsi="Arial"/>
          <w:sz w:val="24"/>
          <w:szCs w:val="24"/>
        </w:rPr>
        <w:t xml:space="preserve"> - физическое или юридическое лицо, владеющее автотранспортным средством на праве собственности, а также лицо, которому автотранспортное средство передано во временное владение и пользование (право аренды, лизинга, доверенность с правом отчуждения автотранспортного средства, распоряжение соответствующего органа о передаче этому лицу автотранспортного средства);</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водитель</w:t>
      </w:r>
      <w:r>
        <w:rPr>
          <w:rFonts w:ascii="Arial" w:cs="Arial" w:eastAsia="Arial" w:hAnsi="Arial"/>
          <w:sz w:val="24"/>
          <w:szCs w:val="24"/>
        </w:rPr>
        <w:t xml:space="preserve"> - лицо, управляющее автотранспортным средством и допущенное к управлению владельцем автотранспортного средства;</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гарантийные выплаты</w:t>
      </w:r>
      <w:r>
        <w:rPr>
          <w:rFonts w:ascii="Arial" w:cs="Arial" w:eastAsia="Arial" w:hAnsi="Arial"/>
          <w:sz w:val="24"/>
          <w:szCs w:val="24"/>
        </w:rPr>
        <w:t xml:space="preserve"> - сумма денежных средств, выплачиваемая из средств фонда гарантийных выплат, подлежащих выплате по договору обязательного страхования в пределах установленных лимитов ответственности при причинении вреда жизни, здоровью потерпевших,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диагностическая карта</w:t>
      </w:r>
      <w:r>
        <w:rPr>
          <w:rFonts w:ascii="Arial" w:cs="Arial" w:eastAsia="Arial" w:hAnsi="Arial"/>
          <w:sz w:val="24"/>
          <w:szCs w:val="24"/>
        </w:rPr>
        <w:t xml:space="preserve"> - документ, отражающий данные обо всех проверенных узлах автотранспортного средства и содержащий выводы о его соответствии или несоответствии требованиям безопасности, выдаваемый техническим экспертом на определенный срок;</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договор обязательного страхования гражданско-правовой ответственности владельцев автотранспортных средств (далее - договор обязательного страхования)</w:t>
      </w:r>
      <w:r>
        <w:rPr>
          <w:rFonts w:ascii="Arial" w:cs="Arial" w:eastAsia="Arial" w:hAnsi="Arial"/>
          <w:sz w:val="24"/>
          <w:szCs w:val="24"/>
        </w:rPr>
        <w:t xml:space="preserve">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причиненный вследствие этого события вред жизни, здоровью или имуществу потерпевшим и (или) выгодоприобретателям (осуществить страховое возмещение) в пределах определенной договором суммы (страховой суммы);</w:t>
      </w:r>
    </w:p>
    <w:p>
      <w:pPr>
        <w:spacing w:after="120"/>
        <w:ind w:firstLine="709"/>
        <w:jc w:val="both"/>
      </w:pPr>
      <w:r>
        <w:rPr>
          <w:rFonts w:ascii="Arial" w:cs="Arial" w:eastAsia="Arial" w:hAnsi="Arial"/>
          <w:sz w:val="24"/>
          <w:szCs w:val="24"/>
        </w:rPr>
        <w:t xml:space="preserve">10) </w:t>
      </w:r>
      <w:r>
        <w:rPr>
          <w:rFonts w:ascii="Arial" w:cs="Arial" w:eastAsia="Arial" w:hAnsi="Arial"/>
          <w:b/>
          <w:bCs/>
          <w:sz w:val="24"/>
          <w:szCs w:val="24"/>
        </w:rPr>
        <w:t xml:space="preserve">дороги</w:t>
      </w:r>
      <w:r>
        <w:rPr>
          <w:rFonts w:ascii="Arial" w:cs="Arial" w:eastAsia="Arial" w:hAnsi="Arial"/>
          <w:sz w:val="24"/>
          <w:szCs w:val="24"/>
        </w:rPr>
        <w:t xml:space="preserve"> - обустроенная или приспособленная и используемая для движения автотранспортных средств полоса земли либо поверхность искусственного сооружения, которая включает в себя одну или несколько проезжих частей, а также тротуары, обочины и разделительные полосы, при их наличии;</w:t>
      </w:r>
    </w:p>
    <w:p>
      <w:pPr>
        <w:spacing w:after="120"/>
        <w:ind w:firstLine="709"/>
        <w:jc w:val="both"/>
      </w:pPr>
      <w:r>
        <w:rPr>
          <w:rFonts w:ascii="Arial" w:cs="Arial" w:eastAsia="Arial" w:hAnsi="Arial"/>
          <w:sz w:val="24"/>
          <w:szCs w:val="24"/>
        </w:rPr>
        <w:t xml:space="preserve">11) </w:t>
      </w:r>
      <w:r>
        <w:rPr>
          <w:rFonts w:ascii="Arial" w:cs="Arial" w:eastAsia="Arial" w:hAnsi="Arial"/>
          <w:b/>
          <w:bCs/>
          <w:sz w:val="24"/>
          <w:szCs w:val="24"/>
        </w:rPr>
        <w:t xml:space="preserve">дорожно-транспортное происшествие</w:t>
      </w:r>
      <w:r>
        <w:rPr>
          <w:rFonts w:ascii="Arial" w:cs="Arial" w:eastAsia="Arial" w:hAnsi="Arial"/>
          <w:sz w:val="24"/>
          <w:szCs w:val="24"/>
        </w:rPr>
        <w:t xml:space="preserve"> - происшествие, возникшее в процессе эксплуатации автотранспортного средства и с его участием, а также движения отделившихся от автотранспортного средства частей и находящегося на нем груза, в результате которых нанесен вред жизни, здоровью и имуществу потерпевшего;</w:t>
      </w:r>
    </w:p>
    <w:p>
      <w:pPr>
        <w:spacing w:after="120"/>
        <w:ind w:firstLine="709"/>
        <w:jc w:val="both"/>
      </w:pPr>
      <w:r>
        <w:rPr>
          <w:rFonts w:ascii="Arial" w:cs="Arial" w:eastAsia="Arial" w:hAnsi="Arial"/>
          <w:sz w:val="24"/>
          <w:szCs w:val="24"/>
        </w:rPr>
        <w:t xml:space="preserve">12) </w:t>
      </w: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отдельному виду возмещения вреда;</w:t>
      </w:r>
    </w:p>
    <w:p>
      <w:pPr>
        <w:spacing w:after="120"/>
        <w:ind w:firstLine="709"/>
        <w:jc w:val="both"/>
      </w:pPr>
      <w:r>
        <w:rPr>
          <w:rFonts w:ascii="Arial" w:cs="Arial" w:eastAsia="Arial" w:hAnsi="Arial"/>
          <w:sz w:val="24"/>
          <w:szCs w:val="24"/>
        </w:rPr>
        <w:t xml:space="preserve">13) </w:t>
      </w:r>
      <w:r>
        <w:rPr>
          <w:rFonts w:ascii="Arial" w:cs="Arial" w:eastAsia="Arial" w:hAnsi="Arial"/>
          <w:b/>
          <w:bCs/>
          <w:sz w:val="24"/>
          <w:szCs w:val="24"/>
        </w:rPr>
        <w:t xml:space="preserve">независимый эксперт</w:t>
      </w:r>
      <w:r>
        <w:rPr>
          <w:rFonts w:ascii="Arial" w:cs="Arial" w:eastAsia="Arial" w:hAnsi="Arial"/>
          <w:sz w:val="24"/>
          <w:szCs w:val="24"/>
        </w:rPr>
        <w:t xml:space="preserve"> - незаинтересованное физическое или юридическое лицо, привлеченное участником обязательного страхования (страховщиком, страхователем, потерпевшим, выгодоприобретателем) для проведения оценки размера причиненного вреда жизни, здоровью и имуществу потерпевшего и дачи на этой основе заключения;</w:t>
      </w:r>
    </w:p>
    <w:p>
      <w:pPr>
        <w:spacing w:after="120"/>
        <w:ind w:firstLine="709"/>
        <w:jc w:val="both"/>
      </w:pPr>
      <w:r>
        <w:rPr>
          <w:rFonts w:ascii="Arial" w:cs="Arial" w:eastAsia="Arial" w:hAnsi="Arial"/>
          <w:sz w:val="24"/>
          <w:szCs w:val="24"/>
        </w:rPr>
        <w:t xml:space="preserve">14) </w:t>
      </w:r>
      <w:r>
        <w:rPr>
          <w:rFonts w:ascii="Arial" w:cs="Arial" w:eastAsia="Arial" w:hAnsi="Arial"/>
          <w:b/>
          <w:bCs/>
          <w:sz w:val="24"/>
          <w:szCs w:val="24"/>
        </w:rPr>
        <w:t xml:space="preserve">ответственный страховщик </w:t>
      </w:r>
      <w:r>
        <w:rPr>
          <w:rFonts w:ascii="Arial" w:cs="Arial" w:eastAsia="Arial" w:hAnsi="Arial"/>
          <w:sz w:val="24"/>
          <w:szCs w:val="24"/>
        </w:rPr>
        <w:t xml:space="preserve">- страховщик, с которым у лица, по вине которого произошел страховой случай, заключен договор обязательного страхования;</w:t>
      </w:r>
    </w:p>
    <w:p>
      <w:pPr>
        <w:spacing w:after="120"/>
        <w:ind w:firstLine="709"/>
        <w:jc w:val="both"/>
      </w:pPr>
      <w:r>
        <w:rPr>
          <w:rFonts w:ascii="Arial" w:cs="Arial" w:eastAsia="Arial" w:hAnsi="Arial"/>
          <w:sz w:val="24"/>
          <w:szCs w:val="24"/>
        </w:rPr>
        <w:t xml:space="preserve">15) </w:t>
      </w:r>
      <w:r>
        <w:rPr>
          <w:rFonts w:ascii="Arial" w:cs="Arial" w:eastAsia="Arial" w:hAnsi="Arial"/>
          <w:b/>
          <w:bCs/>
          <w:sz w:val="24"/>
          <w:szCs w:val="24"/>
        </w:rPr>
        <w:t xml:space="preserve">потерпевший</w:t>
      </w:r>
      <w:r>
        <w:rPr>
          <w:rFonts w:ascii="Arial" w:cs="Arial" w:eastAsia="Arial" w:hAnsi="Arial"/>
          <w:sz w:val="24"/>
          <w:szCs w:val="24"/>
        </w:rPr>
        <w:t xml:space="preserve"> - лицо (физическое или юридическое), жизни, здоровью и (или) имуществу которого причинен вред в результате дорожно-транспортного происшествия при эксплуатации автотранспортного средства;</w:t>
      </w:r>
    </w:p>
    <w:p>
      <w:pPr>
        <w:spacing w:after="120"/>
        <w:ind w:firstLine="709"/>
        <w:jc w:val="both"/>
      </w:pPr>
      <w:r>
        <w:rPr>
          <w:rFonts w:ascii="Arial" w:cs="Arial" w:eastAsia="Arial" w:hAnsi="Arial"/>
          <w:sz w:val="24"/>
          <w:szCs w:val="24"/>
        </w:rPr>
        <w:t xml:space="preserve">16) </w:t>
      </w:r>
      <w:r>
        <w:rPr>
          <w:rFonts w:ascii="Arial" w:cs="Arial" w:eastAsia="Arial" w:hAnsi="Arial"/>
          <w:b/>
          <w:bCs/>
          <w:sz w:val="24"/>
          <w:szCs w:val="24"/>
        </w:rPr>
        <w:t xml:space="preserve">прямое урегулирование </w:t>
      </w:r>
      <w:r>
        <w:rPr>
          <w:rFonts w:ascii="Arial" w:cs="Arial" w:eastAsia="Arial" w:hAnsi="Arial"/>
          <w:sz w:val="24"/>
          <w:szCs w:val="24"/>
        </w:rPr>
        <w:t xml:space="preserve">- механизм осуществления страховой выплаты, при котором возмещение вреда, причиненного имуществу потерпевших и (или) выгодоприобретателей, производится прямым страховщиком;</w:t>
      </w:r>
    </w:p>
    <w:p>
      <w:pPr>
        <w:spacing w:after="120"/>
        <w:ind w:firstLine="709"/>
        <w:jc w:val="both"/>
      </w:pPr>
      <w:r>
        <w:rPr>
          <w:rFonts w:ascii="Arial" w:cs="Arial" w:eastAsia="Arial" w:hAnsi="Arial"/>
          <w:sz w:val="24"/>
          <w:szCs w:val="24"/>
        </w:rPr>
        <w:t xml:space="preserve">17) </w:t>
      </w:r>
      <w:r>
        <w:rPr>
          <w:rFonts w:ascii="Arial" w:cs="Arial" w:eastAsia="Arial" w:hAnsi="Arial"/>
          <w:b/>
          <w:bCs/>
          <w:sz w:val="24"/>
          <w:szCs w:val="24"/>
        </w:rPr>
        <w:t xml:space="preserve">прямой страховщик</w:t>
      </w:r>
      <w:r>
        <w:rPr>
          <w:rFonts w:ascii="Arial" w:cs="Arial" w:eastAsia="Arial" w:hAnsi="Arial"/>
          <w:sz w:val="24"/>
          <w:szCs w:val="24"/>
        </w:rPr>
        <w:t xml:space="preserve"> - страховщик, с которым у потерпевшего заключен договор обязательного страхования;</w:t>
      </w:r>
    </w:p>
    <w:p>
      <w:pPr>
        <w:spacing w:after="120"/>
        <w:ind w:firstLine="709"/>
        <w:jc w:val="both"/>
      </w:pPr>
      <w:r>
        <w:rPr>
          <w:rFonts w:ascii="Arial" w:cs="Arial" w:eastAsia="Arial" w:hAnsi="Arial"/>
          <w:sz w:val="24"/>
          <w:szCs w:val="24"/>
        </w:rPr>
        <w:t xml:space="preserve">18) </w:t>
      </w: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или юридическое лицо, заключившее договор страхования со страховой организацией (страховщиком);</w:t>
      </w:r>
    </w:p>
    <w:p>
      <w:pPr>
        <w:spacing w:after="120"/>
        <w:ind w:firstLine="709"/>
        <w:jc w:val="both"/>
      </w:pPr>
      <w:r>
        <w:rPr>
          <w:rFonts w:ascii="Arial" w:cs="Arial" w:eastAsia="Arial" w:hAnsi="Arial"/>
          <w:sz w:val="24"/>
          <w:szCs w:val="24"/>
        </w:rPr>
        <w:t xml:space="preserve">19) </w:t>
      </w:r>
      <w:r>
        <w:rPr>
          <w:rFonts w:ascii="Arial" w:cs="Arial" w:eastAsia="Arial" w:hAnsi="Arial"/>
          <w:b/>
          <w:bCs/>
          <w:sz w:val="24"/>
          <w:szCs w:val="24"/>
        </w:rPr>
        <w:t xml:space="preserve">страховая защита</w:t>
      </w:r>
      <w:r>
        <w:rPr>
          <w:rFonts w:ascii="Arial" w:cs="Arial" w:eastAsia="Arial" w:hAnsi="Arial"/>
          <w:sz w:val="24"/>
          <w:szCs w:val="24"/>
        </w:rPr>
        <w:t xml:space="preserve"> - совокупность отношений по преодолению и возмещению ущерба, причиненного объектам имущественного интереса;</w:t>
      </w:r>
    </w:p>
    <w:p>
      <w:pPr>
        <w:spacing w:after="120"/>
        <w:ind w:firstLine="709"/>
        <w:jc w:val="both"/>
      </w:pPr>
      <w:r>
        <w:rPr>
          <w:rFonts w:ascii="Arial" w:cs="Arial" w:eastAsia="Arial" w:hAnsi="Arial"/>
          <w:sz w:val="24"/>
          <w:szCs w:val="24"/>
        </w:rPr>
        <w:t xml:space="preserve">20)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ind w:firstLine="709"/>
        <w:jc w:val="both"/>
      </w:pPr>
      <w:r>
        <w:rPr>
          <w:rFonts w:ascii="Arial" w:cs="Arial" w:eastAsia="Arial" w:hAnsi="Arial"/>
          <w:sz w:val="24"/>
          <w:szCs w:val="24"/>
        </w:rPr>
        <w:t xml:space="preserve">21)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w:t>
      </w:r>
    </w:p>
    <w:p>
      <w:pPr>
        <w:spacing w:after="120"/>
        <w:ind w:firstLine="709"/>
        <w:jc w:val="both"/>
      </w:pPr>
      <w:r>
        <w:rPr>
          <w:rFonts w:ascii="Arial" w:cs="Arial" w:eastAsia="Arial" w:hAnsi="Arial"/>
          <w:sz w:val="24"/>
          <w:szCs w:val="24"/>
        </w:rPr>
        <w:t xml:space="preserve">22)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120"/>
        <w:ind w:firstLine="709"/>
        <w:jc w:val="both"/>
      </w:pPr>
      <w:r>
        <w:rPr>
          <w:rFonts w:ascii="Arial" w:cs="Arial" w:eastAsia="Arial" w:hAnsi="Arial"/>
          <w:sz w:val="24"/>
          <w:szCs w:val="24"/>
        </w:rPr>
        <w:t xml:space="preserve">23) </w:t>
      </w:r>
      <w:r>
        <w:rPr>
          <w:rFonts w:ascii="Arial" w:cs="Arial" w:eastAsia="Arial" w:hAnsi="Arial"/>
          <w:b/>
          <w:bCs/>
          <w:sz w:val="24"/>
          <w:szCs w:val="24"/>
        </w:rPr>
        <w:t xml:space="preserve">страховой арбитр</w:t>
      </w:r>
      <w:r>
        <w:rPr>
          <w:rFonts w:ascii="Arial" w:cs="Arial" w:eastAsia="Arial" w:hAnsi="Arial"/>
          <w:sz w:val="24"/>
          <w:szCs w:val="24"/>
        </w:rPr>
        <w:t xml:space="preserve"> - независимое в своей деятельности физическое лицо, осуществляющее урегулирование взаимоотношений между субъектами страхования, возникающих по вопросам обязательного страхования гражданско-правовой ответственности владельцев автотранспортных средств;</w:t>
      </w:r>
    </w:p>
    <w:p>
      <w:pPr>
        <w:spacing w:after="120"/>
        <w:ind w:firstLine="709"/>
        <w:jc w:val="both"/>
      </w:pPr>
      <w:r>
        <w:rPr>
          <w:rFonts w:ascii="Arial" w:cs="Arial" w:eastAsia="Arial" w:hAnsi="Arial"/>
          <w:sz w:val="24"/>
          <w:szCs w:val="24"/>
        </w:rPr>
        <w:t xml:space="preserve">24) </w:t>
      </w:r>
      <w:r>
        <w:rPr>
          <w:rFonts w:ascii="Arial" w:cs="Arial" w:eastAsia="Arial" w:hAnsi="Arial"/>
          <w:b/>
          <w:bCs/>
          <w:sz w:val="24"/>
          <w:szCs w:val="24"/>
        </w:rPr>
        <w:t xml:space="preserve">страховой полис</w:t>
      </w:r>
      <w:r>
        <w:rPr>
          <w:rFonts w:ascii="Arial" w:cs="Arial" w:eastAsia="Arial" w:hAnsi="Arial"/>
          <w:sz w:val="24"/>
          <w:szCs w:val="24"/>
        </w:rPr>
        <w:t xml:space="preserve"> - документ, удостоверяющий факт заключения договора страхования и вступления в силу обязательств страховщика по выплате страхового возмещения в соответствии с условиями договора страхования;</w:t>
      </w:r>
    </w:p>
    <w:p>
      <w:pPr>
        <w:spacing w:after="120"/>
        <w:ind w:firstLine="709"/>
        <w:jc w:val="both"/>
      </w:pPr>
      <w:r>
        <w:rPr>
          <w:rFonts w:ascii="Arial" w:cs="Arial" w:eastAsia="Arial" w:hAnsi="Arial"/>
          <w:sz w:val="24"/>
          <w:szCs w:val="24"/>
        </w:rPr>
        <w:t xml:space="preserve">25)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производится страхование;</w:t>
      </w:r>
    </w:p>
    <w:p>
      <w:pPr>
        <w:spacing w:after="120"/>
        <w:ind w:firstLine="709"/>
        <w:jc w:val="both"/>
      </w:pPr>
      <w:r>
        <w:rPr>
          <w:rFonts w:ascii="Arial" w:cs="Arial" w:eastAsia="Arial" w:hAnsi="Arial"/>
          <w:sz w:val="24"/>
          <w:szCs w:val="24"/>
        </w:rPr>
        <w:t xml:space="preserve">26)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специальное разрешение (лицензию) на осуществление обязательного страхования на территории Кыргызской Республики;</w:t>
      </w:r>
    </w:p>
    <w:p>
      <w:pPr>
        <w:spacing w:after="120"/>
        <w:ind w:firstLine="709"/>
        <w:jc w:val="both"/>
      </w:pPr>
      <w:r>
        <w:rPr>
          <w:rFonts w:ascii="Arial" w:cs="Arial" w:eastAsia="Arial" w:hAnsi="Arial"/>
          <w:sz w:val="24"/>
          <w:szCs w:val="24"/>
        </w:rPr>
        <w:t xml:space="preserve">27)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установленные Правительством Кыргызской Республики, применяемые страховщиками при определении страховой премии по договору обязательного страхования;</w:t>
      </w:r>
    </w:p>
    <w:p>
      <w:pPr>
        <w:spacing w:after="120"/>
        <w:ind w:firstLine="709"/>
        <w:jc w:val="both"/>
      </w:pPr>
      <w:r>
        <w:rPr>
          <w:rFonts w:ascii="Arial" w:cs="Arial" w:eastAsia="Arial" w:hAnsi="Arial"/>
          <w:sz w:val="24"/>
          <w:szCs w:val="24"/>
        </w:rPr>
        <w:t xml:space="preserve">28) </w:t>
      </w:r>
      <w:r>
        <w:rPr>
          <w:rFonts w:ascii="Arial" w:cs="Arial" w:eastAsia="Arial" w:hAnsi="Arial"/>
          <w:b/>
          <w:bCs/>
          <w:sz w:val="24"/>
          <w:szCs w:val="24"/>
        </w:rPr>
        <w:t xml:space="preserve">фонд гарантийных выплат по обязательному страхованию гражданской правовой ответственности владельцев автотранспортных средств</w:t>
      </w:r>
      <w:r>
        <w:rPr>
          <w:rFonts w:ascii="Arial" w:cs="Arial" w:eastAsia="Arial" w:hAnsi="Arial"/>
          <w:sz w:val="24"/>
          <w:szCs w:val="24"/>
        </w:rPr>
        <w:t xml:space="preserve"> - отчисления, производимые на регулярной основе страховыми организациями - участниками системы обязательного страхования гражданско-правовой ответственности владельцев автотранспортных средств, целью которых является осуществление гарантийных выплат;</w:t>
      </w:r>
    </w:p>
    <w:p>
      <w:pPr>
        <w:spacing w:after="120"/>
        <w:ind w:firstLine="709"/>
        <w:jc w:val="both"/>
      </w:pPr>
      <w:r>
        <w:rPr>
          <w:rFonts w:ascii="Arial" w:cs="Arial" w:eastAsia="Arial" w:hAnsi="Arial"/>
          <w:sz w:val="24"/>
          <w:szCs w:val="24"/>
        </w:rPr>
        <w:t xml:space="preserve">29) </w:t>
      </w:r>
      <w:r>
        <w:rPr>
          <w:rFonts w:ascii="Arial" w:cs="Arial" w:eastAsia="Arial" w:hAnsi="Arial"/>
          <w:b/>
          <w:bCs/>
          <w:sz w:val="24"/>
          <w:szCs w:val="24"/>
        </w:rPr>
        <w:t xml:space="preserve">эксплуатация автотранспортного средства</w:t>
      </w:r>
      <w:r>
        <w:rPr>
          <w:rFonts w:ascii="Arial" w:cs="Arial" w:eastAsia="Arial" w:hAnsi="Arial"/>
          <w:sz w:val="24"/>
          <w:szCs w:val="24"/>
        </w:rPr>
        <w:t xml:space="preserve"> - использование автотранспортного средства для передвижения по дорогам, прилегающим к ним и предназначенным для движения автотранспортных средств территориям (во дворах, в жилых массивах, на стоянках автотранспортных средств, заправочных станциях и других территориях), за исключением эксплуатации оборудования, установленного на автотранспортном средстве и непосредственно не связанного с участием автотранспортного средства в дорожном движении.</w:t>
      </w:r>
    </w:p>
    <w:p>
      <w:pPr>
        <w:spacing w:after="120"/>
        <w:ind w:firstLine="709"/>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709"/>
        <w:jc w:val="both"/>
      </w:pPr>
      <w:r>
        <w:rPr>
          <w:rFonts w:ascii="Arial" w:cs="Arial" w:eastAsia="Arial" w:hAnsi="Arial"/>
          <w:sz w:val="24"/>
          <w:szCs w:val="24"/>
        </w:rPr>
        <w:t xml:space="preserve">Законодательство Кыргызской Республики об обязательном страховании гражданско-правовой ответственности владельцев автотранспортных средств (далее - обязательное страхование) основывается на </w:t>
      </w:r>
      <w:hyperlink w:history="1" r:id="rIdzyjcqnlckrih3wfxyism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re_jtivmusjpq-jejksa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ind w:firstLine="709"/>
        <w:jc w:val="both"/>
      </w:pPr>
      <w:r>
        <w:rPr>
          <w:rFonts w:ascii="Arial" w:cs="Arial" w:eastAsia="Arial" w:hAnsi="Arial"/>
          <w:b/>
          <w:bCs/>
          <w:sz w:val="24"/>
          <w:szCs w:val="24"/>
        </w:rPr>
        <w:t xml:space="preserve">Статья 3. Цели и принципы обязательного страхования</w:t>
      </w:r>
    </w:p>
    <w:p>
      <w:pPr>
        <w:spacing w:after="120"/>
        <w:ind w:firstLine="709"/>
        <w:jc w:val="both"/>
      </w:pPr>
      <w:r>
        <w:rPr>
          <w:rFonts w:ascii="Arial" w:cs="Arial" w:eastAsia="Arial" w:hAnsi="Arial"/>
          <w:sz w:val="24"/>
          <w:szCs w:val="24"/>
        </w:rPr>
        <w:t xml:space="preserve">1. Целью настоящего Закона являются защита прав и законных интересов потерпевших и (или) выгодоприобретателей на возмещение причиненного вреда в результате дорожно-транспортного происшествия при эксплуатации автотранспортных средств, а также защита имущественных интересов владельцев автотранспортных средств, застраховавших свою ответственность.</w:t>
      </w:r>
    </w:p>
    <w:p>
      <w:pPr>
        <w:spacing w:after="120"/>
        <w:ind w:firstLine="709"/>
        <w:jc w:val="both"/>
      </w:pPr>
      <w:r>
        <w:rPr>
          <w:rFonts w:ascii="Arial" w:cs="Arial" w:eastAsia="Arial" w:hAnsi="Arial"/>
          <w:sz w:val="24"/>
          <w:szCs w:val="24"/>
        </w:rPr>
        <w:t xml:space="preserve">2. Принципами обязательного страхования являются:</w:t>
      </w:r>
    </w:p>
    <w:p>
      <w:pPr>
        <w:spacing w:after="120"/>
        <w:ind w:firstLine="709"/>
        <w:jc w:val="both"/>
      </w:pPr>
      <w:r>
        <w:rPr>
          <w:rFonts w:ascii="Arial" w:cs="Arial" w:eastAsia="Arial" w:hAnsi="Arial"/>
          <w:sz w:val="24"/>
          <w:szCs w:val="24"/>
        </w:rPr>
        <w:t xml:space="preserve">1) гарантия возмещения вреда, причиненного жизни, здоровью или имуществу потерпевших, в пределах, установленных настоящим Законом;</w:t>
      </w:r>
    </w:p>
    <w:p>
      <w:pPr>
        <w:spacing w:after="120"/>
        <w:ind w:firstLine="709"/>
        <w:jc w:val="both"/>
      </w:pPr>
      <w:r>
        <w:rPr>
          <w:rFonts w:ascii="Arial" w:cs="Arial" w:eastAsia="Arial" w:hAnsi="Arial"/>
          <w:sz w:val="24"/>
          <w:szCs w:val="24"/>
        </w:rPr>
        <w:t xml:space="preserve">2) всеобщность и обязательность страхования гражданско-правовой ответственности владельцами автотранспортных средств с учетом ограничений, установленных настоящим Законом;</w:t>
      </w:r>
    </w:p>
    <w:p>
      <w:pPr>
        <w:spacing w:after="120"/>
        <w:ind w:firstLine="709"/>
        <w:jc w:val="both"/>
      </w:pPr>
      <w:r>
        <w:rPr>
          <w:rFonts w:ascii="Arial" w:cs="Arial" w:eastAsia="Arial" w:hAnsi="Arial"/>
          <w:sz w:val="24"/>
          <w:szCs w:val="24"/>
        </w:rPr>
        <w:t xml:space="preserve">3) непрерывность действия обязательного страхования в течение всего срока эксплуатации автотранспортного средства на территории Кыргызской Республики;</w:t>
      </w:r>
    </w:p>
    <w:p>
      <w:pPr>
        <w:spacing w:after="120"/>
        <w:ind w:firstLine="709"/>
        <w:jc w:val="both"/>
      </w:pPr>
      <w:r>
        <w:rPr>
          <w:rFonts w:ascii="Arial" w:cs="Arial" w:eastAsia="Arial" w:hAnsi="Arial"/>
          <w:sz w:val="24"/>
          <w:szCs w:val="24"/>
        </w:rPr>
        <w:t xml:space="preserve">4) экономическая заинтересованность владельцев автотранспортных средств в защите имущественных интересов.</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mwuvy-snrxrfyor0kz-7c">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4. Объект обязательного страхования и страховой риск</w:t>
      </w:r>
    </w:p>
    <w:p>
      <w:pPr>
        <w:spacing w:after="120"/>
        <w:ind w:firstLine="709"/>
        <w:jc w:val="both"/>
      </w:pPr>
      <w:r>
        <w:rPr>
          <w:rFonts w:ascii="Arial" w:cs="Arial" w:eastAsia="Arial" w:hAnsi="Arial"/>
          <w:sz w:val="24"/>
          <w:szCs w:val="24"/>
        </w:rPr>
        <w:t xml:space="preserve">1. Объектом обязательного страхования являются имущественные интересы владельцев автотранспортных средств, связанные с обязанностью возмещения вреда, причиненного жизни и здоровью или имуществу потерпевших в результате дорожно-транспортного происшествия при эксплуатации автотранспортных средств.</w:t>
      </w:r>
    </w:p>
    <w:p>
      <w:pPr>
        <w:spacing w:after="120"/>
        <w:ind w:firstLine="709"/>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гражданско-правовой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ind w:firstLine="709"/>
        <w:jc w:val="both"/>
      </w:pPr>
      <w:r>
        <w:rPr>
          <w:rFonts w:ascii="Arial" w:cs="Arial" w:eastAsia="Arial" w:hAnsi="Arial"/>
          <w:sz w:val="24"/>
          <w:szCs w:val="24"/>
        </w:rPr>
        <w:t xml:space="preserve">1) причинения вреда при использовании иного автотранспортного средства, чем то, которое указано в договоре обязательного страхования;</w:t>
      </w:r>
    </w:p>
    <w:p>
      <w:pPr>
        <w:spacing w:after="120"/>
        <w:ind w:firstLine="709"/>
        <w:jc w:val="both"/>
      </w:pPr>
      <w:r>
        <w:rPr>
          <w:rFonts w:ascii="Arial" w:cs="Arial" w:eastAsia="Arial" w:hAnsi="Arial"/>
          <w:sz w:val="24"/>
          <w:szCs w:val="24"/>
        </w:rPr>
        <w:t xml:space="preserve">2) причинения морального вреда или возникновения обязанности по возмещению упущенной выгоды;</w:t>
      </w:r>
    </w:p>
    <w:p>
      <w:pPr>
        <w:spacing w:after="120"/>
        <w:ind w:firstLine="709"/>
        <w:jc w:val="both"/>
      </w:pPr>
      <w:r>
        <w:rPr>
          <w:rFonts w:ascii="Arial" w:cs="Arial" w:eastAsia="Arial" w:hAnsi="Arial"/>
          <w:sz w:val="24"/>
          <w:szCs w:val="24"/>
        </w:rPr>
        <w:t xml:space="preserve">3) причинения вреда при использовании автотранспортных средств в ходе соревнований, испытаний или учебной езды в специально отведенных для этого местах;</w:t>
      </w:r>
    </w:p>
    <w:p>
      <w:pPr>
        <w:spacing w:after="120"/>
        <w:ind w:firstLine="709"/>
        <w:jc w:val="both"/>
      </w:pPr>
      <w:r>
        <w:rPr>
          <w:rFonts w:ascii="Arial" w:cs="Arial" w:eastAsia="Arial" w:hAnsi="Arial"/>
          <w:sz w:val="24"/>
          <w:szCs w:val="24"/>
        </w:rPr>
        <w:t xml:space="preserve">4) загрязнения окружающей природной среды;</w:t>
      </w:r>
    </w:p>
    <w:p>
      <w:pPr>
        <w:spacing w:after="120"/>
        <w:ind w:firstLine="709"/>
        <w:jc w:val="both"/>
      </w:pPr>
      <w:r>
        <w:rPr>
          <w:rFonts w:ascii="Arial" w:cs="Arial" w:eastAsia="Arial" w:hAnsi="Arial"/>
          <w:sz w:val="24"/>
          <w:szCs w:val="24"/>
        </w:rPr>
        <w:t xml:space="preserve">5) обязанности по возмещению работодателем убытков, вызванных причинением вреда работнику;</w:t>
      </w:r>
    </w:p>
    <w:p>
      <w:pPr>
        <w:spacing w:after="120"/>
        <w:ind w:firstLine="709"/>
        <w:jc w:val="both"/>
      </w:pPr>
      <w:r>
        <w:rPr>
          <w:rFonts w:ascii="Arial" w:cs="Arial" w:eastAsia="Arial" w:hAnsi="Arial"/>
          <w:sz w:val="24"/>
          <w:szCs w:val="24"/>
        </w:rPr>
        <w:t xml:space="preserve">6) предъявления требований лицом, эксплуатирующим автотранспортное средство, в силу трудовых отношений со страхователем;</w:t>
      </w:r>
    </w:p>
    <w:p>
      <w:pPr>
        <w:spacing w:after="120"/>
        <w:ind w:firstLine="709"/>
        <w:jc w:val="both"/>
      </w:pPr>
      <w:r>
        <w:rPr>
          <w:rFonts w:ascii="Arial" w:cs="Arial" w:eastAsia="Arial" w:hAnsi="Arial"/>
          <w:sz w:val="24"/>
          <w:szCs w:val="24"/>
        </w:rPr>
        <w:t xml:space="preserve">7) причинения водителем вреда управляемому им автотранспортному средству и прицепу к нему, перевозимому ими грузу, установленному на них оборудованию;</w:t>
      </w:r>
    </w:p>
    <w:p>
      <w:pPr>
        <w:spacing w:after="120"/>
        <w:ind w:firstLine="709"/>
        <w:jc w:val="both"/>
      </w:pPr>
      <w:r>
        <w:rPr>
          <w:rFonts w:ascii="Arial" w:cs="Arial" w:eastAsia="Arial" w:hAnsi="Arial"/>
          <w:sz w:val="24"/>
          <w:szCs w:val="24"/>
        </w:rPr>
        <w:t xml:space="preserve">8) причинения вреда при погрузке груза на автотранспортное средство или его разгрузке;</w:t>
      </w:r>
    </w:p>
    <w:p>
      <w:pPr>
        <w:spacing w:after="120"/>
        <w:ind w:firstLine="709"/>
        <w:jc w:val="both"/>
      </w:pPr>
      <w:r>
        <w:rPr>
          <w:rFonts w:ascii="Arial" w:cs="Arial" w:eastAsia="Arial" w:hAnsi="Arial"/>
          <w:sz w:val="24"/>
          <w:szCs w:val="24"/>
        </w:rPr>
        <w:t xml:space="preserve">9)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pPr>
        <w:spacing w:after="120"/>
        <w:ind w:firstLine="709"/>
        <w:jc w:val="both"/>
      </w:pPr>
      <w:r>
        <w:rPr>
          <w:rFonts w:ascii="Arial" w:cs="Arial" w:eastAsia="Arial" w:hAnsi="Arial"/>
          <w:sz w:val="24"/>
          <w:szCs w:val="24"/>
        </w:rPr>
        <w:t xml:space="preserve">10) обязанности владельца автотранспортного средства возместить вред в части, превышающей размер лимита ответственности, предусмотренный нормативными правовыми актами Кыргызской Республики или договором обязательного страхования;</w:t>
      </w:r>
    </w:p>
    <w:p>
      <w:pPr>
        <w:spacing w:after="120"/>
        <w:ind w:firstLine="709"/>
        <w:jc w:val="both"/>
      </w:pPr>
      <w:r>
        <w:rPr>
          <w:rFonts w:ascii="Arial" w:cs="Arial" w:eastAsia="Arial" w:hAnsi="Arial"/>
          <w:sz w:val="24"/>
          <w:szCs w:val="24"/>
        </w:rPr>
        <w:t xml:space="preserve">11) наступления страхового случая вследствие умысла страхователя, выгодоприобретателя (потерпевшего) или застрахованного лица (водителя), за исключением случаев, когда умышленные действия были совершены в состоянии необходимой обороны или крайней необходимости;</w:t>
      </w:r>
    </w:p>
    <w:p>
      <w:pPr>
        <w:spacing w:after="120"/>
        <w:ind w:firstLine="709"/>
        <w:jc w:val="both"/>
      </w:pPr>
      <w:r>
        <w:rPr>
          <w:rFonts w:ascii="Arial" w:cs="Arial" w:eastAsia="Arial" w:hAnsi="Arial"/>
          <w:sz w:val="24"/>
          <w:szCs w:val="24"/>
        </w:rPr>
        <w:t xml:space="preserve">12) причинения самим страхователем или водителем вреда собственному имуществу и имуществу близких родственников.</w:t>
      </w:r>
    </w:p>
    <w:p>
      <w:pPr>
        <w:spacing w:after="120"/>
        <w:ind w:firstLine="709"/>
        <w:jc w:val="both"/>
      </w:pPr>
      <w:r>
        <w:rPr>
          <w:rFonts w:ascii="Arial" w:cs="Arial" w:eastAsia="Arial" w:hAnsi="Arial"/>
          <w:b/>
          <w:bCs/>
          <w:sz w:val="24"/>
          <w:szCs w:val="24"/>
        </w:rPr>
        <w:t xml:space="preserve">Статья 5. Лица, гражданско-правовая ответственность которых подлежит обязательному страхованию</w:t>
      </w:r>
    </w:p>
    <w:p>
      <w:pPr>
        <w:spacing w:after="120"/>
        <w:ind w:firstLine="709"/>
        <w:jc w:val="both"/>
      </w:pPr>
      <w:r>
        <w:rPr>
          <w:rFonts w:ascii="Arial" w:cs="Arial" w:eastAsia="Arial" w:hAnsi="Arial"/>
          <w:sz w:val="24"/>
          <w:szCs w:val="24"/>
        </w:rPr>
        <w:t xml:space="preserve">1. Обязанность по обязательному страхованию распространяется на владельцев всех автотранспортных средств, используемых на территории Кыргызской Республики.</w:t>
      </w:r>
    </w:p>
    <w:p>
      <w:pPr>
        <w:spacing w:after="120"/>
        <w:ind w:firstLine="709"/>
        <w:jc w:val="both"/>
      </w:pPr>
      <w:r>
        <w:rPr>
          <w:rFonts w:ascii="Arial" w:cs="Arial" w:eastAsia="Arial" w:hAnsi="Arial"/>
          <w:sz w:val="24"/>
          <w:szCs w:val="24"/>
        </w:rPr>
        <w:t xml:space="preserve">2. Обязательному страхованию подлежат гражданско-правовая ответственность владельцев автотранспортных средств, зарегистрированных в соответствии с законодательством Кыргызской Республики, и автотранспортные средства, зарегистрированные в других государствах.</w:t>
      </w:r>
    </w:p>
    <w:p>
      <w:pPr>
        <w:spacing w:after="120"/>
        <w:ind w:firstLine="709"/>
        <w:jc w:val="both"/>
      </w:pPr>
      <w:r>
        <w:rPr>
          <w:rFonts w:ascii="Arial" w:cs="Arial" w:eastAsia="Arial" w:hAnsi="Arial"/>
          <w:sz w:val="24"/>
          <w:szCs w:val="24"/>
        </w:rPr>
        <w:t xml:space="preserve">3. Гражданско-правовая ответственность владельца автотранспортного средства подлежит страхованию по каждой единице принадлежащих ему автотранспортных средств.</w:t>
      </w:r>
    </w:p>
    <w:p>
      <w:pPr>
        <w:spacing w:after="120"/>
        <w:ind w:firstLine="709"/>
        <w:jc w:val="both"/>
      </w:pPr>
      <w:r>
        <w:rPr>
          <w:rFonts w:ascii="Arial" w:cs="Arial" w:eastAsia="Arial" w:hAnsi="Arial"/>
          <w:sz w:val="24"/>
          <w:szCs w:val="24"/>
        </w:rPr>
        <w:t xml:space="preserve">4. Владельцы и (или) водители автотранспортных средств, зарегистрированных в другом государстве, при въезде в Кыргызскую Республику подлежат обязательному страхованию, кроме владельцев, заключивших договор страхования в другом государстве, признаваемом в Кыргызской Республике в соответствии с условиями вступившего в установленном законом порядке в силу международного договора,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5. Обязанность по обязательному страхованию гражданско-правовой ответственности не распространяется на физических лиц, управляющих автотранспортным средством в силу исполнения своих служебных или трудовых обязанностей, в том числе на основании трудового договора с владельцем автотранспортного средства либо в присутствии владельца автотранспортного средства на основании его волеизъявления, без оформления письменной формы сделки.</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n2saayx6ypownhcgnbeta">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21 сентября 2016 года №4</w:t>
      </w:r>
    </w:p>
    <w:p>
      <w:pPr>
        <w:spacing w:after="120" w:before="200"/>
        <w:jc w:val="center"/>
      </w:pPr>
      <w:r>
        <w:rPr>
          <w:rFonts w:ascii="Arial" w:cs="Arial" w:eastAsia="Arial" w:hAnsi="Arial"/>
          <w:b/>
          <w:bCs/>
          <w:sz w:val="24"/>
          <w:szCs w:val="24"/>
        </w:rPr>
        <w:t xml:space="preserve">Глава 2. Обеспечение функционирования системы обязательного страхования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Государственное регулирование и надзор в области обязательного страхования</w:t>
      </w:r>
    </w:p>
    <w:p>
      <w:pPr>
        <w:spacing w:after="120"/>
        <w:ind w:firstLine="709"/>
        <w:jc w:val="both"/>
      </w:pPr>
      <w:r>
        <w:rPr>
          <w:rFonts w:ascii="Arial" w:cs="Arial" w:eastAsia="Arial" w:hAnsi="Arial"/>
          <w:sz w:val="24"/>
          <w:szCs w:val="24"/>
        </w:rPr>
        <w:t xml:space="preserve">Страховая деятельность страховых организаций подлежит государственному регулированию и надзору в порядке, определяемом Правительством Кыргызской Республики.</w:t>
      </w:r>
    </w:p>
    <w:p>
      <w:pPr>
        <w:spacing w:after="120"/>
        <w:ind w:firstLine="709"/>
        <w:jc w:val="both"/>
      </w:pPr>
      <w:r>
        <w:rPr>
          <w:rFonts w:ascii="Arial" w:cs="Arial" w:eastAsia="Arial" w:hAnsi="Arial"/>
          <w:b/>
          <w:bCs/>
          <w:sz w:val="24"/>
          <w:szCs w:val="24"/>
        </w:rPr>
        <w:t xml:space="preserve">Статья 7. Информационное взаимодействие</w:t>
      </w:r>
    </w:p>
    <w:p>
      <w:pPr>
        <w:spacing w:after="120"/>
        <w:ind w:firstLine="709"/>
        <w:jc w:val="both"/>
      </w:pPr>
      <w:r>
        <w:rPr>
          <w:rFonts w:ascii="Arial" w:cs="Arial" w:eastAsia="Arial" w:hAnsi="Arial"/>
          <w:sz w:val="24"/>
          <w:szCs w:val="24"/>
        </w:rPr>
        <w:t xml:space="preserve">При дорожно-транспортном происшествии страховщику, страхователю, потерпевшим или их наследникам, Общественному объединению страховщиков, а также в автоматизированный информационный центр представляется информация о произошедшем дорожно-транспортном происшествии, а участникам дорожно-транспортного происшествия либо их представителям представляются документы, подтверждающие факт наступления страхового случая, в порядке, определяемом Правительством Кыргызской Республики.</w:t>
      </w:r>
    </w:p>
    <w:p>
      <w:pPr>
        <w:spacing w:after="120"/>
        <w:ind w:firstLine="709"/>
        <w:jc w:val="both"/>
      </w:pPr>
      <w:r>
        <w:rPr>
          <w:rFonts w:ascii="Arial" w:cs="Arial" w:eastAsia="Arial" w:hAnsi="Arial"/>
          <w:b/>
          <w:bCs/>
          <w:sz w:val="24"/>
          <w:szCs w:val="24"/>
        </w:rPr>
        <w:t xml:space="preserve">Статья 8. Предоставление информации в Автоматизированный информационный центр по обязательному страхованию</w:t>
      </w:r>
    </w:p>
    <w:p>
      <w:pPr>
        <w:spacing w:after="120"/>
        <w:ind w:firstLine="709"/>
        <w:jc w:val="both"/>
      </w:pPr>
      <w:r>
        <w:rPr>
          <w:rFonts w:ascii="Arial" w:cs="Arial" w:eastAsia="Arial" w:hAnsi="Arial"/>
          <w:sz w:val="24"/>
          <w:szCs w:val="24"/>
        </w:rPr>
        <w:t xml:space="preserve">1. Автоматизированный информационный центр содержит базу данных о каждом заключенном договоре страхования, об объемах страховых премий, о страховых случаях, о суммах страхового возмещения по имуществу и здоровью, об отказах по страховым возмещениям, о неурегулированных претензиях потерпевших, выгодоприобретателей, по каждому автотранспортному средству, о смене собственника, о лицах, имеющих право управления автотранспортным средством по доверенности, о произошедших дорожно-транспортных происшествиях, об участниках и пострадавших в дорожно-транспортных происшествиях.</w:t>
      </w:r>
    </w:p>
    <w:p>
      <w:pPr>
        <w:spacing w:after="120"/>
        <w:ind w:firstLine="709"/>
        <w:jc w:val="both"/>
      </w:pPr>
      <w:r>
        <w:rPr>
          <w:rFonts w:ascii="Arial" w:cs="Arial" w:eastAsia="Arial" w:hAnsi="Arial"/>
          <w:sz w:val="24"/>
          <w:szCs w:val="24"/>
        </w:rPr>
        <w:t xml:space="preserve">2. Автоматизированный информационный центр создается в виде некоммерческой организации при Общественном объединении страховщиков, выполняющей функции формирования, пополнения, изменения и обмена базы данных по обязательному страхованию между субъектами страхования.</w:t>
      </w:r>
    </w:p>
    <w:p>
      <w:pPr>
        <w:spacing w:after="120"/>
        <w:ind w:firstLine="709"/>
        <w:jc w:val="both"/>
      </w:pPr>
      <w:r>
        <w:rPr>
          <w:rFonts w:ascii="Arial" w:cs="Arial" w:eastAsia="Arial" w:hAnsi="Arial"/>
          <w:sz w:val="24"/>
          <w:szCs w:val="24"/>
        </w:rPr>
        <w:t xml:space="preserve">3. Автоматизированный информационный центр обязан обеспечить равные условия участия страховщиков в создании и доступе к информационным ресурсам базы данных Автоматизированного информационного центра.</w:t>
      </w:r>
    </w:p>
    <w:p>
      <w:pPr>
        <w:spacing w:after="120"/>
        <w:ind w:firstLine="709"/>
        <w:jc w:val="both"/>
      </w:pPr>
      <w:r>
        <w:rPr>
          <w:rFonts w:ascii="Arial" w:cs="Arial" w:eastAsia="Arial" w:hAnsi="Arial"/>
          <w:sz w:val="24"/>
          <w:szCs w:val="24"/>
        </w:rPr>
        <w:t xml:space="preserve">4. Работники Автоматизированного информационного центра должны нести ответственность за достоверность и полноту предоставляемой ими информации.</w:t>
      </w:r>
    </w:p>
    <w:p>
      <w:pPr>
        <w:spacing w:after="120"/>
        <w:ind w:firstLine="709"/>
        <w:jc w:val="both"/>
      </w:pPr>
      <w:r>
        <w:rPr>
          <w:rFonts w:ascii="Arial" w:cs="Arial" w:eastAsia="Arial" w:hAnsi="Arial"/>
          <w:sz w:val="24"/>
          <w:szCs w:val="24"/>
        </w:rPr>
        <w:t xml:space="preserve">5. Порядок создания, функционирования и использования Автоматизированного информационного центра устанавливается постановлением Правительства Кыргызской Республики.</w:t>
      </w:r>
    </w:p>
    <w:p>
      <w:pPr>
        <w:spacing w:after="120"/>
        <w:ind w:firstLine="709"/>
        <w:jc w:val="both"/>
      </w:pPr>
      <w:r>
        <w:rPr>
          <w:rFonts w:ascii="Arial" w:cs="Arial" w:eastAsia="Arial" w:hAnsi="Arial"/>
          <w:b/>
          <w:bCs/>
          <w:sz w:val="24"/>
          <w:szCs w:val="24"/>
        </w:rPr>
        <w:t xml:space="preserve">Статья 9. Независимые эксперты</w:t>
      </w:r>
    </w:p>
    <w:p>
      <w:pPr>
        <w:spacing w:after="120"/>
        <w:ind w:firstLine="709"/>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при наличии противоречий по проведенной оценке размера причиненного вреда жизни, здоровью и имуществу потерпевшего.</w:t>
      </w:r>
    </w:p>
    <w:p>
      <w:pPr>
        <w:spacing w:after="120"/>
        <w:ind w:firstLine="709"/>
        <w:jc w:val="both"/>
      </w:pPr>
      <w:r>
        <w:rPr>
          <w:rFonts w:ascii="Arial" w:cs="Arial" w:eastAsia="Arial" w:hAnsi="Arial"/>
          <w:sz w:val="24"/>
          <w:szCs w:val="24"/>
        </w:rPr>
        <w:t xml:space="preserve">2. Независимыми экспертами являются физические и юридические лица, имеющие разрешение на осуществление деятельности по обслуживанию и ремонту автотранспортных средств, оценке недвижимости, государственные и частные лечебные учреждения, органы судебно-медицинской экспертизы, медико-санитарная экспертная комиссия и другие компетентные лица в пределах своих полномочий.</w:t>
      </w:r>
    </w:p>
    <w:p>
      <w:pPr>
        <w:spacing w:after="120"/>
        <w:ind w:firstLine="709"/>
        <w:jc w:val="both"/>
      </w:pPr>
      <w:r>
        <w:rPr>
          <w:rFonts w:ascii="Arial" w:cs="Arial" w:eastAsia="Arial" w:hAnsi="Arial"/>
          <w:sz w:val="24"/>
          <w:szCs w:val="24"/>
        </w:rPr>
        <w:t xml:space="preserve">3. Независимые эксперты обязаны в течение 15 календарных дней провести оценку размера вреда, причиненного жизни, здоровью и имуществу потерпевшего, связанного с обязательным страхованием, основываясь на принципах равенства, нейтралитета и беспристрастности в отношении страхователя, потерпевшего, выгодоприобретателя или страховщика.</w:t>
      </w:r>
    </w:p>
    <w:p>
      <w:pPr>
        <w:spacing w:after="120"/>
        <w:ind w:firstLine="709"/>
        <w:jc w:val="both"/>
      </w:pPr>
      <w:r>
        <w:rPr>
          <w:rFonts w:ascii="Arial" w:cs="Arial" w:eastAsia="Arial" w:hAnsi="Arial"/>
          <w:sz w:val="24"/>
          <w:szCs w:val="24"/>
        </w:rPr>
        <w:t xml:space="preserve">4. Независимые эксперты, проводящие оценку размера причиненного вреда жизни, здоровью и имуществу потерпевшего, выгодоприобретателя, связанные с обязательным страхованием, обязаны иметь подтверждающие документы на право осуществления своей деятельности и нести установленную законодательством Кыргызской Республики ответственность за достоверность информации и правильность составления акта оценки.</w:t>
      </w:r>
    </w:p>
    <w:p>
      <w:pPr>
        <w:spacing w:after="120" w:before="20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Порядок осуществления обязательного страхования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Обязанность владельцев автотранспортных средств по обязательному страхованию</w:t>
      </w:r>
    </w:p>
    <w:p>
      <w:pPr>
        <w:spacing w:after="120"/>
        <w:ind w:firstLine="709"/>
        <w:jc w:val="both"/>
      </w:pPr>
      <w:r>
        <w:rPr>
          <w:rFonts w:ascii="Arial" w:cs="Arial" w:eastAsia="Arial" w:hAnsi="Arial"/>
          <w:sz w:val="24"/>
          <w:szCs w:val="24"/>
        </w:rPr>
        <w:t xml:space="preserve">1. Владельцы автотранспортных средств обязаны за свой счет страховать в качестве страхователей риск своей гражданско-правовой ответственности, которая может наступить вследствие причинения вреда жизни, здоровью или имуществу потерпевших при эксплуатации автотранспортных средств.</w:t>
      </w:r>
    </w:p>
    <w:p>
      <w:pPr>
        <w:spacing w:after="120"/>
        <w:ind w:firstLine="709"/>
        <w:jc w:val="both"/>
      </w:pPr>
      <w:r>
        <w:rPr>
          <w:rFonts w:ascii="Arial" w:cs="Arial" w:eastAsia="Arial" w:hAnsi="Arial"/>
          <w:sz w:val="24"/>
          <w:szCs w:val="24"/>
        </w:rPr>
        <w:t xml:space="preserve">2. Владелец автотранспортного средства обязан застраховать свою гражданско-правовую ответственность в течение 5 рабочих дней после возникновения права владения автотранспортным средством (приобретение его в собственность, в том числе при получении доверенности с правом отчуждения данного автотранспортного средства, получение в хозяйственное ведение или оперативное управление либо на ином законном основании) и в дальнейшем постоянно обеспечивать страхование гражданско-правовой ответственности в соответствии с настоящим Законом.</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iu8vjl-sd0iclbo_-kew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11. Договор обязательного страхования</w:t>
      </w:r>
    </w:p>
    <w:p>
      <w:pPr>
        <w:spacing w:after="120"/>
        <w:ind w:firstLine="709"/>
        <w:jc w:val="both"/>
      </w:pPr>
      <w:r>
        <w:rPr>
          <w:rFonts w:ascii="Arial" w:cs="Arial" w:eastAsia="Arial" w:hAnsi="Arial"/>
          <w:sz w:val="24"/>
          <w:szCs w:val="24"/>
        </w:rPr>
        <w:t xml:space="preserve">1. Обязательное страхование осуществляется владельцем автотранспортных средств путем заключения со страховщиком договора обязательного страхования в соответствии с настоящим Законом.</w:t>
      </w:r>
    </w:p>
    <w:p>
      <w:pPr>
        <w:spacing w:after="120"/>
        <w:ind w:firstLine="709"/>
        <w:jc w:val="both"/>
      </w:pPr>
      <w:r>
        <w:rPr>
          <w:rFonts w:ascii="Arial" w:cs="Arial" w:eastAsia="Arial" w:hAnsi="Arial"/>
          <w:sz w:val="24"/>
          <w:szCs w:val="24"/>
        </w:rPr>
        <w:t xml:space="preserve">2. Договор обязательного страхования должен быть заключен со страховщиком, имеющим лицензию на право осуществления деятельности по обязательному страхованию.</w:t>
      </w:r>
    </w:p>
    <w:p>
      <w:pPr>
        <w:spacing w:after="120"/>
        <w:ind w:firstLine="709"/>
        <w:jc w:val="both"/>
      </w:pPr>
      <w:r>
        <w:rPr>
          <w:rFonts w:ascii="Arial" w:cs="Arial" w:eastAsia="Arial" w:hAnsi="Arial"/>
          <w:sz w:val="24"/>
          <w:szCs w:val="24"/>
        </w:rPr>
        <w:t xml:space="preserve">3. Договор обязательного страхования заключается в письменной форме путем выдачи страховщиком страхователю страхового полиса. Основанием для заключения договора обязательного страхования является заявление страхователя.</w:t>
      </w:r>
    </w:p>
    <w:p>
      <w:pPr>
        <w:spacing w:after="120"/>
        <w:ind w:firstLine="709"/>
        <w:jc w:val="both"/>
      </w:pPr>
      <w:r>
        <w:rPr>
          <w:rFonts w:ascii="Arial" w:cs="Arial" w:eastAsia="Arial" w:hAnsi="Arial"/>
          <w:sz w:val="24"/>
          <w:szCs w:val="24"/>
        </w:rPr>
        <w:t xml:space="preserve">4. Бланк страхового полиса является документом строгой отчетности. Регистрация бланков страхового полиса осуществляется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5. Договор обязательного страхования заключается на срок не более 12 месяцев с даты вступления в силу.</w:t>
      </w:r>
    </w:p>
    <w:p>
      <w:pPr>
        <w:spacing w:after="120"/>
        <w:ind w:firstLine="709"/>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ind w:firstLine="709"/>
        <w:jc w:val="both"/>
      </w:pPr>
      <w:r>
        <w:rPr>
          <w:rFonts w:ascii="Arial" w:cs="Arial" w:eastAsia="Arial" w:hAnsi="Arial"/>
          <w:sz w:val="24"/>
          <w:szCs w:val="24"/>
        </w:rPr>
        <w:t xml:space="preserve">6. Договор обязательного страхования, по согласию сторон, может заключаться на срок менее одного года, но не менее 5 дней.</w:t>
      </w:r>
    </w:p>
    <w:p>
      <w:pPr>
        <w:spacing w:after="120"/>
        <w:ind w:firstLine="709"/>
        <w:jc w:val="both"/>
      </w:pPr>
      <w:r>
        <w:rPr>
          <w:rFonts w:ascii="Arial" w:cs="Arial" w:eastAsia="Arial" w:hAnsi="Arial"/>
          <w:sz w:val="24"/>
          <w:szCs w:val="24"/>
        </w:rPr>
        <w:t xml:space="preserve">7. Для заключения договора обязательного страхования страхователь представляет страховщику следующие документы:</w:t>
      </w:r>
    </w:p>
    <w:p>
      <w:pPr>
        <w:spacing w:after="120"/>
        <w:ind w:firstLine="709"/>
        <w:jc w:val="both"/>
      </w:pPr>
      <w:r>
        <w:rPr>
          <w:rFonts w:ascii="Arial" w:cs="Arial" w:eastAsia="Arial" w:hAnsi="Arial"/>
          <w:sz w:val="24"/>
          <w:szCs w:val="24"/>
        </w:rPr>
        <w:t xml:space="preserve">1) заявление о заключении договора обязательного страхования;</w:t>
      </w:r>
    </w:p>
    <w:p>
      <w:pPr>
        <w:spacing w:after="120"/>
        <w:ind w:firstLine="709"/>
        <w:jc w:val="both"/>
      </w:pPr>
      <w:r>
        <w:rPr>
          <w:rFonts w:ascii="Arial" w:cs="Arial" w:eastAsia="Arial" w:hAnsi="Arial"/>
          <w:sz w:val="24"/>
          <w:szCs w:val="24"/>
        </w:rPr>
        <w:t xml:space="preserve">2) паспорт, военный билет или водительское удостоверение (если страхователем является физическое лицо);</w:t>
      </w:r>
    </w:p>
    <w:p>
      <w:pPr>
        <w:spacing w:after="120"/>
        <w:ind w:firstLine="709"/>
        <w:jc w:val="both"/>
      </w:pPr>
      <w:r>
        <w:rPr>
          <w:rFonts w:ascii="Arial" w:cs="Arial" w:eastAsia="Arial" w:hAnsi="Arial"/>
          <w:sz w:val="24"/>
          <w:szCs w:val="24"/>
        </w:rPr>
        <w:t xml:space="preserve">3) копию свидетельства о государственной регистрации или перерегистрации юридического лица (если страхователем является юридическое лицо);</w:t>
      </w:r>
    </w:p>
    <w:p>
      <w:pPr>
        <w:spacing w:after="120"/>
        <w:ind w:firstLine="709"/>
        <w:jc w:val="both"/>
      </w:pPr>
      <w:r>
        <w:rPr>
          <w:rFonts w:ascii="Arial" w:cs="Arial" w:eastAsia="Arial" w:hAnsi="Arial"/>
          <w:sz w:val="24"/>
          <w:szCs w:val="24"/>
        </w:rPr>
        <w:t xml:space="preserve">4) документ о регистрации автотранспортного средства, выданный органом, осуществляющим регистрацию автотранспортного средства (свидетельство о регистрации автотранспортного средства, технический паспорт или технический талон либо аналогичные документы);</w:t>
      </w:r>
    </w:p>
    <w:p>
      <w:pPr>
        <w:spacing w:after="120"/>
        <w:ind w:firstLine="709"/>
        <w:jc w:val="both"/>
      </w:pPr>
      <w:r>
        <w:rPr>
          <w:rFonts w:ascii="Arial" w:cs="Arial" w:eastAsia="Arial" w:hAnsi="Arial"/>
          <w:sz w:val="24"/>
          <w:szCs w:val="24"/>
        </w:rPr>
        <w:t xml:space="preserve">5) документ, подтверждающий право владения автотранспортным средством, в случае регистрации автотранспортного средства на иное лицо (доверенность с правом отчуждения данного автотранспортного средства);</w:t>
      </w:r>
    </w:p>
    <w:p>
      <w:pPr>
        <w:spacing w:after="120"/>
        <w:ind w:firstLine="709"/>
        <w:jc w:val="both"/>
      </w:pPr>
      <w:r>
        <w:rPr>
          <w:rFonts w:ascii="Arial" w:cs="Arial" w:eastAsia="Arial" w:hAnsi="Arial"/>
          <w:sz w:val="24"/>
          <w:szCs w:val="24"/>
        </w:rPr>
        <w:t xml:space="preserve">6) водительское удостоверение или копию водительского удостоверения лица, допущенного к управлению автотранспортным средством (в случае, если договор обязательного страхования заключается при условии, что к управлению автотранспортным средством допущены только определенные лица).</w:t>
      </w:r>
    </w:p>
    <w:p>
      <w:pPr>
        <w:spacing w:after="120"/>
        <w:ind w:firstLine="709"/>
        <w:jc w:val="both"/>
      </w:pPr>
      <w:r>
        <w:rPr>
          <w:rFonts w:ascii="Arial" w:cs="Arial" w:eastAsia="Arial" w:hAnsi="Arial"/>
          <w:sz w:val="24"/>
          <w:szCs w:val="24"/>
        </w:rPr>
        <w:t xml:space="preserve">8. По соглашению сторон страхователь вправе представить нотариально заверенные копии документов, предусмотренных частью 7 настоящей статьи, необходимых для заключения договора обязательного страхования.</w:t>
      </w:r>
    </w:p>
    <w:p>
      <w:pPr>
        <w:spacing w:after="120"/>
        <w:ind w:firstLine="709"/>
        <w:jc w:val="both"/>
      </w:pPr>
      <w:r>
        <w:rPr>
          <w:rFonts w:ascii="Arial" w:cs="Arial" w:eastAsia="Arial" w:hAnsi="Arial"/>
          <w:sz w:val="24"/>
          <w:szCs w:val="24"/>
        </w:rPr>
        <w:t xml:space="preserve">9. При заключении договора обязательного страхования владелец и (или) водитель автотранспортного средства, зарегистрированного в иностранном государстве и временно используемого на территории Кыргызской Республики, представляет документы, предусмотренные пунктами 1, 2, 4-6 части 7 настоящей статьи.</w:t>
      </w:r>
    </w:p>
    <w:p>
      <w:pPr>
        <w:spacing w:after="120"/>
        <w:ind w:firstLine="709"/>
        <w:jc w:val="both"/>
      </w:pPr>
      <w:r>
        <w:rPr>
          <w:rFonts w:ascii="Arial" w:cs="Arial" w:eastAsia="Arial" w:hAnsi="Arial"/>
          <w:sz w:val="24"/>
          <w:szCs w:val="24"/>
        </w:rPr>
        <w:t xml:space="preserve">10. В период действия договора обязательного страхования страхователь в течение 3 календарных дней обязан сообщить в письменной форме страховщику об изменении сведений, указанных в заявлении о заключении договора обязательного страхования.</w:t>
      </w:r>
    </w:p>
    <w:p>
      <w:pPr>
        <w:spacing w:after="120"/>
        <w:ind w:firstLine="709"/>
        <w:jc w:val="both"/>
      </w:pPr>
      <w:r>
        <w:rPr>
          <w:rFonts w:ascii="Arial" w:cs="Arial" w:eastAsia="Arial" w:hAnsi="Arial"/>
          <w:sz w:val="24"/>
          <w:szCs w:val="24"/>
        </w:rPr>
        <w:t xml:space="preserve">11. Сведения о страховании предоставляются владельцем автотранспортного средства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pPr>
        <w:spacing w:after="120"/>
        <w:ind w:firstLine="709"/>
        <w:jc w:val="both"/>
      </w:pPr>
      <w:r>
        <w:rPr>
          <w:rFonts w:ascii="Arial" w:cs="Arial" w:eastAsia="Arial" w:hAnsi="Arial"/>
          <w:sz w:val="24"/>
          <w:szCs w:val="24"/>
        </w:rPr>
        <w:t xml:space="preserve">12. В случае если страховщик заключил договор обязательного страхования на условиях, ухудшающих положение страхователя или потерпевшего и (или) выгодоприобретателя по сравнению с теми, которые предусмотрены настоящим Законом, при наступлении страхового случая страховщик несет обязательства перед страхователем, потерпевшим и (или) выгодоприобретателем на условиях, установленных настоящим Законом.</w:t>
      </w:r>
    </w:p>
    <w:p>
      <w:pPr>
        <w:spacing w:after="120"/>
        <w:ind w:firstLine="709"/>
        <w:jc w:val="both"/>
      </w:pPr>
      <w:r>
        <w:rPr>
          <w:rFonts w:ascii="Arial" w:cs="Arial" w:eastAsia="Arial" w:hAnsi="Arial"/>
          <w:sz w:val="24"/>
          <w:szCs w:val="24"/>
        </w:rPr>
        <w:t xml:space="preserve">13. Страховщик представляет страхователю подписанный обеими сторонами страховой полис, правила обязательного страхования с удостоверением о вручении страхователю путем записи в страховом полисе.</w:t>
      </w:r>
    </w:p>
    <w:p>
      <w:pPr>
        <w:spacing w:after="120"/>
        <w:ind w:firstLine="709"/>
        <w:jc w:val="both"/>
      </w:pPr>
      <w:r>
        <w:rPr>
          <w:rFonts w:ascii="Arial" w:cs="Arial" w:eastAsia="Arial" w:hAnsi="Arial"/>
          <w:sz w:val="24"/>
          <w:szCs w:val="24"/>
        </w:rPr>
        <w:t xml:space="preserve">14. Существенные условия договора страхования (страхового полиса) включают:</w:t>
      </w:r>
    </w:p>
    <w:p>
      <w:pPr>
        <w:spacing w:after="120"/>
        <w:ind w:firstLine="709"/>
        <w:jc w:val="both"/>
      </w:pPr>
      <w:r>
        <w:rPr>
          <w:rFonts w:ascii="Arial" w:cs="Arial" w:eastAsia="Arial" w:hAnsi="Arial"/>
          <w:sz w:val="24"/>
          <w:szCs w:val="24"/>
        </w:rPr>
        <w:t xml:space="preserve">1) фамилии, имена, отчества, фирменное наименование, адреса страхователя и страховщика;</w:t>
      </w:r>
    </w:p>
    <w:p>
      <w:pPr>
        <w:spacing w:after="120"/>
        <w:ind w:firstLine="709"/>
        <w:jc w:val="both"/>
      </w:pPr>
      <w:r>
        <w:rPr>
          <w:rFonts w:ascii="Arial" w:cs="Arial" w:eastAsia="Arial" w:hAnsi="Arial"/>
          <w:sz w:val="24"/>
          <w:szCs w:val="24"/>
        </w:rPr>
        <w:t xml:space="preserve">2) фамилии, имена, отчества, собственника и водителей, допущенных к управлению автотранспортным средством, срок действия их доверенности;</w:t>
      </w:r>
    </w:p>
    <w:p>
      <w:pPr>
        <w:spacing w:after="120"/>
        <w:ind w:firstLine="709"/>
        <w:jc w:val="both"/>
      </w:pPr>
      <w:r>
        <w:rPr>
          <w:rFonts w:ascii="Arial" w:cs="Arial" w:eastAsia="Arial" w:hAnsi="Arial"/>
          <w:sz w:val="24"/>
          <w:szCs w:val="24"/>
        </w:rPr>
        <w:t xml:space="preserve">3) объект страхования;</w:t>
      </w:r>
    </w:p>
    <w:p>
      <w:pPr>
        <w:spacing w:after="120"/>
        <w:ind w:firstLine="709"/>
        <w:jc w:val="both"/>
      </w:pPr>
      <w:r>
        <w:rPr>
          <w:rFonts w:ascii="Arial" w:cs="Arial" w:eastAsia="Arial" w:hAnsi="Arial"/>
          <w:sz w:val="24"/>
          <w:szCs w:val="24"/>
        </w:rPr>
        <w:t xml:space="preserve">4) территорию страхования;</w:t>
      </w:r>
    </w:p>
    <w:p>
      <w:pPr>
        <w:spacing w:after="120"/>
        <w:ind w:firstLine="709"/>
        <w:jc w:val="both"/>
      </w:pPr>
      <w:r>
        <w:rPr>
          <w:rFonts w:ascii="Arial" w:cs="Arial" w:eastAsia="Arial" w:hAnsi="Arial"/>
          <w:sz w:val="24"/>
          <w:szCs w:val="24"/>
        </w:rPr>
        <w:t xml:space="preserve">5) риски, которые несет страховщик;</w:t>
      </w:r>
    </w:p>
    <w:p>
      <w:pPr>
        <w:spacing w:after="120"/>
        <w:ind w:firstLine="709"/>
        <w:jc w:val="both"/>
      </w:pPr>
      <w:r>
        <w:rPr>
          <w:rFonts w:ascii="Arial" w:cs="Arial" w:eastAsia="Arial" w:hAnsi="Arial"/>
          <w:sz w:val="24"/>
          <w:szCs w:val="24"/>
        </w:rPr>
        <w:t xml:space="preserve">6) период действия договора страхования (страхового полиса);</w:t>
      </w:r>
    </w:p>
    <w:p>
      <w:pPr>
        <w:spacing w:after="120"/>
        <w:ind w:firstLine="709"/>
        <w:jc w:val="both"/>
      </w:pPr>
      <w:r>
        <w:rPr>
          <w:rFonts w:ascii="Arial" w:cs="Arial" w:eastAsia="Arial" w:hAnsi="Arial"/>
          <w:sz w:val="24"/>
          <w:szCs w:val="24"/>
        </w:rPr>
        <w:t xml:space="preserve">7) страховую сумму, в том числе:</w:t>
      </w:r>
    </w:p>
    <w:p>
      <w:pPr>
        <w:spacing w:after="120"/>
        <w:ind w:firstLine="709"/>
        <w:jc w:val="both"/>
      </w:pPr>
      <w:r>
        <w:rPr>
          <w:rFonts w:ascii="Arial" w:cs="Arial" w:eastAsia="Arial" w:hAnsi="Arial"/>
          <w:sz w:val="24"/>
          <w:szCs w:val="24"/>
        </w:rPr>
        <w:t xml:space="preserve">а) лимит ответственности за причинение вреда жизни, здоровью потерпевшим;</w:t>
      </w:r>
    </w:p>
    <w:p>
      <w:pPr>
        <w:spacing w:after="120"/>
        <w:ind w:firstLine="709"/>
        <w:jc w:val="both"/>
      </w:pPr>
      <w:r>
        <w:rPr>
          <w:rFonts w:ascii="Arial" w:cs="Arial" w:eastAsia="Arial" w:hAnsi="Arial"/>
          <w:sz w:val="24"/>
          <w:szCs w:val="24"/>
        </w:rPr>
        <w:t xml:space="preserve">б) лимит ответственности за причинение вреда имуществу потерпевших;</w:t>
      </w:r>
    </w:p>
    <w:p>
      <w:pPr>
        <w:spacing w:after="120"/>
        <w:ind w:firstLine="709"/>
        <w:jc w:val="both"/>
      </w:pPr>
      <w:r>
        <w:rPr>
          <w:rFonts w:ascii="Arial" w:cs="Arial" w:eastAsia="Arial" w:hAnsi="Arial"/>
          <w:sz w:val="24"/>
          <w:szCs w:val="24"/>
        </w:rPr>
        <w:t xml:space="preserve">8) сумму страховых премий, место и порядок оплаты;</w:t>
      </w:r>
    </w:p>
    <w:p>
      <w:pPr>
        <w:spacing w:after="120"/>
        <w:ind w:firstLine="709"/>
        <w:jc w:val="both"/>
      </w:pPr>
      <w:r>
        <w:rPr>
          <w:rFonts w:ascii="Arial" w:cs="Arial" w:eastAsia="Arial" w:hAnsi="Arial"/>
          <w:sz w:val="24"/>
          <w:szCs w:val="24"/>
        </w:rPr>
        <w:t xml:space="preserve">9) дату выдачи страхового полиса;</w:t>
      </w:r>
    </w:p>
    <w:p>
      <w:pPr>
        <w:spacing w:after="120"/>
        <w:ind w:firstLine="709"/>
        <w:jc w:val="both"/>
      </w:pPr>
      <w:r>
        <w:rPr>
          <w:rFonts w:ascii="Arial" w:cs="Arial" w:eastAsia="Arial" w:hAnsi="Arial"/>
          <w:sz w:val="24"/>
          <w:szCs w:val="24"/>
        </w:rPr>
        <w:t xml:space="preserve">10) порядок действий страхователя и (или) лиц, допущенных к управлению автотранспортным средством, при наступлении страхового случая.</w:t>
      </w:r>
    </w:p>
    <w:p>
      <w:pPr>
        <w:spacing w:after="120"/>
        <w:ind w:firstLine="709"/>
        <w:jc w:val="both"/>
      </w:pPr>
      <w:r>
        <w:rPr>
          <w:rFonts w:ascii="Arial" w:cs="Arial" w:eastAsia="Arial" w:hAnsi="Arial"/>
          <w:sz w:val="24"/>
          <w:szCs w:val="24"/>
        </w:rPr>
        <w:t xml:space="preserve">15.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w:t>
      </w:r>
    </w:p>
    <w:p>
      <w:pPr>
        <w:spacing w:after="120"/>
        <w:ind w:firstLine="709"/>
        <w:jc w:val="both"/>
      </w:pPr>
      <w:r>
        <w:rPr>
          <w:rFonts w:ascii="Arial" w:cs="Arial" w:eastAsia="Arial" w:hAnsi="Arial"/>
          <w:sz w:val="24"/>
          <w:szCs w:val="24"/>
        </w:rPr>
        <w:t xml:space="preserve">16. Условия заключаемого договора обязательного страхования должны соответствовать требованиям законодательства Кыргызской Республики.</w:t>
      </w:r>
    </w:p>
    <w:p>
      <w:pPr>
        <w:spacing w:after="120"/>
        <w:ind w:firstLine="709"/>
        <w:jc w:val="both"/>
      </w:pPr>
      <w:r>
        <w:rPr>
          <w:rFonts w:ascii="Arial" w:cs="Arial" w:eastAsia="Arial" w:hAnsi="Arial"/>
          <w:b/>
          <w:bCs/>
          <w:sz w:val="24"/>
          <w:szCs w:val="24"/>
        </w:rPr>
        <w:t xml:space="preserve">Статья 12. Правила обязательного страхования</w:t>
      </w:r>
    </w:p>
    <w:p>
      <w:pPr>
        <w:spacing w:after="120"/>
        <w:ind w:firstLine="709"/>
        <w:jc w:val="both"/>
      </w:pPr>
      <w:r>
        <w:rPr>
          <w:rFonts w:ascii="Arial" w:cs="Arial" w:eastAsia="Arial" w:hAnsi="Arial"/>
          <w:sz w:val="24"/>
          <w:szCs w:val="24"/>
        </w:rPr>
        <w:t xml:space="preserve">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постановлением Правительства Кыргызской Республики.</w:t>
      </w:r>
    </w:p>
    <w:p>
      <w:pPr>
        <w:spacing w:after="120"/>
        <w:ind w:firstLine="709"/>
        <w:jc w:val="both"/>
      </w:pPr>
      <w:r>
        <w:rPr>
          <w:rFonts w:ascii="Arial" w:cs="Arial" w:eastAsia="Arial" w:hAnsi="Arial"/>
          <w:b/>
          <w:bCs/>
          <w:sz w:val="24"/>
          <w:szCs w:val="24"/>
        </w:rPr>
        <w:t xml:space="preserve">Статья 13. Действие договора обязательного страхования</w:t>
      </w:r>
    </w:p>
    <w:p>
      <w:pPr>
        <w:spacing w:after="120"/>
        <w:ind w:firstLine="709"/>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оплаты страхователем страховой премии или ее первого взноса, если условиями договора обязательного страхования не предусмотрено иное.</w:t>
      </w:r>
    </w:p>
    <w:p>
      <w:pPr>
        <w:spacing w:after="120"/>
        <w:ind w:firstLine="709"/>
        <w:jc w:val="both"/>
      </w:pPr>
      <w:r>
        <w:rPr>
          <w:rFonts w:ascii="Arial" w:cs="Arial" w:eastAsia="Arial" w:hAnsi="Arial"/>
          <w:sz w:val="24"/>
          <w:szCs w:val="24"/>
        </w:rPr>
        <w:t xml:space="preserve">2. Действие договора обязательного страхования ограничивается территорией Кыргызской Республики,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3. При осуществлении страхового возмещения в полном объеме (страховой суммы) страховой полис подлежит изъятию страховщиком. При этом владелец автотранспортного средства для осуществления дальнейшей эксплуатации автотранспортного средства обязан заключить новый договор обязательного страхования.</w:t>
      </w:r>
    </w:p>
    <w:p>
      <w:pPr>
        <w:spacing w:after="120"/>
        <w:ind w:firstLine="709"/>
        <w:jc w:val="both"/>
      </w:pPr>
      <w:r>
        <w:rPr>
          <w:rFonts w:ascii="Arial" w:cs="Arial" w:eastAsia="Arial" w:hAnsi="Arial"/>
          <w:b/>
          <w:bCs/>
          <w:sz w:val="24"/>
          <w:szCs w:val="24"/>
        </w:rPr>
        <w:t xml:space="preserve">Статья 14. Прекращение действия договора обязательного страхования</w:t>
      </w:r>
    </w:p>
    <w:p>
      <w:pPr>
        <w:spacing w:after="120"/>
        <w:ind w:firstLine="709"/>
        <w:jc w:val="both"/>
      </w:pPr>
      <w:r>
        <w:rPr>
          <w:rFonts w:ascii="Arial" w:cs="Arial" w:eastAsia="Arial" w:hAnsi="Arial"/>
          <w:sz w:val="24"/>
          <w:szCs w:val="24"/>
        </w:rPr>
        <w:t xml:space="preserve">1. Действие договора обязательного страхования считается прекращенным в случаях:</w:t>
      </w:r>
    </w:p>
    <w:p>
      <w:pPr>
        <w:spacing w:after="120"/>
        <w:ind w:firstLine="709"/>
        <w:jc w:val="both"/>
      </w:pPr>
      <w:r>
        <w:rPr>
          <w:rFonts w:ascii="Arial" w:cs="Arial" w:eastAsia="Arial" w:hAnsi="Arial"/>
          <w:sz w:val="24"/>
          <w:szCs w:val="24"/>
        </w:rPr>
        <w:t xml:space="preserve">1) истечения срока действия договора;</w:t>
      </w:r>
    </w:p>
    <w:p>
      <w:pPr>
        <w:spacing w:after="120"/>
        <w:ind w:firstLine="709"/>
        <w:jc w:val="both"/>
      </w:pPr>
      <w:r>
        <w:rPr>
          <w:rFonts w:ascii="Arial" w:cs="Arial" w:eastAsia="Arial" w:hAnsi="Arial"/>
          <w:sz w:val="24"/>
          <w:szCs w:val="24"/>
        </w:rPr>
        <w:t xml:space="preserve">2) досрочного прекращения действия договора;</w:t>
      </w:r>
    </w:p>
    <w:p>
      <w:pPr>
        <w:spacing w:after="120"/>
        <w:ind w:firstLine="709"/>
        <w:jc w:val="both"/>
      </w:pPr>
      <w:r>
        <w:rPr>
          <w:rFonts w:ascii="Arial" w:cs="Arial" w:eastAsia="Arial" w:hAnsi="Arial"/>
          <w:sz w:val="24"/>
          <w:szCs w:val="24"/>
        </w:rPr>
        <w:t xml:space="preserve">3) осуществления страховщиком выплаты страхового возмещения в размере страховой суммы по договору обязательного страхования;</w:t>
      </w:r>
    </w:p>
    <w:p>
      <w:pPr>
        <w:spacing w:after="120"/>
        <w:ind w:firstLine="709"/>
        <w:jc w:val="both"/>
      </w:pPr>
      <w:r>
        <w:rPr>
          <w:rFonts w:ascii="Arial" w:cs="Arial" w:eastAsia="Arial" w:hAnsi="Arial"/>
          <w:sz w:val="24"/>
          <w:szCs w:val="24"/>
        </w:rPr>
        <w:t xml:space="preserve">4) невозможности дальнейшей эксплуатации автотранспортного средства;</w:t>
      </w:r>
    </w:p>
    <w:p>
      <w:pPr>
        <w:spacing w:after="120"/>
        <w:ind w:firstLine="709"/>
        <w:jc w:val="both"/>
      </w:pPr>
      <w:r>
        <w:rPr>
          <w:rFonts w:ascii="Arial" w:cs="Arial" w:eastAsia="Arial" w:hAnsi="Arial"/>
          <w:sz w:val="24"/>
          <w:szCs w:val="24"/>
        </w:rPr>
        <w:t xml:space="preserve">5) неоплаты страховой премии в установленные сроки согласно условиям договора;</w:t>
      </w:r>
    </w:p>
    <w:p>
      <w:pPr>
        <w:spacing w:after="120"/>
        <w:ind w:firstLine="709"/>
        <w:jc w:val="both"/>
      </w:pPr>
      <w:r>
        <w:rPr>
          <w:rFonts w:ascii="Arial" w:cs="Arial" w:eastAsia="Arial" w:hAnsi="Arial"/>
          <w:sz w:val="24"/>
          <w:szCs w:val="24"/>
        </w:rPr>
        <w:t xml:space="preserve">6) ликвидации страхователя (юридического лица).</w:t>
      </w:r>
    </w:p>
    <w:p>
      <w:pPr>
        <w:spacing w:after="120"/>
        <w:ind w:firstLine="709"/>
        <w:jc w:val="both"/>
      </w:pPr>
      <w:r>
        <w:rPr>
          <w:rFonts w:ascii="Arial" w:cs="Arial" w:eastAsia="Arial" w:hAnsi="Arial"/>
          <w:sz w:val="24"/>
          <w:szCs w:val="24"/>
        </w:rPr>
        <w:t xml:space="preserve">2. Порядок, условия и последствия досрочного прекращения действия договора обязательного страхования определяются законодательством Кыргызской Республики.</w:t>
      </w:r>
    </w:p>
    <w:p>
      <w:pPr>
        <w:spacing w:after="120"/>
        <w:ind w:firstLine="709"/>
        <w:jc w:val="both"/>
      </w:pPr>
      <w:r>
        <w:rPr>
          <w:rFonts w:ascii="Arial" w:cs="Arial" w:eastAsia="Arial" w:hAnsi="Arial"/>
          <w:b/>
          <w:bCs/>
          <w:sz w:val="24"/>
          <w:szCs w:val="24"/>
        </w:rPr>
        <w:t xml:space="preserve">Статья 15. Права и обязанности страхователя</w:t>
      </w:r>
    </w:p>
    <w:p>
      <w:pPr>
        <w:spacing w:after="120"/>
        <w:ind w:firstLine="709"/>
        <w:jc w:val="both"/>
      </w:pPr>
      <w:r>
        <w:rPr>
          <w:rFonts w:ascii="Arial" w:cs="Arial" w:eastAsia="Arial" w:hAnsi="Arial"/>
          <w:sz w:val="24"/>
          <w:szCs w:val="24"/>
        </w:rPr>
        <w:t xml:space="preserve">1. Страхователь вправе:</w:t>
      </w:r>
    </w:p>
    <w:p>
      <w:pPr>
        <w:spacing w:after="120"/>
        <w:ind w:firstLine="709"/>
        <w:jc w:val="both"/>
      </w:pPr>
      <w:r>
        <w:rPr>
          <w:rFonts w:ascii="Arial" w:cs="Arial" w:eastAsia="Arial" w:hAnsi="Arial"/>
          <w:sz w:val="24"/>
          <w:szCs w:val="24"/>
        </w:rPr>
        <w:t xml:space="preserve">1) самостоятельно выбирать страховщика;</w:t>
      </w:r>
    </w:p>
    <w:p>
      <w:pPr>
        <w:spacing w:after="120"/>
        <w:ind w:firstLine="709"/>
        <w:jc w:val="both"/>
      </w:pPr>
      <w:r>
        <w:rPr>
          <w:rFonts w:ascii="Arial" w:cs="Arial" w:eastAsia="Arial" w:hAnsi="Arial"/>
          <w:sz w:val="24"/>
          <w:szCs w:val="24"/>
        </w:rPr>
        <w:t xml:space="preserve">2) требовать от страховщика разъяснения условий обязательного страхования своих прав и обязанностей по договору обязательного страхования владельцев автотранспортных средств;</w:t>
      </w:r>
    </w:p>
    <w:p>
      <w:pPr>
        <w:spacing w:after="120"/>
        <w:ind w:firstLine="709"/>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имуществу потерпевшего;</w:t>
      </w:r>
    </w:p>
    <w:p>
      <w:pPr>
        <w:spacing w:after="120"/>
        <w:ind w:firstLine="709"/>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по страховому возмещению, произведенными страховщиком и (или) независимым экспертом;</w:t>
      </w:r>
    </w:p>
    <w:p>
      <w:pPr>
        <w:spacing w:after="120"/>
        <w:ind w:firstLine="709"/>
        <w:jc w:val="both"/>
      </w:pPr>
      <w:r>
        <w:rPr>
          <w:rFonts w:ascii="Arial" w:cs="Arial" w:eastAsia="Arial" w:hAnsi="Arial"/>
          <w:sz w:val="24"/>
          <w:szCs w:val="24"/>
        </w:rPr>
        <w:t xml:space="preserve">5) досрочно прекратить действие договора обязательного страхования;</w:t>
      </w:r>
    </w:p>
    <w:p>
      <w:pPr>
        <w:spacing w:after="120"/>
        <w:ind w:firstLine="709"/>
        <w:jc w:val="both"/>
      </w:pPr>
      <w:r>
        <w:rPr>
          <w:rFonts w:ascii="Arial" w:cs="Arial" w:eastAsia="Arial" w:hAnsi="Arial"/>
          <w:sz w:val="24"/>
          <w:szCs w:val="24"/>
        </w:rPr>
        <w:t xml:space="preserve">6) требовать изменения условий договора обязательного страхования в случае изменения обстоятельств, которые могут привести к изменению страхового риска при эксплуатации автотранспортных средств;</w:t>
      </w:r>
    </w:p>
    <w:p>
      <w:pPr>
        <w:spacing w:after="120"/>
        <w:ind w:firstLine="709"/>
        <w:jc w:val="both"/>
      </w:pPr>
      <w:r>
        <w:rPr>
          <w:rFonts w:ascii="Arial" w:cs="Arial" w:eastAsia="Arial" w:hAnsi="Arial"/>
          <w:sz w:val="24"/>
          <w:szCs w:val="24"/>
        </w:rPr>
        <w:t xml:space="preserve">7) оспорить в установленном законодательством Кыргызской Республики порядке решение страховщика об отказе в осуществлении страхового возмещения или уменьшении его размера;</w:t>
      </w:r>
    </w:p>
    <w:p>
      <w:pPr>
        <w:spacing w:after="120"/>
        <w:ind w:firstLine="709"/>
        <w:jc w:val="both"/>
      </w:pPr>
      <w:r>
        <w:rPr>
          <w:rFonts w:ascii="Arial" w:cs="Arial" w:eastAsia="Arial" w:hAnsi="Arial"/>
          <w:sz w:val="24"/>
          <w:szCs w:val="24"/>
        </w:rPr>
        <w:t xml:space="preserve">8) при прекращении действия договора обязательного страхования получить от страховщика сведения о продолжительности страхования, количестве и характере страховых случаев, об осуществлении страховых возмещений и об отказах по страховым возмещениям.</w:t>
      </w:r>
    </w:p>
    <w:p>
      <w:pPr>
        <w:spacing w:after="120"/>
        <w:ind w:firstLine="709"/>
        <w:jc w:val="both"/>
      </w:pPr>
      <w:r>
        <w:rPr>
          <w:rFonts w:ascii="Arial" w:cs="Arial" w:eastAsia="Arial" w:hAnsi="Arial"/>
          <w:sz w:val="24"/>
          <w:szCs w:val="24"/>
        </w:rPr>
        <w:t xml:space="preserve">2. Страхователь обязан:</w:t>
      </w:r>
    </w:p>
    <w:p>
      <w:pPr>
        <w:spacing w:after="120"/>
        <w:ind w:firstLine="709"/>
        <w:jc w:val="both"/>
      </w:pPr>
      <w:r>
        <w:rPr>
          <w:rFonts w:ascii="Arial" w:cs="Arial" w:eastAsia="Arial" w:hAnsi="Arial"/>
          <w:sz w:val="24"/>
          <w:szCs w:val="24"/>
        </w:rPr>
        <w:t xml:space="preserve">1) заключить договор обязательного страхования со страховщиком, имеющим лицензию на право осуществления деятельности по данному виду обязательного страхования;</w:t>
      </w:r>
    </w:p>
    <w:p>
      <w:pPr>
        <w:spacing w:after="120"/>
        <w:ind w:firstLine="709"/>
        <w:jc w:val="both"/>
      </w:pPr>
      <w:r>
        <w:rPr>
          <w:rFonts w:ascii="Arial" w:cs="Arial" w:eastAsia="Arial" w:hAnsi="Arial"/>
          <w:sz w:val="24"/>
          <w:szCs w:val="24"/>
        </w:rPr>
        <w:t xml:space="preserve">2) предоставить страховщику автотранспортное средство для определения технического состояния и сведения, необходимые для заключения договора обязательного страхования;</w:t>
      </w:r>
    </w:p>
    <w:p>
      <w:pPr>
        <w:spacing w:after="120"/>
        <w:ind w:firstLine="709"/>
        <w:jc w:val="both"/>
      </w:pPr>
      <w:r>
        <w:rPr>
          <w:rFonts w:ascii="Arial" w:cs="Arial" w:eastAsia="Arial" w:hAnsi="Arial"/>
          <w:sz w:val="24"/>
          <w:szCs w:val="24"/>
        </w:rPr>
        <w:t xml:space="preserve">3) своевременно оплатить страховую премию в размере и сроки, установленные договором обязательного страхования;</w:t>
      </w:r>
    </w:p>
    <w:p>
      <w:pPr>
        <w:spacing w:after="120"/>
        <w:ind w:firstLine="709"/>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120"/>
        <w:ind w:firstLine="709"/>
        <w:jc w:val="both"/>
      </w:pPr>
      <w:r>
        <w:rPr>
          <w:rFonts w:ascii="Arial" w:cs="Arial" w:eastAsia="Arial" w:hAnsi="Arial"/>
          <w:sz w:val="24"/>
          <w:szCs w:val="24"/>
        </w:rPr>
        <w:t xml:space="preserve">5) сообщать страховщику об увеличении страхового риска;</w:t>
      </w:r>
    </w:p>
    <w:p>
      <w:pPr>
        <w:spacing w:after="120"/>
        <w:ind w:firstLine="709"/>
        <w:jc w:val="both"/>
      </w:pPr>
      <w:r>
        <w:rPr>
          <w:rFonts w:ascii="Arial" w:cs="Arial" w:eastAsia="Arial" w:hAnsi="Arial"/>
          <w:sz w:val="24"/>
          <w:szCs w:val="24"/>
        </w:rPr>
        <w:t xml:space="preserve">6) принять меры к уменьшению убытков от страхового случая;</w:t>
      </w:r>
    </w:p>
    <w:p>
      <w:pPr>
        <w:spacing w:after="120"/>
        <w:ind w:firstLine="709"/>
        <w:jc w:val="both"/>
      </w:pPr>
      <w:r>
        <w:rPr>
          <w:rFonts w:ascii="Arial" w:cs="Arial" w:eastAsia="Arial" w:hAnsi="Arial"/>
          <w:sz w:val="24"/>
          <w:szCs w:val="24"/>
        </w:rPr>
        <w:t xml:space="preserve">7) после заключения договора обязательного страхования предоставить страховщику сведения об изменениях в степени риска (изменения, касающиеся технических характеристик автотранспортного средства, изменения в смене лиц, допущенных к управлению автотранспортным средством);</w:t>
      </w:r>
    </w:p>
    <w:p>
      <w:pPr>
        <w:spacing w:after="120"/>
        <w:ind w:firstLine="709"/>
        <w:jc w:val="both"/>
      </w:pPr>
      <w:r>
        <w:rPr>
          <w:rFonts w:ascii="Arial" w:cs="Arial" w:eastAsia="Arial" w:hAnsi="Arial"/>
          <w:sz w:val="24"/>
          <w:szCs w:val="24"/>
        </w:rPr>
        <w:t xml:space="preserve">8)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ind w:firstLine="709"/>
        <w:jc w:val="both"/>
      </w:pPr>
      <w:r>
        <w:rPr>
          <w:rFonts w:ascii="Arial" w:cs="Arial" w:eastAsia="Arial" w:hAnsi="Arial"/>
          <w:sz w:val="24"/>
          <w:szCs w:val="24"/>
        </w:rPr>
        <w:t xml:space="preserve">9) по требованию должностного лица органа безопасности дорожного движения и уполномоченного государственного органа по регистрации автотранспортных средств предоставить договор обязательного страхования.</w:t>
      </w:r>
    </w:p>
    <w:p>
      <w:pPr>
        <w:spacing w:after="120"/>
        <w:ind w:firstLine="709"/>
        <w:jc w:val="both"/>
      </w:pPr>
      <w:r>
        <w:rPr>
          <w:rFonts w:ascii="Arial" w:cs="Arial" w:eastAsia="Arial" w:hAnsi="Arial"/>
          <w:sz w:val="24"/>
          <w:szCs w:val="24"/>
        </w:rPr>
        <w:t xml:space="preserve">Предусмотренная настоящей частью обязанность возлагается также на водителя, управляющего автотранспортным средством в отсутствие страхователя.</w:t>
      </w:r>
    </w:p>
    <w:p>
      <w:pPr>
        <w:spacing w:after="120"/>
        <w:ind w:firstLine="709"/>
        <w:jc w:val="both"/>
      </w:pPr>
      <w:r>
        <w:rPr>
          <w:rFonts w:ascii="Arial" w:cs="Arial" w:eastAsia="Arial" w:hAnsi="Arial"/>
          <w:sz w:val="24"/>
          <w:szCs w:val="24"/>
        </w:rPr>
        <w:t xml:space="preserve">3. При возникновении страхового случая страхователь обязан:</w:t>
      </w:r>
    </w:p>
    <w:p>
      <w:pPr>
        <w:spacing w:after="120"/>
        <w:ind w:firstLine="709"/>
        <w:jc w:val="both"/>
      </w:pPr>
      <w:r>
        <w:rPr>
          <w:rFonts w:ascii="Arial" w:cs="Arial" w:eastAsia="Arial" w:hAnsi="Arial"/>
          <w:sz w:val="24"/>
          <w:szCs w:val="24"/>
        </w:rPr>
        <w:t xml:space="preserve">1) не позднее 5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ind w:firstLine="709"/>
        <w:jc w:val="both"/>
      </w:pPr>
      <w:r>
        <w:rPr>
          <w:rFonts w:ascii="Arial" w:cs="Arial" w:eastAsia="Arial" w:hAnsi="Arial"/>
          <w:sz w:val="24"/>
          <w:szCs w:val="24"/>
        </w:rPr>
        <w:t xml:space="preserve">2) незамедлительно сообщить о дорожно-транспортном происшествии в органы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служба скорой медицинской помощи и другие аварийные службы);</w:t>
      </w:r>
    </w:p>
    <w:p>
      <w:pPr>
        <w:spacing w:after="120"/>
        <w:ind w:firstLine="709"/>
        <w:jc w:val="both"/>
      </w:pPr>
      <w:r>
        <w:rPr>
          <w:rFonts w:ascii="Arial" w:cs="Arial" w:eastAsia="Arial" w:hAnsi="Arial"/>
          <w:sz w:val="24"/>
          <w:szCs w:val="24"/>
        </w:rPr>
        <w:t xml:space="preserve">3) при совершении дорожно-транспортного происшествия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ind w:firstLine="709"/>
        <w:jc w:val="both"/>
      </w:pPr>
      <w:r>
        <w:rPr>
          <w:rFonts w:ascii="Arial" w:cs="Arial" w:eastAsia="Arial" w:hAnsi="Arial"/>
          <w:sz w:val="24"/>
          <w:szCs w:val="24"/>
        </w:rPr>
        <w:t xml:space="preserve">4) при совершении дорожно-транспортного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ind w:firstLine="709"/>
        <w:jc w:val="both"/>
      </w:pPr>
      <w:r>
        <w:rPr>
          <w:rFonts w:ascii="Arial" w:cs="Arial" w:eastAsia="Arial" w:hAnsi="Arial"/>
          <w:sz w:val="24"/>
          <w:szCs w:val="24"/>
        </w:rPr>
        <w:t xml:space="preserve">5) по требованию страховщика предоставить документы согласно части 2 </w:t>
      </w:r>
      <w:hyperlink w:history="1" r:id="rId6l5suq7jg0iftk9f0bklg">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6) не позднее 5 рабочих дней сообщить страховщику о подаче потерпевшим лицом и (или) выгодоприобретателем на страхователя искового заявления в суд;</w:t>
      </w:r>
    </w:p>
    <w:p>
      <w:pPr>
        <w:spacing w:after="120"/>
        <w:ind w:firstLine="709"/>
        <w:jc w:val="both"/>
      </w:pPr>
      <w:r>
        <w:rPr>
          <w:rFonts w:ascii="Arial" w:cs="Arial" w:eastAsia="Arial" w:hAnsi="Arial"/>
          <w:sz w:val="24"/>
          <w:szCs w:val="24"/>
        </w:rPr>
        <w:t xml:space="preserve">7) обеспечить переход к страховщику права регрессного требования к лицу, ответственному за наступление страхового случая.</w:t>
      </w:r>
    </w:p>
    <w:p>
      <w:pPr>
        <w:spacing w:after="120"/>
        <w:ind w:firstLine="709"/>
        <w:jc w:val="both"/>
      </w:pPr>
      <w:r>
        <w:rPr>
          <w:rFonts w:ascii="Arial" w:cs="Arial" w:eastAsia="Arial" w:hAnsi="Arial"/>
          <w:sz w:val="24"/>
          <w:szCs w:val="24"/>
        </w:rPr>
        <w:t xml:space="preserve">4. В случае выплаты страхового возмещения страхователь обязан восполнить требуемый размер страховой суммы, уплатив дополнительную страховую премию, если остаток составил менее 10 процентов от размера страховой суммы.</w:t>
      </w:r>
    </w:p>
    <w:p>
      <w:pPr>
        <w:spacing w:after="120"/>
        <w:ind w:firstLine="709"/>
        <w:jc w:val="both"/>
      </w:pPr>
      <w:r>
        <w:rPr>
          <w:rFonts w:ascii="Arial" w:cs="Arial" w:eastAsia="Arial" w:hAnsi="Arial"/>
          <w:sz w:val="24"/>
          <w:szCs w:val="24"/>
        </w:rPr>
        <w:t xml:space="preserve">5. В случае возникновения со страховщиком разногласий, возникающих из договоров обязательного страхования гражданско-правовой ответственности владельцев автотранспортных средств, страхователь обязан обратиться к страховому арбитру.</w:t>
      </w:r>
    </w:p>
    <w:p>
      <w:pPr>
        <w:spacing w:after="120"/>
        <w:ind w:firstLine="709"/>
        <w:jc w:val="both"/>
      </w:pPr>
      <w:r>
        <w:rPr>
          <w:rFonts w:ascii="Arial" w:cs="Arial" w:eastAsia="Arial" w:hAnsi="Arial"/>
          <w:sz w:val="24"/>
          <w:szCs w:val="24"/>
        </w:rPr>
        <w:t xml:space="preserve">6.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ind w:firstLine="709"/>
        <w:jc w:val="both"/>
      </w:pPr>
      <w:r>
        <w:rPr>
          <w:rFonts w:ascii="Arial" w:cs="Arial" w:eastAsia="Arial" w:hAnsi="Arial"/>
          <w:b/>
          <w:bCs/>
          <w:sz w:val="24"/>
          <w:szCs w:val="24"/>
        </w:rPr>
        <w:t xml:space="preserve">Статья 16. Права и обязанности страховщика</w:t>
      </w:r>
    </w:p>
    <w:p>
      <w:pPr>
        <w:spacing w:after="120"/>
        <w:ind w:firstLine="709"/>
        <w:jc w:val="both"/>
      </w:pPr>
      <w:r>
        <w:rPr>
          <w:rFonts w:ascii="Arial" w:cs="Arial" w:eastAsia="Arial" w:hAnsi="Arial"/>
          <w:sz w:val="24"/>
          <w:szCs w:val="24"/>
        </w:rPr>
        <w:t xml:space="preserve">1. Страховщик вправе:</w:t>
      </w:r>
    </w:p>
    <w:p>
      <w:pPr>
        <w:spacing w:after="120"/>
        <w:ind w:firstLine="709"/>
        <w:jc w:val="both"/>
      </w:pPr>
      <w:r>
        <w:rPr>
          <w:rFonts w:ascii="Arial" w:cs="Arial" w:eastAsia="Arial" w:hAnsi="Arial"/>
          <w:sz w:val="24"/>
          <w:szCs w:val="24"/>
        </w:rPr>
        <w:t xml:space="preserve">1) запрашивать у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 размер вреда, причиненного потерпевшему;</w:t>
      </w:r>
    </w:p>
    <w:p>
      <w:pPr>
        <w:spacing w:after="120"/>
        <w:ind w:firstLine="709"/>
        <w:jc w:val="both"/>
      </w:pPr>
      <w:r>
        <w:rPr>
          <w:rFonts w:ascii="Arial" w:cs="Arial" w:eastAsia="Arial" w:hAnsi="Arial"/>
          <w:sz w:val="24"/>
          <w:szCs w:val="24"/>
        </w:rPr>
        <w:t xml:space="preserve">2) воспользоваться услугами независимого эксперта для оценки размера причиненного вреда имуществу потерпевших и определения размера страхового возмещения при наступлении страхового случая;</w:t>
      </w:r>
    </w:p>
    <w:p>
      <w:pPr>
        <w:spacing w:after="120"/>
        <w:ind w:firstLine="709"/>
        <w:jc w:val="both"/>
      </w:pPr>
      <w:r>
        <w:rPr>
          <w:rFonts w:ascii="Arial" w:cs="Arial" w:eastAsia="Arial" w:hAnsi="Arial"/>
          <w:sz w:val="24"/>
          <w:szCs w:val="24"/>
        </w:rPr>
        <w:t xml:space="preserve">3) предъявлять право регрессного требования лицу, ответственному за причинение вреда, в случаях, предусмотренных </w:t>
      </w:r>
      <w:hyperlink w:history="1" r:id="rId2vusilnuy2wkhkuoh81nt">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4) отказать в осуществлении страхового возмещения полностью или частично по основаниям, предусмотренным статьей 27 настоящего Закона;</w:t>
      </w:r>
    </w:p>
    <w:p>
      <w:pPr>
        <w:spacing w:after="120"/>
        <w:ind w:firstLine="709"/>
        <w:jc w:val="both"/>
      </w:pPr>
      <w:r>
        <w:rPr>
          <w:rFonts w:ascii="Arial" w:cs="Arial" w:eastAsia="Arial" w:hAnsi="Arial"/>
          <w:sz w:val="24"/>
          <w:szCs w:val="24"/>
        </w:rPr>
        <w:t xml:space="preserve">5) по поручению страхователя принимать на себя ведение дел в суде от его имени в отношении предъявляемых потерпевшими,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ind w:firstLine="709"/>
        <w:jc w:val="both"/>
      </w:pPr>
      <w:r>
        <w:rPr>
          <w:rFonts w:ascii="Arial" w:cs="Arial" w:eastAsia="Arial" w:hAnsi="Arial"/>
          <w:sz w:val="24"/>
          <w:szCs w:val="24"/>
        </w:rPr>
        <w:t xml:space="preserve">6) при получении уведомления от страхователя и (или) должностного лица органа безопасности дорожного движения выехать на место дорожно-транспортного происшествия и составить акт о страховом случае.</w:t>
      </w:r>
    </w:p>
    <w:p>
      <w:pPr>
        <w:spacing w:after="120"/>
        <w:ind w:firstLine="709"/>
        <w:jc w:val="both"/>
      </w:pPr>
      <w:r>
        <w:rPr>
          <w:rFonts w:ascii="Arial" w:cs="Arial" w:eastAsia="Arial" w:hAnsi="Arial"/>
          <w:sz w:val="24"/>
          <w:szCs w:val="24"/>
        </w:rPr>
        <w:t xml:space="preserve">2. Страховщик обязан:</w:t>
      </w:r>
    </w:p>
    <w:p>
      <w:pPr>
        <w:spacing w:after="120"/>
        <w:ind w:firstLine="709"/>
        <w:jc w:val="both"/>
      </w:pPr>
      <w:r>
        <w:rPr>
          <w:rFonts w:ascii="Arial" w:cs="Arial" w:eastAsia="Arial" w:hAnsi="Arial"/>
          <w:sz w:val="24"/>
          <w:szCs w:val="24"/>
        </w:rPr>
        <w:t xml:space="preserve">1) проверить техническое состояние автотранспортного средства и заключить договор обязательного страхования со страхователем;</w:t>
      </w:r>
    </w:p>
    <w:p>
      <w:pPr>
        <w:spacing w:after="120"/>
        <w:ind w:firstLine="709"/>
        <w:jc w:val="both"/>
      </w:pPr>
      <w:r>
        <w:rPr>
          <w:rFonts w:ascii="Arial" w:cs="Arial" w:eastAsia="Arial" w:hAnsi="Arial"/>
          <w:sz w:val="24"/>
          <w:szCs w:val="24"/>
        </w:rPr>
        <w:t xml:space="preserve">2)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ind w:firstLine="709"/>
        <w:jc w:val="both"/>
      </w:pPr>
      <w:r>
        <w:rPr>
          <w:rFonts w:ascii="Arial" w:cs="Arial" w:eastAsia="Arial" w:hAnsi="Arial"/>
          <w:sz w:val="24"/>
          <w:szCs w:val="24"/>
        </w:rPr>
        <w:t xml:space="preserve">3) при заключении договора обязательного страхования выдать страхователю страховой полис;</w:t>
      </w:r>
    </w:p>
    <w:p>
      <w:pPr>
        <w:spacing w:after="120"/>
        <w:ind w:firstLine="709"/>
        <w:jc w:val="both"/>
      </w:pPr>
      <w:r>
        <w:rPr>
          <w:rFonts w:ascii="Arial" w:cs="Arial" w:eastAsia="Arial" w:hAnsi="Arial"/>
          <w:sz w:val="24"/>
          <w:szCs w:val="24"/>
        </w:rPr>
        <w:t xml:space="preserve">4) при получении сообщения о дорожно-транспортном происшествии незамедлительно зафиксировать данный факт;</w:t>
      </w:r>
    </w:p>
    <w:p>
      <w:pPr>
        <w:spacing w:after="120"/>
        <w:ind w:firstLine="709"/>
        <w:jc w:val="both"/>
      </w:pPr>
      <w:r>
        <w:rPr>
          <w:rFonts w:ascii="Arial" w:cs="Arial" w:eastAsia="Arial" w:hAnsi="Arial"/>
          <w:sz w:val="24"/>
          <w:szCs w:val="24"/>
        </w:rPr>
        <w:t xml:space="preserve">5) в течение 15 рабочих дней со дня получения уведомления произвести оценку поврежденного или уничтоженного имущества с указанием размера вреда, причиненного имуществу, и предоставить акт оценки для ознакомления потерпевшему лицу и (или) выгодоприобретателю;</w:t>
      </w:r>
    </w:p>
    <w:p>
      <w:pPr>
        <w:spacing w:after="120"/>
        <w:ind w:firstLine="709"/>
        <w:jc w:val="both"/>
      </w:pPr>
      <w:r>
        <w:rPr>
          <w:rFonts w:ascii="Arial" w:cs="Arial" w:eastAsia="Arial" w:hAnsi="Arial"/>
          <w:sz w:val="24"/>
          <w:szCs w:val="24"/>
        </w:rPr>
        <w:t xml:space="preserve">6) при признании случая страховым произвести страховое возмещение в порядке и сроки, установленные настоящим Законом;</w:t>
      </w:r>
    </w:p>
    <w:p>
      <w:pPr>
        <w:spacing w:after="120"/>
        <w:ind w:firstLine="709"/>
        <w:jc w:val="both"/>
      </w:pPr>
      <w:r>
        <w:rPr>
          <w:rFonts w:ascii="Arial" w:cs="Arial" w:eastAsia="Arial" w:hAnsi="Arial"/>
          <w:sz w:val="24"/>
          <w:szCs w:val="24"/>
        </w:rPr>
        <w:t xml:space="preserve">7) предоставлять для Автоматизированного информационного центра сведения о количестве заключенных договоров обязательного страхования, количестве и характере страховых случаев, об осуществлении страхового возмещения, отказах по страховому возмещению, о рассматриваемых и неурегулированных претензиях потерпевших, выгодоприобретателей в порядке, сроки и объеме, которые предусмотрены договором о предоставлении информации и получении страховых отчетов;</w:t>
      </w:r>
    </w:p>
    <w:p>
      <w:pPr>
        <w:spacing w:after="120"/>
        <w:ind w:firstLine="709"/>
        <w:jc w:val="both"/>
      </w:pPr>
      <w:r>
        <w:rPr>
          <w:rFonts w:ascii="Arial" w:cs="Arial" w:eastAsia="Arial" w:hAnsi="Arial"/>
          <w:sz w:val="24"/>
          <w:szCs w:val="24"/>
        </w:rPr>
        <w:t xml:space="preserve">8) обеспечить тайну страхования;</w:t>
      </w:r>
    </w:p>
    <w:p>
      <w:pPr>
        <w:spacing w:after="120"/>
        <w:ind w:firstLine="709"/>
        <w:jc w:val="both"/>
      </w:pPr>
      <w:r>
        <w:rPr>
          <w:rFonts w:ascii="Arial" w:cs="Arial" w:eastAsia="Arial" w:hAnsi="Arial"/>
          <w:sz w:val="24"/>
          <w:szCs w:val="24"/>
        </w:rPr>
        <w:t xml:space="preserve">9) по требованию страхователя предоставить ему бесплатно в письменной форме сведения о договоре обязательного страхования, об осуществленных страховых возмещениях, о поступивших от потерпевших, выгодоприобретателей заявлениях и неурегулированных требованиях потерпевших о страховых возмещениях в период действия договора обязательного страхования.</w:t>
      </w:r>
    </w:p>
    <w:p>
      <w:pPr>
        <w:spacing w:after="120"/>
        <w:ind w:firstLine="709"/>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страховщика, не противоречащие законодательству Кыргызской Республики.</w:t>
      </w:r>
    </w:p>
    <w:p>
      <w:pPr>
        <w:spacing w:after="120"/>
        <w:ind w:firstLine="709"/>
        <w:jc w:val="both"/>
      </w:pPr>
      <w:r>
        <w:rPr>
          <w:rFonts w:ascii="Arial" w:cs="Arial" w:eastAsia="Arial" w:hAnsi="Arial"/>
          <w:b/>
          <w:bCs/>
          <w:sz w:val="24"/>
          <w:szCs w:val="24"/>
        </w:rPr>
        <w:t xml:space="preserve">Статья 17. Права потерпевшего, выгодоприобретателя</w:t>
      </w:r>
    </w:p>
    <w:p>
      <w:pPr>
        <w:spacing w:after="120"/>
        <w:ind w:firstLine="709"/>
        <w:jc w:val="both"/>
      </w:pPr>
      <w:r>
        <w:rPr>
          <w:rFonts w:ascii="Arial" w:cs="Arial" w:eastAsia="Arial" w:hAnsi="Arial"/>
          <w:sz w:val="24"/>
          <w:szCs w:val="24"/>
        </w:rPr>
        <w:t xml:space="preserve">Потерпевший и (или) выгодоприобретатель вправе:</w:t>
      </w:r>
    </w:p>
    <w:p>
      <w:pPr>
        <w:spacing w:after="120"/>
        <w:ind w:firstLine="709"/>
        <w:jc w:val="both"/>
      </w:pPr>
      <w:r>
        <w:rPr>
          <w:rFonts w:ascii="Arial" w:cs="Arial" w:eastAsia="Arial" w:hAnsi="Arial"/>
          <w:sz w:val="24"/>
          <w:szCs w:val="24"/>
        </w:rPr>
        <w:t xml:space="preserve">1) сообщить страховщику, Общественному объединению страховщиков о наступлении страхового случая, произошедшего в результате дорожно-транспортного происшествия, при котором ему причинен вред;</w:t>
      </w:r>
    </w:p>
    <w:p>
      <w:pPr>
        <w:spacing w:after="120"/>
        <w:ind w:firstLine="709"/>
        <w:jc w:val="both"/>
      </w:pPr>
      <w:r>
        <w:rPr>
          <w:rFonts w:ascii="Arial" w:cs="Arial" w:eastAsia="Arial" w:hAnsi="Arial"/>
          <w:sz w:val="24"/>
          <w:szCs w:val="24"/>
        </w:rPr>
        <w:t xml:space="preserve">2) произвести вместо страхователя сбор документов для страховщика, необходимых для осуществления страхового возмещения;</w:t>
      </w:r>
    </w:p>
    <w:p>
      <w:pPr>
        <w:spacing w:after="120"/>
        <w:ind w:firstLine="709"/>
        <w:jc w:val="both"/>
      </w:pPr>
      <w:r>
        <w:rPr>
          <w:rFonts w:ascii="Arial" w:cs="Arial" w:eastAsia="Arial" w:hAnsi="Arial"/>
          <w:sz w:val="24"/>
          <w:szCs w:val="24"/>
        </w:rPr>
        <w:t xml:space="preserve">3) воспользоваться услугами независимого эксперта для оценки размера вреда, причиненного имуществу;</w:t>
      </w:r>
    </w:p>
    <w:p>
      <w:pPr>
        <w:spacing w:after="120"/>
        <w:ind w:firstLine="709"/>
        <w:jc w:val="both"/>
      </w:pPr>
      <w:r>
        <w:rPr>
          <w:rFonts w:ascii="Arial" w:cs="Arial" w:eastAsia="Arial" w:hAnsi="Arial"/>
          <w:sz w:val="24"/>
          <w:szCs w:val="24"/>
        </w:rPr>
        <w:t xml:space="preserve">4) получить от страховщика сведения о результатах оценки размера причиненного вреда и расчеты размера страхового возмещения;</w:t>
      </w:r>
    </w:p>
    <w:p>
      <w:pPr>
        <w:spacing w:after="120"/>
        <w:ind w:firstLine="709"/>
        <w:jc w:val="both"/>
      </w:pPr>
      <w:r>
        <w:rPr>
          <w:rFonts w:ascii="Arial" w:cs="Arial" w:eastAsia="Arial" w:hAnsi="Arial"/>
          <w:sz w:val="24"/>
          <w:szCs w:val="24"/>
        </w:rPr>
        <w:t xml:space="preserve">5) получить страховое возмещение в соответствии с условиями настоящего Закона;</w:t>
      </w:r>
    </w:p>
    <w:p>
      <w:pPr>
        <w:spacing w:after="120"/>
        <w:ind w:firstLine="709"/>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страхового возмещения или уменьшении его размера;</w:t>
      </w:r>
    </w:p>
    <w:p>
      <w:pPr>
        <w:spacing w:after="120"/>
        <w:ind w:firstLine="709"/>
        <w:jc w:val="both"/>
      </w:pPr>
      <w:r>
        <w:rPr>
          <w:rFonts w:ascii="Arial" w:cs="Arial" w:eastAsia="Arial" w:hAnsi="Arial"/>
          <w:sz w:val="24"/>
          <w:szCs w:val="24"/>
        </w:rPr>
        <w:t xml:space="preserve">7) обратиться в Общественное объединение страховщиков для получения гарантийных выплат;</w:t>
      </w:r>
    </w:p>
    <w:p>
      <w:pPr>
        <w:spacing w:after="120"/>
        <w:ind w:firstLine="709"/>
        <w:jc w:val="both"/>
      </w:pPr>
      <w:r>
        <w:rPr>
          <w:rFonts w:ascii="Arial" w:cs="Arial" w:eastAsia="Arial" w:hAnsi="Arial"/>
          <w:sz w:val="24"/>
          <w:szCs w:val="24"/>
        </w:rPr>
        <w:t xml:space="preserve">8) обратиться к страховщику, застраховавшему гражданско-правовую ответственность лица, причинившего вред, за возмещением вреда, причиненного жизни или здоровью, возникшего после предъявления требования о страховом возмещении и о котором потерпевший не знал на момент предъявления требования;</w:t>
      </w:r>
    </w:p>
    <w:p>
      <w:pPr>
        <w:spacing w:after="120"/>
        <w:ind w:firstLine="709"/>
        <w:jc w:val="both"/>
      </w:pPr>
      <w:r>
        <w:rPr>
          <w:rFonts w:ascii="Arial" w:cs="Arial" w:eastAsia="Arial" w:hAnsi="Arial"/>
          <w:sz w:val="24"/>
          <w:szCs w:val="24"/>
        </w:rPr>
        <w:t xml:space="preserve">9) предъявить требование владельцу автотранспортного средства о возмещении причиненного вреда в размере превышающей суммы над суммой полученного страхового возмещения.</w:t>
      </w:r>
    </w:p>
    <w:p>
      <w:pPr>
        <w:spacing w:after="120"/>
        <w:ind w:firstLine="709"/>
        <w:jc w:val="both"/>
      </w:pPr>
      <w:r>
        <w:rPr>
          <w:rFonts w:ascii="Arial" w:cs="Arial" w:eastAsia="Arial" w:hAnsi="Arial"/>
          <w:b/>
          <w:bCs/>
          <w:sz w:val="24"/>
          <w:szCs w:val="24"/>
        </w:rPr>
        <w:t xml:space="preserve">Статья 18. Прямое урегулирование</w:t>
      </w:r>
    </w:p>
    <w:p>
      <w:pPr>
        <w:spacing w:after="120"/>
        <w:ind w:firstLine="709"/>
        <w:jc w:val="both"/>
      </w:pPr>
      <w:r>
        <w:rPr>
          <w:rFonts w:ascii="Arial" w:cs="Arial" w:eastAsia="Arial" w:hAnsi="Arial"/>
          <w:sz w:val="24"/>
          <w:szCs w:val="24"/>
        </w:rPr>
        <w:t xml:space="preserve">1. При наступлении страхового случая потерпевший и (или) выгодоприобретатель для получения страховой выплаты вправе обратиться к прямому страховщику, с которым у потерпевшего заключен договор обязательного страхования, при условии наличия страхового полиса у лица, по вине которого произошел страховой случай.</w:t>
      </w:r>
    </w:p>
    <w:p>
      <w:pPr>
        <w:spacing w:after="120"/>
        <w:ind w:firstLine="709"/>
        <w:jc w:val="both"/>
      </w:pPr>
      <w:r>
        <w:rPr>
          <w:rFonts w:ascii="Arial" w:cs="Arial" w:eastAsia="Arial" w:hAnsi="Arial"/>
          <w:sz w:val="24"/>
          <w:szCs w:val="24"/>
        </w:rPr>
        <w:t xml:space="preserve">2. Страховая выплата потерпевшему и (или) выгодоприобретателю производится страховщиком в течение 30 дней со дня получения всех документов, предусмотренных частью 2 </w:t>
      </w:r>
      <w:hyperlink w:history="1" r:id="rIdn4yplrsfhhas-5856rz0d">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3. Страховщик, осуществивший страховую выплату, для возмещения своих расходов обращается к страховщику лица, по вине которого произошел страховой случай.</w:t>
      </w:r>
    </w:p>
    <w:p>
      <w:pPr>
        <w:spacing w:after="120"/>
        <w:ind w:firstLine="709"/>
        <w:jc w:val="both"/>
      </w:pPr>
      <w:r>
        <w:rPr>
          <w:rFonts w:ascii="Arial" w:cs="Arial" w:eastAsia="Arial" w:hAnsi="Arial"/>
          <w:sz w:val="24"/>
          <w:szCs w:val="24"/>
        </w:rPr>
        <w:t xml:space="preserve">4. Прямое урегулирование осуществляется при соблюдении следующих условий:</w:t>
      </w:r>
    </w:p>
    <w:p>
      <w:pPr>
        <w:spacing w:after="120"/>
        <w:ind w:firstLine="709"/>
        <w:jc w:val="both"/>
      </w:pPr>
      <w:r>
        <w:rPr>
          <w:rFonts w:ascii="Arial" w:cs="Arial" w:eastAsia="Arial" w:hAnsi="Arial"/>
          <w:sz w:val="24"/>
          <w:szCs w:val="24"/>
        </w:rPr>
        <w:t xml:space="preserve">1) наличие страхового полиса у потерпевшего и лица, по вине которого произошел страховой случай;</w:t>
      </w:r>
    </w:p>
    <w:p>
      <w:pPr>
        <w:spacing w:after="120"/>
        <w:ind w:firstLine="709"/>
        <w:jc w:val="both"/>
      </w:pPr>
      <w:r>
        <w:rPr>
          <w:rFonts w:ascii="Arial" w:cs="Arial" w:eastAsia="Arial" w:hAnsi="Arial"/>
          <w:sz w:val="24"/>
          <w:szCs w:val="24"/>
        </w:rPr>
        <w:t xml:space="preserve">2) совершение дорожно-транспортного происшествия на территории Кыргызской Республики, в результате которого нанесен ущерб только имуществу;</w:t>
      </w:r>
    </w:p>
    <w:p>
      <w:pPr>
        <w:spacing w:after="120"/>
        <w:ind w:firstLine="709"/>
        <w:jc w:val="both"/>
      </w:pPr>
      <w:r>
        <w:rPr>
          <w:rFonts w:ascii="Arial" w:cs="Arial" w:eastAsia="Arial" w:hAnsi="Arial"/>
          <w:sz w:val="24"/>
          <w:szCs w:val="24"/>
        </w:rPr>
        <w:t xml:space="preserve">3) гражданско-правовая ответственность владельцев автотранспортных средств застрахована в страховых организациях, зарегистрированных в Кыргызской Республике, имеющих лицензию на право осуществления обязательного страхования гражданско-правовой ответственности владельцев автотранспортных средств.</w:t>
      </w:r>
    </w:p>
    <w:p>
      <w:pPr>
        <w:spacing w:after="120"/>
        <w:ind w:firstLine="709"/>
        <w:jc w:val="both"/>
      </w:pPr>
      <w:r>
        <w:rPr>
          <w:rFonts w:ascii="Arial" w:cs="Arial" w:eastAsia="Arial" w:hAnsi="Arial"/>
          <w:sz w:val="24"/>
          <w:szCs w:val="24"/>
        </w:rPr>
        <w:t xml:space="preserve">5. Порядок прямого урегулирования устанавливается Правительством Кыргызской Республики.</w:t>
      </w:r>
    </w:p>
    <w:p>
      <w:pPr>
        <w:spacing w:after="120" w:before="200"/>
        <w:jc w:val="center"/>
      </w:pPr>
      <w:r>
        <w:rPr>
          <w:rFonts w:ascii="Arial" w:cs="Arial" w:eastAsia="Arial" w:hAnsi="Arial"/>
          <w:b/>
          <w:bCs/>
          <w:sz w:val="24"/>
          <w:szCs w:val="24"/>
        </w:rPr>
        <w:t xml:space="preserve">Глава 4. Определение страхового случая, размера причиненного вреда и страхового возмещения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Страховой случай и определение размера причиненного вреда</w:t>
      </w:r>
    </w:p>
    <w:p>
      <w:pPr>
        <w:spacing w:after="120"/>
        <w:ind w:firstLine="709"/>
        <w:jc w:val="both"/>
      </w:pPr>
      <w:r>
        <w:rPr>
          <w:rFonts w:ascii="Arial" w:cs="Arial" w:eastAsia="Arial" w:hAnsi="Arial"/>
          <w:sz w:val="24"/>
          <w:szCs w:val="24"/>
        </w:rPr>
        <w:t xml:space="preserve">1. Страховым случаем признается факт наступления гражданско-правовой ответственности страхователя по возмещению вреда, причиненного жизни, здоровью или имуществу потерпевшего (третьих лиц) в результате дорожно-транспортного происшествия при эксплуатации автотранспортного средства, указанного в договоре обязательного страхования.</w:t>
      </w:r>
    </w:p>
    <w:p>
      <w:pPr>
        <w:spacing w:after="120"/>
        <w:ind w:firstLine="709"/>
        <w:jc w:val="both"/>
      </w:pPr>
      <w:r>
        <w:rPr>
          <w:rFonts w:ascii="Arial" w:cs="Arial" w:eastAsia="Arial" w:hAnsi="Arial"/>
          <w:sz w:val="24"/>
          <w:szCs w:val="24"/>
        </w:rPr>
        <w:t xml:space="preserve">2. При причинении вреда имуществу потерпевший и (или) выгодоприобретатель обязаны представить поврежденное имущество страховщику для осмотра в целях выяснения обстоятельств причинения вреда и определения размера вреда, подлежащего возмещению.</w:t>
      </w:r>
    </w:p>
    <w:p>
      <w:pPr>
        <w:spacing w:after="120"/>
        <w:ind w:firstLine="709"/>
        <w:jc w:val="both"/>
      </w:pPr>
      <w:r>
        <w:rPr>
          <w:rFonts w:ascii="Arial" w:cs="Arial" w:eastAsia="Arial" w:hAnsi="Arial"/>
          <w:sz w:val="24"/>
          <w:szCs w:val="24"/>
        </w:rPr>
        <w:t xml:space="preserve">Страховщик обязан осмотреть поврежденное имущество и (или) организовать его независимую экспертизу (оценку) в течение 10 рабочих дней со дня соответствующего обращения потерпевшего и (или) выгодоприобретателя, если иной срок не согласован страховщиком с потерпевшим или выгодоприобретателем.</w:t>
      </w:r>
    </w:p>
    <w:p>
      <w:pPr>
        <w:spacing w:after="120"/>
        <w:ind w:firstLine="709"/>
        <w:jc w:val="both"/>
      </w:pPr>
      <w:r>
        <w:rPr>
          <w:rFonts w:ascii="Arial" w:cs="Arial" w:eastAsia="Arial" w:hAnsi="Arial"/>
          <w:sz w:val="24"/>
          <w:szCs w:val="24"/>
        </w:rPr>
        <w:t xml:space="preserve">Договором обязательного страхования могут предусматриваться иные сроки, в течение которых страховщик обязан прибыть для осмотра и (или) организации независимой экспертизы (оценки) поврежденного имущества, с учетом территориальных особенностей их проведения в труднодоступных, отдаленных или малонаселенных местностях.</w:t>
      </w:r>
    </w:p>
    <w:p>
      <w:pPr>
        <w:spacing w:after="120"/>
        <w:ind w:firstLine="709"/>
        <w:jc w:val="both"/>
      </w:pPr>
      <w:r>
        <w:rPr>
          <w:rFonts w:ascii="Arial" w:cs="Arial" w:eastAsia="Arial" w:hAnsi="Arial"/>
          <w:sz w:val="24"/>
          <w:szCs w:val="24"/>
        </w:rPr>
        <w:t xml:space="preserve">3. В случае если осмотр представленного потерпевшим или выгодоприобретателем поврежденного имущества не позволяет достоверно установить наличие страхового случая и размера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120"/>
        <w:ind w:firstLine="709"/>
        <w:jc w:val="both"/>
      </w:pPr>
      <w:r>
        <w:rPr>
          <w:rFonts w:ascii="Arial" w:cs="Arial" w:eastAsia="Arial" w:hAnsi="Arial"/>
          <w:sz w:val="24"/>
          <w:szCs w:val="24"/>
        </w:rPr>
        <w:t xml:space="preserve">Если по результатам проведенного страховщиком осмотра поврежденного имущества страховщик и потерпевший или выгодоприобретатель достигли согласия о размере страхового возмещения и не настаивают на организации независимой экспертизы (оценки) поврежденного имущества, такая экспертиза может не проводиться.</w:t>
      </w:r>
    </w:p>
    <w:p>
      <w:pPr>
        <w:spacing w:after="120"/>
        <w:ind w:firstLine="709"/>
        <w:jc w:val="both"/>
      </w:pPr>
      <w:r>
        <w:rPr>
          <w:rFonts w:ascii="Arial" w:cs="Arial" w:eastAsia="Arial" w:hAnsi="Arial"/>
          <w:sz w:val="24"/>
          <w:szCs w:val="24"/>
        </w:rPr>
        <w:t xml:space="preserve">Если страховщик не осмотрел поврежденное имущество и (или) не организовал его независимую экспертизу (оценку) в установленный частью 2 настоящей статьи срок, потерпевший или выгодоприобретатель вправе обратиться самостоятельно за такой экспертизой (оценкой), не представляя поврежденное имущество страховщику для осмотра.</w:t>
      </w:r>
    </w:p>
    <w:p>
      <w:pPr>
        <w:spacing w:after="120"/>
        <w:ind w:firstLine="709"/>
        <w:jc w:val="both"/>
      </w:pPr>
      <w:r>
        <w:rPr>
          <w:rFonts w:ascii="Arial" w:cs="Arial" w:eastAsia="Arial" w:hAnsi="Arial"/>
          <w:sz w:val="24"/>
          <w:szCs w:val="24"/>
        </w:rPr>
        <w:t xml:space="preserve">Стоимость независимой экспертизы (оценки) производится за счет стороны, организующей данную экспертизу (оценку). Стоимость независимой экспертизы, на основании которой произведено страховое возмещение вреда, подлежит возмещению страховщиком по договору обязательного страхования.</w:t>
      </w:r>
    </w:p>
    <w:p>
      <w:pPr>
        <w:spacing w:after="120"/>
        <w:ind w:firstLine="709"/>
        <w:jc w:val="both"/>
      </w:pPr>
      <w:r>
        <w:rPr>
          <w:rFonts w:ascii="Arial" w:cs="Arial" w:eastAsia="Arial" w:hAnsi="Arial"/>
          <w:sz w:val="24"/>
          <w:szCs w:val="24"/>
        </w:rPr>
        <w:t xml:space="preserve">4. Размер вреда, причиненного имуществу потерпевшего, определяется:</w:t>
      </w:r>
    </w:p>
    <w:p>
      <w:pPr>
        <w:spacing w:after="120"/>
        <w:ind w:firstLine="709"/>
        <w:jc w:val="both"/>
      </w:pPr>
      <w:r>
        <w:rPr>
          <w:rFonts w:ascii="Arial" w:cs="Arial" w:eastAsia="Arial" w:hAnsi="Arial"/>
          <w:sz w:val="24"/>
          <w:szCs w:val="24"/>
        </w:rPr>
        <w:t xml:space="preserve">1) в случае полной гибели имущества потерпевшего - в размере действительной (рыночной) стоимости имущества на дату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 Под полной гибелью понимаются случаи, когда ремонт поврежденного имущества невозможен либо стоимость ремонта превышает 80 процентов действующей рыночной стоимости поврежденного имущества на дату наступления страхового случая;</w:t>
      </w:r>
    </w:p>
    <w:p>
      <w:pPr>
        <w:spacing w:after="120"/>
        <w:ind w:firstLine="709"/>
        <w:jc w:val="both"/>
      </w:pPr>
      <w:r>
        <w:rPr>
          <w:rFonts w:ascii="Arial" w:cs="Arial" w:eastAsia="Arial" w:hAnsi="Arial"/>
          <w:sz w:val="24"/>
          <w:szCs w:val="24"/>
        </w:rPr>
        <w:t xml:space="preserve">2)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но не более размера лимита ответственности по возмещению вреда имуществу потерпевшего, установленного договором обязательного страхования.</w:t>
      </w:r>
    </w:p>
    <w:p>
      <w:pPr>
        <w:spacing w:after="120"/>
        <w:ind w:firstLine="709"/>
        <w:jc w:val="both"/>
      </w:pPr>
      <w:r>
        <w:rPr>
          <w:rFonts w:ascii="Arial" w:cs="Arial" w:eastAsia="Arial" w:hAnsi="Arial"/>
          <w:sz w:val="24"/>
          <w:szCs w:val="24"/>
        </w:rPr>
        <w:t xml:space="preserve">5. Если характер повреждений или особенности поврежденного имущества исключают его представление для осмотра и организации независимой экспертизы (оценки) по месту нахождения страховщика и (или) эксперта (например, повреждения автотранспортного средства, исключающие его участие в дорожном движении), указанные осмотр и независимая экспертиза (оценка) проводятся по месту нахождения поврежденного имущества.</w:t>
      </w:r>
    </w:p>
    <w:p>
      <w:pPr>
        <w:spacing w:after="120"/>
        <w:ind w:firstLine="709"/>
        <w:jc w:val="both"/>
      </w:pPr>
      <w:r>
        <w:rPr>
          <w:rFonts w:ascii="Arial" w:cs="Arial" w:eastAsia="Arial" w:hAnsi="Arial"/>
          <w:sz w:val="24"/>
          <w:szCs w:val="24"/>
        </w:rPr>
        <w:t xml:space="preserve">6. В размер страхового возмещения не включается сумма неустойки в связи с нарушением потерпевшим сроков поставки товаров или производства работ (оказания услуг) и иных его обязательств по контрактам (договорам).</w:t>
      </w:r>
    </w:p>
    <w:p>
      <w:pPr>
        <w:spacing w:after="120"/>
        <w:ind w:firstLine="709"/>
        <w:jc w:val="both"/>
      </w:pPr>
      <w:r>
        <w:rPr>
          <w:rFonts w:ascii="Arial" w:cs="Arial" w:eastAsia="Arial" w:hAnsi="Arial"/>
          <w:sz w:val="24"/>
          <w:szCs w:val="24"/>
        </w:rPr>
        <w:t xml:space="preserve">7. Страховая выплата не осуществляется за поврежденное транспортное средство, указанное в страховом полисе.</w:t>
      </w:r>
    </w:p>
    <w:p>
      <w:pPr>
        <w:spacing w:after="120"/>
        <w:ind w:firstLine="709"/>
        <w:jc w:val="both"/>
      </w:pPr>
      <w:r>
        <w:rPr>
          <w:rFonts w:ascii="Arial" w:cs="Arial" w:eastAsia="Arial" w:hAnsi="Arial"/>
          <w:sz w:val="24"/>
          <w:szCs w:val="24"/>
        </w:rPr>
        <w:t xml:space="preserve">8. Размер вреда, причиненного жизни и здоровью потерпевшего, определяется в соответствии с Гражданским </w:t>
      </w:r>
      <w:hyperlink w:history="1" r:id="rIdhuevftpndzkmgcbgfwwl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 основании документов, выданных соответствующими медицинскими учреждениями, но не более лимита ответственности по возмещению вреда, причиненного жизни, здоровью потерпевшего, установленного договором обязательного страхования.</w:t>
      </w:r>
    </w:p>
    <w:p>
      <w:pPr>
        <w:spacing w:after="120"/>
        <w:ind w:firstLine="709"/>
        <w:jc w:val="both"/>
      </w:pPr>
      <w:r>
        <w:rPr>
          <w:rFonts w:ascii="Arial" w:cs="Arial" w:eastAsia="Arial" w:hAnsi="Arial"/>
          <w:sz w:val="24"/>
          <w:szCs w:val="24"/>
        </w:rPr>
        <w:t xml:space="preserve">9. Умышленное действие страхователя, владельца автотранспортных средств или лиц, допущенных к управлению автотранспортным средством, направленное на наступление страхового случая, а также иные мошеннические действия, направленные на незаконное получение страхового возмещения, влекут уголовную ответственность в соответствии с законодательством Кыргызской Республики.</w:t>
      </w:r>
    </w:p>
    <w:p>
      <w:pPr>
        <w:spacing w:after="120"/>
        <w:ind w:firstLine="709"/>
        <w:jc w:val="both"/>
      </w:pPr>
      <w:r>
        <w:rPr>
          <w:rFonts w:ascii="Arial" w:cs="Arial" w:eastAsia="Arial" w:hAnsi="Arial"/>
          <w:b/>
          <w:bCs/>
          <w:sz w:val="24"/>
          <w:szCs w:val="24"/>
        </w:rPr>
        <w:t xml:space="preserve">Статья 20. Действия лиц при наступлении дорожно-транспортного происшествия при отсутствии потерпевших, жизни и здоровью которых причинен вред</w:t>
      </w:r>
    </w:p>
    <w:p>
      <w:pPr>
        <w:spacing w:after="120"/>
        <w:ind w:firstLine="709"/>
        <w:jc w:val="both"/>
      </w:pPr>
      <w:r>
        <w:rPr>
          <w:rFonts w:ascii="Arial" w:cs="Arial" w:eastAsia="Arial" w:hAnsi="Arial"/>
          <w:sz w:val="24"/>
          <w:szCs w:val="24"/>
        </w:rPr>
        <w:t xml:space="preserve">В случае отсутствия потерпевших, жизни и здоровью которых причинен вред при совершении дорожно-транспортного происшествия, его участники должны уведомить страховщиков о произошедшем.</w:t>
      </w:r>
    </w:p>
    <w:p>
      <w:pPr>
        <w:spacing w:after="120"/>
        <w:ind w:firstLine="709"/>
        <w:jc w:val="both"/>
      </w:pPr>
      <w:r>
        <w:rPr>
          <w:rFonts w:ascii="Arial" w:cs="Arial" w:eastAsia="Arial" w:hAnsi="Arial"/>
          <w:sz w:val="24"/>
          <w:szCs w:val="24"/>
        </w:rPr>
        <w:t xml:space="preserve">Страховщики вправе направить своих представителей на место дорожно-транспортного происшествия при наличии соответствующей информации.</w:t>
      </w:r>
    </w:p>
    <w:p>
      <w:pPr>
        <w:spacing w:after="120"/>
        <w:ind w:firstLine="709"/>
        <w:jc w:val="both"/>
      </w:pPr>
      <w:r>
        <w:rPr>
          <w:rFonts w:ascii="Arial" w:cs="Arial" w:eastAsia="Arial" w:hAnsi="Arial"/>
          <w:b/>
          <w:bCs/>
          <w:sz w:val="24"/>
          <w:szCs w:val="24"/>
        </w:rPr>
        <w:t xml:space="preserve">Статья 21. Минимальные размеры страховых сумм и лимиты ответственности</w:t>
      </w:r>
    </w:p>
    <w:p>
      <w:pPr>
        <w:spacing w:after="120"/>
        <w:ind w:firstLine="709"/>
        <w:jc w:val="both"/>
      </w:pPr>
      <w:r>
        <w:rPr>
          <w:rFonts w:ascii="Arial" w:cs="Arial" w:eastAsia="Arial" w:hAnsi="Arial"/>
          <w:sz w:val="24"/>
          <w:szCs w:val="24"/>
        </w:rPr>
        <w:t xml:space="preserve">1. Минимальные размеры страховых сумм и лимитов ответственности по возмещению вреда, причиненного жизни, здоровью или имуществу потерпевшего, а также минимальные тарифы страховых премий по обязательному страхованию устанавливаются Правительством Кыргызской Республики на основании актуарных расчетов в страховании.</w:t>
      </w:r>
    </w:p>
    <w:p>
      <w:pPr>
        <w:spacing w:after="120"/>
        <w:ind w:firstLine="709"/>
        <w:jc w:val="both"/>
      </w:pPr>
      <w:r>
        <w:rPr>
          <w:rFonts w:ascii="Arial" w:cs="Arial" w:eastAsia="Arial" w:hAnsi="Arial"/>
          <w:sz w:val="24"/>
          <w:szCs w:val="24"/>
        </w:rPr>
        <w:t xml:space="preserve">Диагностическая карта может быть использована для расчета актуарного коэффициента.</w:t>
      </w:r>
    </w:p>
    <w:p>
      <w:pPr>
        <w:spacing w:after="120"/>
        <w:ind w:firstLine="709"/>
        <w:jc w:val="both"/>
      </w:pPr>
      <w:r>
        <w:rPr>
          <w:rFonts w:ascii="Arial" w:cs="Arial" w:eastAsia="Arial" w:hAnsi="Arial"/>
          <w:sz w:val="24"/>
          <w:szCs w:val="24"/>
        </w:rPr>
        <w:t xml:space="preserve">2. Ответственность страховщика не может превышать установленных лимитов ответственности, предусмотренных законодательством Кыргызской Республики.</w:t>
      </w:r>
    </w:p>
    <w:p>
      <w:pPr>
        <w:spacing w:after="120"/>
        <w:ind w:firstLine="709"/>
        <w:jc w:val="both"/>
      </w:pPr>
      <w:r>
        <w:rPr>
          <w:rFonts w:ascii="Arial" w:cs="Arial" w:eastAsia="Arial" w:hAnsi="Arial"/>
          <w:b/>
          <w:bCs/>
          <w:sz w:val="24"/>
          <w:szCs w:val="24"/>
        </w:rPr>
        <w:t xml:space="preserve">Статья 22. Лица, имеющие право на получение страхового возмещения</w:t>
      </w:r>
    </w:p>
    <w:p>
      <w:pPr>
        <w:spacing w:after="120"/>
        <w:ind w:firstLine="709"/>
        <w:jc w:val="both"/>
      </w:pPr>
      <w:r>
        <w:rPr>
          <w:rFonts w:ascii="Arial" w:cs="Arial" w:eastAsia="Arial" w:hAnsi="Arial"/>
          <w:sz w:val="24"/>
          <w:szCs w:val="24"/>
        </w:rPr>
        <w:t xml:space="preserve">1. Обязательное страхование обеспечивает возмещение вреда, причиненного жизни, здоровью или имуществу потерпевших в результате дорожно-транспортного происшествия при эксплуатации автотранспортного средства.</w:t>
      </w:r>
    </w:p>
    <w:p>
      <w:pPr>
        <w:spacing w:after="120"/>
        <w:ind w:firstLine="709"/>
        <w:jc w:val="both"/>
      </w:pPr>
      <w:r>
        <w:rPr>
          <w:rFonts w:ascii="Arial" w:cs="Arial" w:eastAsia="Arial" w:hAnsi="Arial"/>
          <w:sz w:val="24"/>
          <w:szCs w:val="24"/>
        </w:rPr>
        <w:t xml:space="preserve">2. Правом на страховое возмещение обладает каждое из лиц, жизни, здоровью или имуществу которых причинен вред в результате дорожно-транспортного происшествия при эксплуатации автотранспортного средства, включая всех пассажиров, находящихся в автотранспортном средстве, причинившем вред их жизни, здоровью или имуществу, а также их наследники и законные правопреемники, за исключением владельца и водителя автотранспортного средства, признанного в установленном порядке виновным в совершении дорожно-транспортного происшествия.</w:t>
      </w:r>
    </w:p>
    <w:p>
      <w:pPr>
        <w:spacing w:after="120"/>
        <w:ind w:firstLine="709"/>
        <w:jc w:val="both"/>
      </w:pPr>
      <w:r>
        <w:rPr>
          <w:rFonts w:ascii="Arial" w:cs="Arial" w:eastAsia="Arial" w:hAnsi="Arial"/>
          <w:sz w:val="24"/>
          <w:szCs w:val="24"/>
        </w:rPr>
        <w:t xml:space="preserve">3. Обязательное страхование также обеспечивает компенсацию вреда или ущерба, причиненного потерпевшим каким-либо предметом, прикрепленным к автотранспортному средству, либо выпавшим из автотранспортного средства.</w:t>
      </w:r>
    </w:p>
    <w:p>
      <w:pPr>
        <w:spacing w:after="120"/>
        <w:ind w:firstLine="709"/>
        <w:jc w:val="both"/>
      </w:pPr>
      <w:r>
        <w:rPr>
          <w:rFonts w:ascii="Arial" w:cs="Arial" w:eastAsia="Arial" w:hAnsi="Arial"/>
          <w:b/>
          <w:bCs/>
          <w:sz w:val="24"/>
          <w:szCs w:val="24"/>
        </w:rPr>
        <w:t xml:space="preserve">Статья 23. Условия осуществления страхового возмещения</w:t>
      </w:r>
    </w:p>
    <w:p>
      <w:pPr>
        <w:spacing w:after="120"/>
        <w:ind w:firstLine="709"/>
        <w:jc w:val="both"/>
      </w:pPr>
      <w:r>
        <w:rPr>
          <w:rFonts w:ascii="Arial" w:cs="Arial" w:eastAsia="Arial" w:hAnsi="Arial"/>
          <w:sz w:val="24"/>
          <w:szCs w:val="24"/>
        </w:rPr>
        <w:t xml:space="preserve">1. Требование о страховом возмещении к страховщику предъявляется страхователем или выгодоприобретателем в письменной форме с приложением документов, необходимых для осуществления страхового возмещения.</w:t>
      </w:r>
    </w:p>
    <w:p>
      <w:pPr>
        <w:spacing w:after="120"/>
        <w:ind w:firstLine="709"/>
        <w:jc w:val="both"/>
      </w:pPr>
      <w:r>
        <w:rPr>
          <w:rFonts w:ascii="Arial" w:cs="Arial" w:eastAsia="Arial" w:hAnsi="Arial"/>
          <w:sz w:val="24"/>
          <w:szCs w:val="24"/>
        </w:rPr>
        <w:t xml:space="preserve">2. К заявлению о страховом возмещении прилагаются следующие документы:</w:t>
      </w:r>
    </w:p>
    <w:p>
      <w:pPr>
        <w:spacing w:after="120"/>
        <w:ind w:firstLine="709"/>
        <w:jc w:val="both"/>
      </w:pPr>
      <w:r>
        <w:rPr>
          <w:rFonts w:ascii="Arial" w:cs="Arial" w:eastAsia="Arial" w:hAnsi="Arial"/>
          <w:sz w:val="24"/>
          <w:szCs w:val="24"/>
        </w:rPr>
        <w:t xml:space="preserve">1) обязательные документы:</w:t>
      </w:r>
    </w:p>
    <w:p>
      <w:pPr>
        <w:spacing w:after="120"/>
        <w:ind w:firstLine="709"/>
        <w:jc w:val="both"/>
      </w:pPr>
      <w:r>
        <w:rPr>
          <w:rFonts w:ascii="Arial" w:cs="Arial" w:eastAsia="Arial" w:hAnsi="Arial"/>
          <w:sz w:val="24"/>
          <w:szCs w:val="24"/>
        </w:rPr>
        <w:t xml:space="preserve">а) страховой полис (его дубликат);</w:t>
      </w:r>
    </w:p>
    <w:p>
      <w:pPr>
        <w:spacing w:after="120"/>
        <w:ind w:firstLine="709"/>
        <w:jc w:val="both"/>
      </w:pPr>
      <w:r>
        <w:rPr>
          <w:rFonts w:ascii="Arial" w:cs="Arial" w:eastAsia="Arial" w:hAnsi="Arial"/>
          <w:sz w:val="24"/>
          <w:szCs w:val="24"/>
        </w:rPr>
        <w:t xml:space="preserve">б) заверенная в установленном порядке копия схемы дорожно-транспортного происшествия;</w:t>
      </w:r>
    </w:p>
    <w:p>
      <w:pPr>
        <w:spacing w:after="120"/>
        <w:ind w:firstLine="709"/>
        <w:jc w:val="both"/>
      </w:pPr>
      <w:r>
        <w:rPr>
          <w:rFonts w:ascii="Arial" w:cs="Arial" w:eastAsia="Arial" w:hAnsi="Arial"/>
          <w:sz w:val="24"/>
          <w:szCs w:val="24"/>
        </w:rPr>
        <w:t xml:space="preserve">в) заверенная в установленном порядке копия справки о дорожно-транспортном происшествии;</w:t>
      </w:r>
    </w:p>
    <w:p>
      <w:pPr>
        <w:spacing w:after="120"/>
        <w:ind w:firstLine="709"/>
        <w:jc w:val="both"/>
      </w:pPr>
      <w:r>
        <w:rPr>
          <w:rFonts w:ascii="Arial" w:cs="Arial" w:eastAsia="Arial" w:hAnsi="Arial"/>
          <w:sz w:val="24"/>
          <w:szCs w:val="24"/>
        </w:rPr>
        <w:t xml:space="preserve">г)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ind w:firstLine="709"/>
        <w:jc w:val="both"/>
      </w:pPr>
      <w:r>
        <w:rPr>
          <w:rFonts w:ascii="Arial" w:cs="Arial" w:eastAsia="Arial" w:hAnsi="Arial"/>
          <w:sz w:val="24"/>
          <w:szCs w:val="24"/>
        </w:rPr>
        <w:t xml:space="preserve">д) копия паспорта выгодоприобретателя (для физического лица) или оригинал доверенности, выданной представителю юридического лица;</w:t>
      </w:r>
    </w:p>
    <w:p>
      <w:pPr>
        <w:spacing w:after="120"/>
        <w:ind w:firstLine="709"/>
        <w:jc w:val="both"/>
      </w:pPr>
      <w:r>
        <w:rPr>
          <w:rFonts w:ascii="Arial" w:cs="Arial" w:eastAsia="Arial" w:hAnsi="Arial"/>
          <w:sz w:val="24"/>
          <w:szCs w:val="24"/>
        </w:rPr>
        <w:t xml:space="preserve">е)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ind w:firstLine="709"/>
        <w:jc w:val="both"/>
      </w:pPr>
      <w:r>
        <w:rPr>
          <w:rFonts w:ascii="Arial" w:cs="Arial" w:eastAsia="Arial" w:hAnsi="Arial"/>
          <w:sz w:val="24"/>
          <w:szCs w:val="24"/>
        </w:rPr>
        <w:t xml:space="preserve">2) в случае причинения вреда жизни и здоровью потерпевших в дополнение к документам, перечисленным в пункте 1 настоящей части, предоставляются:</w:t>
      </w:r>
    </w:p>
    <w:p>
      <w:pPr>
        <w:spacing w:after="120"/>
        <w:ind w:firstLine="709"/>
        <w:jc w:val="both"/>
      </w:pPr>
      <w:r>
        <w:rPr>
          <w:rFonts w:ascii="Arial" w:cs="Arial" w:eastAsia="Arial" w:hAnsi="Arial"/>
          <w:sz w:val="24"/>
          <w:szCs w:val="24"/>
        </w:rPr>
        <w:t xml:space="preserve">а) справка из государственного медицинского учреждения о характере временной утраты трудоспособности потерпевшего или справки специализированных государственных учреждений об установлении инвалидности потерпевшего - в случае ее установления нуждаемости в дополнительных видах помощи;</w:t>
      </w:r>
    </w:p>
    <w:p>
      <w:pPr>
        <w:spacing w:after="120"/>
        <w:ind w:firstLine="709"/>
        <w:jc w:val="both"/>
      </w:pPr>
      <w:r>
        <w:rPr>
          <w:rFonts w:ascii="Arial" w:cs="Arial" w:eastAsia="Arial" w:hAnsi="Arial"/>
          <w:sz w:val="24"/>
          <w:szCs w:val="24"/>
        </w:rPr>
        <w:t xml:space="preserve">б) документы, подтверждающие понесенные медицинские расходы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 -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в) документы, подтверждающие заработок (доход) или часть заработка (дохода), которых потерпевший лишился вследствие утраты трудоспособности в результате наступления страхового случая;</w:t>
      </w:r>
    </w:p>
    <w:p>
      <w:pPr>
        <w:spacing w:after="120"/>
        <w:ind w:firstLine="709"/>
        <w:jc w:val="both"/>
      </w:pPr>
      <w:r>
        <w:rPr>
          <w:rFonts w:ascii="Arial" w:cs="Arial" w:eastAsia="Arial" w:hAnsi="Arial"/>
          <w:sz w:val="24"/>
          <w:szCs w:val="24"/>
        </w:rPr>
        <w:t xml:space="preserve">г)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ind w:firstLine="709"/>
        <w:jc w:val="both"/>
      </w:pPr>
      <w:r>
        <w:rPr>
          <w:rFonts w:ascii="Arial" w:cs="Arial" w:eastAsia="Arial" w:hAnsi="Arial"/>
          <w:sz w:val="24"/>
          <w:szCs w:val="24"/>
        </w:rPr>
        <w:t xml:space="preserve">3) при причинении вреда имуществу потерпевших -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Дополнительно представляются документы по оценке размера причиненного вреда.</w:t>
      </w:r>
    </w:p>
    <w:p>
      <w:pPr>
        <w:spacing w:after="120"/>
        <w:ind w:firstLine="709"/>
        <w:jc w:val="both"/>
      </w:pPr>
      <w:r>
        <w:rPr>
          <w:rFonts w:ascii="Arial" w:cs="Arial" w:eastAsia="Arial" w:hAnsi="Arial"/>
          <w:sz w:val="24"/>
          <w:szCs w:val="24"/>
        </w:rPr>
        <w:t xml:space="preserve">3. Истребование страховщиком дополнительно других документов от страхователя, потерпевшего либо выгодоприобретателя не допускается.</w:t>
      </w:r>
    </w:p>
    <w:p>
      <w:pPr>
        <w:spacing w:after="120"/>
        <w:ind w:firstLine="709"/>
        <w:jc w:val="both"/>
      </w:pPr>
      <w:r>
        <w:rPr>
          <w:rFonts w:ascii="Arial" w:cs="Arial" w:eastAsia="Arial" w:hAnsi="Arial"/>
          <w:sz w:val="24"/>
          <w:szCs w:val="24"/>
        </w:rPr>
        <w:t xml:space="preserve">4. При принятии документов от заявителя страховщик должен подтвердить их получение.</w:t>
      </w:r>
    </w:p>
    <w:p>
      <w:pPr>
        <w:spacing w:after="120"/>
        <w:ind w:firstLine="709"/>
        <w:jc w:val="both"/>
      </w:pPr>
      <w:r>
        <w:rPr>
          <w:rFonts w:ascii="Arial" w:cs="Arial" w:eastAsia="Arial" w:hAnsi="Arial"/>
          <w:sz w:val="24"/>
          <w:szCs w:val="24"/>
        </w:rPr>
        <w:t xml:space="preserve">5. При осуществлении страхового возмещения страховщик не вправе требовать от выгодоприобретателя принятия условий, ограничивающих его право требования к страховщику.</w:t>
      </w:r>
    </w:p>
    <w:p>
      <w:pPr>
        <w:spacing w:after="120"/>
        <w:ind w:firstLine="709"/>
        <w:jc w:val="both"/>
      </w:pPr>
      <w:r>
        <w:rPr>
          <w:rFonts w:ascii="Arial" w:cs="Arial" w:eastAsia="Arial" w:hAnsi="Arial"/>
          <w:b/>
          <w:bCs/>
          <w:sz w:val="24"/>
          <w:szCs w:val="24"/>
        </w:rPr>
        <w:t xml:space="preserve">Статья 24. Порядок осуществления страхового возмещения</w:t>
      </w:r>
    </w:p>
    <w:p>
      <w:pPr>
        <w:spacing w:after="120"/>
        <w:ind w:firstLine="709"/>
        <w:jc w:val="both"/>
      </w:pPr>
      <w:r>
        <w:rPr>
          <w:rFonts w:ascii="Arial" w:cs="Arial" w:eastAsia="Arial" w:hAnsi="Arial"/>
          <w:sz w:val="24"/>
          <w:szCs w:val="24"/>
        </w:rPr>
        <w:t xml:space="preserve">1. Страховщик рассматривает заявление страхователя или выгодоприобретателя о страховом возмещении, приложенные к нему документы, предусмотренные правилами обязательного страхования и указанные в </w:t>
      </w:r>
      <w:hyperlink w:history="1" r:id="rIdaz043cxc9hblujqritnbk">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настоящего Закона, в течение 30 дней со дня их получения. В течение указанного срока страховщик обязан произвести страховое возмещение потерпевшему или выгодоприобретателю или направить ему мотивированный отказ в такой выплате.</w:t>
      </w:r>
    </w:p>
    <w:p>
      <w:pPr>
        <w:spacing w:after="120"/>
        <w:ind w:firstLine="709"/>
        <w:jc w:val="both"/>
      </w:pPr>
      <w:r>
        <w:rPr>
          <w:rFonts w:ascii="Arial" w:cs="Arial" w:eastAsia="Arial" w:hAnsi="Arial"/>
          <w:sz w:val="24"/>
          <w:szCs w:val="24"/>
        </w:rPr>
        <w:t xml:space="preserve">2. Возмещение причиненного вреда осуществляется в следующей очередности:</w:t>
      </w:r>
    </w:p>
    <w:p>
      <w:pPr>
        <w:spacing w:after="120"/>
        <w:ind w:firstLine="709"/>
        <w:jc w:val="both"/>
      </w:pPr>
      <w:r>
        <w:rPr>
          <w:rFonts w:ascii="Arial" w:cs="Arial" w:eastAsia="Arial" w:hAnsi="Arial"/>
          <w:sz w:val="24"/>
          <w:szCs w:val="24"/>
        </w:rPr>
        <w:t xml:space="preserve">1) выплаты по возмещению вреда, причиненного жизни и здоровью потерпевшего;</w:t>
      </w:r>
    </w:p>
    <w:p>
      <w:pPr>
        <w:spacing w:after="120"/>
        <w:ind w:firstLine="709"/>
        <w:jc w:val="both"/>
      </w:pPr>
      <w:r>
        <w:rPr>
          <w:rFonts w:ascii="Arial" w:cs="Arial" w:eastAsia="Arial" w:hAnsi="Arial"/>
          <w:sz w:val="24"/>
          <w:szCs w:val="24"/>
        </w:rPr>
        <w:t xml:space="preserve">2) выплаты по возмещению вреда, причиненного имуществу потерпевших.</w:t>
      </w:r>
    </w:p>
    <w:p>
      <w:pPr>
        <w:spacing w:after="120"/>
        <w:ind w:firstLine="709"/>
        <w:jc w:val="both"/>
      </w:pPr>
      <w:r>
        <w:rPr>
          <w:rFonts w:ascii="Arial" w:cs="Arial" w:eastAsia="Arial" w:hAnsi="Arial"/>
          <w:sz w:val="24"/>
          <w:szCs w:val="24"/>
        </w:rPr>
        <w:t xml:space="preserve">3. В случаях, когда размер страхового возмещения оспаривается выгодоприобретателем, страховщик обязан осуществить страховое возмещение в той ее части, которая не оспаривается ни одним из указанных лиц в течение срока, установленного частью 1 настоящей статьи.</w:t>
      </w:r>
    </w:p>
    <w:p>
      <w:pPr>
        <w:spacing w:after="120"/>
        <w:ind w:firstLine="709"/>
        <w:jc w:val="both"/>
      </w:pPr>
      <w:r>
        <w:rPr>
          <w:rFonts w:ascii="Arial" w:cs="Arial" w:eastAsia="Arial" w:hAnsi="Arial"/>
          <w:sz w:val="24"/>
          <w:szCs w:val="24"/>
        </w:rPr>
        <w:t xml:space="preserve">Оспариваемая часть страхового возмещения согласуется путем переговоров между страховщиком и потерпевшим, выгодоприобретателем. В случае недостижения взаимного согласия споры разрешаются в судебном порядке, предусмотренном законодательством Кыргызской Республики.</w:t>
      </w:r>
    </w:p>
    <w:p>
      <w:pPr>
        <w:spacing w:after="120"/>
        <w:ind w:firstLine="709"/>
        <w:jc w:val="both"/>
      </w:pPr>
      <w:r>
        <w:rPr>
          <w:rFonts w:ascii="Arial" w:cs="Arial" w:eastAsia="Arial" w:hAnsi="Arial"/>
          <w:sz w:val="24"/>
          <w:szCs w:val="24"/>
        </w:rPr>
        <w:t xml:space="preserve">4. Если в результате события, приведшего к наступлению страхового случая, у потерпевшего в последующем наступит ухудшение здоровья (устанавливается инвалидность I, II, III группы) либо смерть, страховщик на основании поступившего от потерпевшего или выгодоприобретателя заявления и соответствующих документов обязан осуществить дополнительное страховое возмещение, при этом общая сумма выплат не должна превышать лимита ответственности по возмещению вреда, причиненного жизни и здоровью потерпевшего.</w:t>
      </w:r>
    </w:p>
    <w:p>
      <w:pPr>
        <w:spacing w:after="120"/>
        <w:ind w:firstLine="709"/>
        <w:jc w:val="both"/>
      </w:pPr>
      <w:r>
        <w:rPr>
          <w:rFonts w:ascii="Arial" w:cs="Arial" w:eastAsia="Arial" w:hAnsi="Arial"/>
          <w:sz w:val="24"/>
          <w:szCs w:val="24"/>
        </w:rPr>
        <w:t xml:space="preserve">Дополнительное страховое возмещение производится в порядке и сроки, установленные в настоящей статье и </w:t>
      </w:r>
      <w:hyperlink w:history="1" r:id="rIdqr3t57prlh21g_bm8twsr">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b/>
          <w:bCs/>
          <w:sz w:val="24"/>
          <w:szCs w:val="24"/>
        </w:rPr>
        <w:t xml:space="preserve">Статья 25. Страховое возмещение при причинении вреда нескольким лицам</w:t>
      </w:r>
    </w:p>
    <w:p>
      <w:pPr>
        <w:spacing w:after="120"/>
        <w:ind w:firstLine="709"/>
        <w:jc w:val="both"/>
      </w:pPr>
      <w:r>
        <w:rPr>
          <w:rFonts w:ascii="Arial" w:cs="Arial" w:eastAsia="Arial" w:hAnsi="Arial"/>
          <w:sz w:val="24"/>
          <w:szCs w:val="24"/>
        </w:rPr>
        <w:t xml:space="preserve">1. При обращении нескольких потерпевших и (или) выгодоприобретателей, в случае причинения вреда в результате одного страхового случая, размер которого превышает лимит ответственности по договору обязательного страхования, выплата страхового возмещения должна быть произведена пропорционально отношению этой страховой суммы к сумме указанных требований потерпевших и (или) выгодоприобретателей.</w:t>
      </w:r>
    </w:p>
    <w:p>
      <w:pPr>
        <w:spacing w:after="120"/>
        <w:ind w:firstLine="709"/>
        <w:jc w:val="both"/>
      </w:pPr>
      <w:r>
        <w:rPr>
          <w:rFonts w:ascii="Arial" w:cs="Arial" w:eastAsia="Arial" w:hAnsi="Arial"/>
          <w:sz w:val="24"/>
          <w:szCs w:val="24"/>
        </w:rPr>
        <w:t xml:space="preserve">2. Страховщик освобождается от обязанности произвести страховое возмещение в случаях, предусмотренных настоящим Законом и Правилами обязательного страхования.</w:t>
      </w:r>
    </w:p>
    <w:p>
      <w:pPr>
        <w:spacing w:after="120"/>
        <w:ind w:firstLine="709"/>
        <w:jc w:val="both"/>
      </w:pPr>
      <w:r>
        <w:rPr>
          <w:rFonts w:ascii="Arial" w:cs="Arial" w:eastAsia="Arial" w:hAnsi="Arial"/>
          <w:b/>
          <w:bCs/>
          <w:sz w:val="24"/>
          <w:szCs w:val="24"/>
        </w:rPr>
        <w:t xml:space="preserve">Статья 26. Переход к страховщику прав страхователя на возмещение ущерба</w:t>
      </w:r>
    </w:p>
    <w:p>
      <w:pPr>
        <w:spacing w:after="120"/>
        <w:ind w:firstLine="709"/>
        <w:jc w:val="both"/>
      </w:pPr>
      <w:r>
        <w:rPr>
          <w:rFonts w:ascii="Arial" w:cs="Arial" w:eastAsia="Arial" w:hAnsi="Arial"/>
          <w:sz w:val="24"/>
          <w:szCs w:val="24"/>
        </w:rPr>
        <w:t xml:space="preserve">1. Физическое или юридическое лицо, застраховавшее свою гражданскую ответственность в порядке, установленном настоящим Законом, в пользу потерпевшего, при недостаточности страховой суммы для полного возмещения причиненного вреда возмещает разницу между лимитом ответственности, предусмотренным договором обязательного страхования, и фактическим размером ущерба.</w:t>
      </w:r>
    </w:p>
    <w:p>
      <w:pPr>
        <w:spacing w:after="120"/>
        <w:ind w:firstLine="709"/>
        <w:jc w:val="both"/>
      </w:pPr>
      <w:r>
        <w:rPr>
          <w:rFonts w:ascii="Arial" w:cs="Arial" w:eastAsia="Arial" w:hAnsi="Arial"/>
          <w:sz w:val="24"/>
          <w:szCs w:val="24"/>
        </w:rPr>
        <w:t xml:space="preserve">2. К страховщику, уплатившему страховое возмещение, переходит в пределах уплаченной суммы право требования, которое страхователь имеет к лицу, ответственному за убытки, возмещенные в результате страхования. Страховщик, возместивший вред, причиненный совместно несколькими лицами, вправе требовать с каждого из других причинителей вреда долю выплаченного потерпевшему или выгодоприобретателю страхового возмещения в размере, соответствующем степени вины причинителя вреда. При невозможности определить степень вины доли признаются равными.</w:t>
      </w:r>
    </w:p>
    <w:p>
      <w:pPr>
        <w:spacing w:after="120"/>
        <w:ind w:firstLine="709"/>
        <w:jc w:val="both"/>
      </w:pPr>
      <w:r>
        <w:rPr>
          <w:rFonts w:ascii="Arial" w:cs="Arial" w:eastAsia="Arial" w:hAnsi="Arial"/>
          <w:sz w:val="24"/>
          <w:szCs w:val="24"/>
        </w:rPr>
        <w:t xml:space="preserve">3. Страховщик также имеет право предъявить регрессное требование к причинившему вред лицу, в том числе к страхователю, в размере произведенного страховщиком страхового возмещения, если вред был причинен указанным лицом при управлении автотранспортным средством в состоянии опьянения (алкогольного, наркотического или токсического).</w:t>
      </w:r>
    </w:p>
    <w:p>
      <w:pPr>
        <w:spacing w:after="120"/>
        <w:ind w:firstLine="709"/>
        <w:jc w:val="both"/>
      </w:pPr>
      <w:r>
        <w:rPr>
          <w:rFonts w:ascii="Arial" w:cs="Arial" w:eastAsia="Arial" w:hAnsi="Arial"/>
          <w:sz w:val="24"/>
          <w:szCs w:val="24"/>
        </w:rPr>
        <w:t xml:space="preserve">4. Перешедшее к страховщику право требования осуществляется им с соблюдением правил, установленных гражданским законодательством Кыргызской Республики, регулирующих отношения между страхователем (выгодоприобретателем) и лицом, ответственным за убытки.</w:t>
      </w:r>
    </w:p>
    <w:p>
      <w:pPr>
        <w:spacing w:after="120"/>
        <w:ind w:firstLine="709"/>
        <w:jc w:val="both"/>
      </w:pPr>
      <w:r>
        <w:rPr>
          <w:rFonts w:ascii="Arial" w:cs="Arial" w:eastAsia="Arial" w:hAnsi="Arial"/>
          <w:sz w:val="24"/>
          <w:szCs w:val="24"/>
        </w:rPr>
        <w:t xml:space="preserve">5.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ind w:firstLine="709"/>
        <w:jc w:val="both"/>
      </w:pPr>
      <w:r>
        <w:rPr>
          <w:rFonts w:ascii="Arial" w:cs="Arial" w:eastAsia="Arial" w:hAnsi="Arial"/>
          <w:sz w:val="24"/>
          <w:szCs w:val="24"/>
        </w:rPr>
        <w:t xml:space="preserve">6.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ind w:firstLine="709"/>
        <w:jc w:val="both"/>
      </w:pPr>
      <w:r>
        <w:rPr>
          <w:rFonts w:ascii="Arial" w:cs="Arial" w:eastAsia="Arial" w:hAnsi="Arial"/>
          <w:b/>
          <w:bCs/>
          <w:sz w:val="24"/>
          <w:szCs w:val="24"/>
        </w:rPr>
        <w:t xml:space="preserve">Статья 27. Основания для освобождения страховщика от осуществления страхового возмещения</w:t>
      </w:r>
    </w:p>
    <w:p>
      <w:pPr>
        <w:spacing w:after="120"/>
        <w:ind w:firstLine="709"/>
        <w:jc w:val="both"/>
      </w:pPr>
      <w:r>
        <w:rPr>
          <w:rFonts w:ascii="Arial" w:cs="Arial" w:eastAsia="Arial" w:hAnsi="Arial"/>
          <w:sz w:val="24"/>
          <w:szCs w:val="24"/>
        </w:rPr>
        <w:t xml:space="preserve">1. Страховщик вправе отказать потерпевшему или выгодоприобретателю в страховом возмещении или его части, если ремонт поврежденного имущества или утилизация его остатков, проведенные до осмотра и (или)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w:t>
      </w:r>
    </w:p>
    <w:p>
      <w:pPr>
        <w:spacing w:after="120"/>
        <w:ind w:firstLine="709"/>
        <w:jc w:val="both"/>
      </w:pPr>
      <w:r>
        <w:rPr>
          <w:rFonts w:ascii="Arial" w:cs="Arial" w:eastAsia="Arial" w:hAnsi="Arial"/>
          <w:sz w:val="24"/>
          <w:szCs w:val="24"/>
        </w:rPr>
        <w:t xml:space="preserve">2. Страховщик отказывает в страховом возмещении в случаях, предусмотренных частью 2 </w:t>
      </w:r>
      <w:hyperlink w:history="1" r:id="rIdauljiq-swzqj6lipu4kvd">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before="200"/>
        <w:jc w:val="center"/>
      </w:pPr>
      <w:r>
        <w:rPr>
          <w:rFonts w:ascii="Arial" w:cs="Arial" w:eastAsia="Arial" w:hAnsi="Arial"/>
          <w:b/>
          <w:bCs/>
          <w:sz w:val="24"/>
          <w:szCs w:val="24"/>
        </w:rPr>
        <w:t xml:space="preserve">Глава 5. Гарантийные выплаты</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Гарантийные выплаты</w:t>
      </w:r>
    </w:p>
    <w:p>
      <w:pPr>
        <w:spacing w:after="120"/>
        <w:ind w:firstLine="709"/>
        <w:jc w:val="both"/>
      </w:pPr>
      <w:r>
        <w:rPr>
          <w:rFonts w:ascii="Arial" w:cs="Arial" w:eastAsia="Arial" w:hAnsi="Arial"/>
          <w:sz w:val="24"/>
          <w:szCs w:val="24"/>
        </w:rPr>
        <w:t xml:space="preserve">Гарантийные выплаты выплачиваются из средств фонда гарантийных выплат, подлежащих выплате по договору обязательного страхования в пределах установленных лимитов ответственности при причинении вреда жизни, здоровью потерпевших, при дорожно-транспортном происшествии, в результате которого виновное лицо скрылось с места дорожно-транспортного происшествия и не было установлено, а также в случаях принудительной ликвидации страховщика.</w:t>
      </w:r>
    </w:p>
    <w:p>
      <w:pPr>
        <w:spacing w:after="120"/>
        <w:ind w:firstLine="709"/>
        <w:jc w:val="both"/>
      </w:pPr>
      <w:r>
        <w:rPr>
          <w:rFonts w:ascii="Arial" w:cs="Arial" w:eastAsia="Arial" w:hAnsi="Arial"/>
          <w:sz w:val="24"/>
          <w:szCs w:val="24"/>
        </w:rPr>
        <w:t xml:space="preserve">Решение об осуществлении гарантийной выплаты принимается общественным объединением страховщиков после представления заинтересованными лицами всех необходимых документов для осуществления гарантийной выплаты.</w:t>
      </w:r>
    </w:p>
    <w:p>
      <w:pPr>
        <w:spacing w:after="120"/>
        <w:ind w:firstLine="709"/>
        <w:jc w:val="both"/>
      </w:pPr>
      <w:r>
        <w:rPr>
          <w:rFonts w:ascii="Arial" w:cs="Arial" w:eastAsia="Arial" w:hAnsi="Arial"/>
          <w:sz w:val="24"/>
          <w:szCs w:val="24"/>
        </w:rPr>
        <w:t xml:space="preserve">Порядок осуществления выплат и расходования средств, а также сумма отчислений в фонд гарантийных выплат определяются Общественным объединением страховщиков с согласия уполномоченного государственного органа, определяемого Правительством Кыргызской Республики.</w:t>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Порядок рассмотрения споров</w:t>
      </w:r>
    </w:p>
    <w:p>
      <w:pPr>
        <w:spacing w:after="120"/>
        <w:ind w:firstLine="709"/>
        <w:jc w:val="both"/>
      </w:pPr>
      <w:r>
        <w:rPr>
          <w:rFonts w:ascii="Arial" w:cs="Arial" w:eastAsia="Arial" w:hAnsi="Arial"/>
          <w:sz w:val="24"/>
          <w:szCs w:val="24"/>
        </w:rPr>
        <w:t xml:space="preserve">1. Споры, вытекающие из договора обязательного страхования, рассматриваются по обращению сторон спора страховым арбитром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2. В случае несогласия сторон спора с решением страхового арбитра споры будут рассматриваться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Статья 30. Контроль за исполнением владельцами автотранспортных средств обязанности по обязательному страхованию</w:t>
      </w:r>
    </w:p>
    <w:p>
      <w:pPr>
        <w:spacing w:after="120"/>
        <w:ind w:firstLine="709"/>
        <w:jc w:val="both"/>
      </w:pPr>
      <w:r>
        <w:rPr>
          <w:rFonts w:ascii="Arial" w:cs="Arial" w:eastAsia="Arial" w:hAnsi="Arial"/>
          <w:sz w:val="24"/>
          <w:szCs w:val="24"/>
        </w:rPr>
        <w:t xml:space="preserve">1. На территории Кыргызской Республики запрещается использование автотранспортных средств, владельцы которых не исполнили установленную настоящим Законом обязанность по страхованию своей гражданской ответственности.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Владельцы и (или) водители автотранспортных средств, не исполнившие предусмотренную настоящим Законом обязанность по страхованию своей гражданско-правовой ответственности, несут ответственность, предусмотренную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2. Контроль за исполнением владельцами автотранспортных средств обязанности по заключению договоров обязательного страхования осуществляется в порядке, определяемом Правительством Кыргызской Республики.</w:t>
      </w:r>
    </w:p>
    <w:p>
      <w:pPr>
        <w:spacing w:after="120"/>
        <w:ind w:firstLine="709"/>
        <w:jc w:val="both"/>
      </w:pPr>
      <w:r>
        <w:rPr>
          <w:rFonts w:ascii="Arial" w:cs="Arial" w:eastAsia="Arial" w:hAnsi="Arial"/>
          <w:sz w:val="24"/>
          <w:szCs w:val="24"/>
        </w:rPr>
        <w:t xml:space="preserve">(В редакции Закона КР от </w:t>
      </w:r>
      <w:hyperlink w:history="1" r:id="rId3yjh5axqrgw_nkinx_p_y">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p67toa-dxy1qulzypbbh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31. Ответственность за нарушение законодательства Кыргызской Республики об обязательном страховании</w:t>
      </w:r>
    </w:p>
    <w:p>
      <w:pPr>
        <w:spacing w:after="120"/>
        <w:ind w:firstLine="709"/>
        <w:jc w:val="both"/>
      </w:pPr>
      <w:r>
        <w:rPr>
          <w:rFonts w:ascii="Arial" w:cs="Arial" w:eastAsia="Arial" w:hAnsi="Arial"/>
          <w:sz w:val="24"/>
          <w:szCs w:val="24"/>
        </w:rPr>
        <w:t xml:space="preserve">1. Лица, виновные в нарушении настоящего Закона, а также в умышленном создании страхового случая и иных противоправных действий, направленных на незаконное получение страхового возмещения, несут ответственность, предусмотренную законодательством Кыргызской Республики.</w:t>
      </w:r>
    </w:p>
    <w:p>
      <w:pPr>
        <w:spacing w:after="120"/>
        <w:ind w:firstLine="709"/>
        <w:jc w:val="both"/>
      </w:pPr>
      <w:r>
        <w:rPr>
          <w:rFonts w:ascii="Arial" w:cs="Arial" w:eastAsia="Arial" w:hAnsi="Arial"/>
          <w:sz w:val="24"/>
          <w:szCs w:val="24"/>
        </w:rPr>
        <w:t xml:space="preserve">2. Ответственность за неисполнение обязанности по обязательному страхованию устанавливается:</w:t>
      </w:r>
    </w:p>
    <w:p>
      <w:pPr>
        <w:spacing w:after="120"/>
        <w:ind w:firstLine="709"/>
        <w:jc w:val="both"/>
      </w:pPr>
      <w:r>
        <w:rPr>
          <w:rFonts w:ascii="Arial" w:cs="Arial" w:eastAsia="Arial" w:hAnsi="Arial"/>
          <w:sz w:val="24"/>
          <w:szCs w:val="24"/>
        </w:rPr>
        <w:t xml:space="preserve">1) для владельцев и (или) водителей автотранспортных средств, зарегистрированных в других государствах - с 1 апреля 2020 года;</w:t>
      </w:r>
    </w:p>
    <w:p>
      <w:pPr>
        <w:spacing w:after="120"/>
        <w:ind w:firstLine="709"/>
        <w:jc w:val="both"/>
      </w:pPr>
      <w:r>
        <w:rPr>
          <w:rFonts w:ascii="Arial" w:cs="Arial" w:eastAsia="Arial" w:hAnsi="Arial"/>
          <w:sz w:val="24"/>
          <w:szCs w:val="24"/>
        </w:rPr>
        <w:t xml:space="preserve">2) для автотранспортных средств, находящихся в собственности или во владении юридических лиц, в том числе государственных органов и органов местного самоуправления - с 1 января 2021 года;</w:t>
      </w:r>
    </w:p>
    <w:p>
      <w:pPr>
        <w:spacing w:after="120"/>
        <w:ind w:firstLine="709"/>
        <w:jc w:val="both"/>
      </w:pPr>
      <w:r>
        <w:rPr>
          <w:rFonts w:ascii="Arial" w:cs="Arial" w:eastAsia="Arial" w:hAnsi="Arial"/>
          <w:sz w:val="24"/>
          <w:szCs w:val="24"/>
        </w:rPr>
        <w:t xml:space="preserve">3) для владельцев грузовых автотранспортных средств, с общей разрешенной максимальной массой более 12 тонн - с 1 января 2021 года;</w:t>
      </w:r>
    </w:p>
    <w:p>
      <w:pPr>
        <w:spacing w:after="120"/>
        <w:ind w:firstLine="709"/>
        <w:jc w:val="both"/>
      </w:pPr>
      <w:r>
        <w:rPr>
          <w:rFonts w:ascii="Arial" w:cs="Arial" w:eastAsia="Arial" w:hAnsi="Arial"/>
          <w:sz w:val="24"/>
          <w:szCs w:val="24"/>
        </w:rPr>
        <w:t xml:space="preserve">4) для владельцев грузовых автотранспортных средств, с общей разрешенной максимальной массой менее 12 тонн - с 1 января 2021 года;</w:t>
      </w:r>
    </w:p>
    <w:p>
      <w:pPr>
        <w:spacing w:after="120"/>
        <w:ind w:firstLine="709"/>
        <w:jc w:val="both"/>
      </w:pPr>
      <w:r>
        <w:rPr>
          <w:rFonts w:ascii="Arial" w:cs="Arial" w:eastAsia="Arial" w:hAnsi="Arial"/>
          <w:sz w:val="24"/>
          <w:szCs w:val="24"/>
        </w:rPr>
        <w:t xml:space="preserve">5) для владельцев автотранспортных средств, используемых для перевозок пассажиров - с 1 января 2021 года;</w:t>
      </w:r>
    </w:p>
    <w:p>
      <w:pPr>
        <w:spacing w:after="120"/>
        <w:ind w:firstLine="709"/>
        <w:jc w:val="both"/>
      </w:pPr>
      <w:r>
        <w:rPr>
          <w:rFonts w:ascii="Arial" w:cs="Arial" w:eastAsia="Arial" w:hAnsi="Arial"/>
          <w:sz w:val="24"/>
          <w:szCs w:val="24"/>
        </w:rPr>
        <w:t xml:space="preserve">6) для владельцев и (или) водителей автотранспортных средств, зарегистрированных в соответствии с законодательством Кыргызской Республики - с 1 января 2022 года.</w:t>
      </w:r>
    </w:p>
    <w:p>
      <w:pPr>
        <w:spacing w:after="120"/>
        <w:ind w:firstLine="709"/>
        <w:jc w:val="both"/>
      </w:pPr>
      <w:r>
        <w:rPr>
          <w:rFonts w:ascii="Arial" w:cs="Arial" w:eastAsia="Arial" w:hAnsi="Arial"/>
          <w:i/>
          <w:iCs/>
          <w:sz w:val="24"/>
          <w:szCs w:val="24"/>
        </w:rPr>
        <w:t xml:space="preserve">(В редакции Законов КР от </w:t>
      </w:r>
      <w:hyperlink w:history="1" r:id="rIdonx5dahgx0ug4uzfvghqy">
        <w:r>
          <w:rPr>
            <w:rFonts w:ascii="Arial" w:cs="Arial" w:eastAsia="Arial" w:hAnsi="Arial"/>
            <w:i/>
            <w:iCs/>
            <w:color w:val="1D4ED8"/>
            <w:sz w:val="24"/>
            <w:szCs w:val="24"/>
            <w:u w:val="single"/>
          </w:rPr>
          <w:t xml:space="preserve">13 марта 2020 года № 27</w:t>
        </w:r>
      </w:hyperlink>
      <w:r>
        <w:rPr>
          <w:rFonts w:ascii="Arial" w:cs="Arial" w:eastAsia="Arial" w:hAnsi="Arial"/>
          <w:i/>
          <w:iCs/>
          <w:sz w:val="24"/>
          <w:szCs w:val="24"/>
        </w:rPr>
        <w:t xml:space="preserve">, </w:t>
      </w:r>
      <w:hyperlink w:history="1" r:id="rId6ttg3iisvhw7ytcuynnlz">
        <w:r>
          <w:rPr>
            <w:rFonts w:ascii="Arial" w:cs="Arial" w:eastAsia="Arial" w:hAnsi="Arial"/>
            <w:i/>
            <w:iCs/>
            <w:color w:val="1D4ED8"/>
            <w:sz w:val="24"/>
            <w:szCs w:val="24"/>
            <w:u w:val="single"/>
          </w:rPr>
          <w:t xml:space="preserve">14 августа 2020 года № 127</w:t>
        </w:r>
      </w:hyperlink>
      <w:r>
        <w:rPr>
          <w:rFonts w:ascii="Arial" w:cs="Arial" w:eastAsia="Arial" w:hAnsi="Arial"/>
          <w:i/>
          <w:iCs/>
          <w:sz w:val="24"/>
          <w:szCs w:val="24"/>
        </w:rPr>
        <w:t xml:space="preserve">)</w:t>
      </w:r>
    </w:p>
    <w:p>
      <w:pPr>
        <w:spacing w:after="60"/>
        <w:ind w:firstLine="709"/>
        <w:jc w:val="both"/>
      </w:pPr>
      <w:r>
        <w:rPr>
          <w:rFonts w:ascii="Arial" w:cs="Arial" w:eastAsia="Arial" w:hAnsi="Arial"/>
          <w:i/>
          <w:iCs/>
          <w:sz w:val="24"/>
          <w:szCs w:val="24"/>
        </w:rPr>
        <w:t xml:space="preserve">См. также:</w:t>
      </w:r>
    </w:p>
    <w:p>
      <w:pPr>
        <w:spacing w:after="60"/>
        <w:ind w:firstLine="709"/>
        <w:jc w:val="both"/>
      </w:pPr>
      <w:hyperlink w:history="1" r:id="rIdlztqgerk3_kpwoelisz7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21 сентября 2016 года №4</w:t>
      </w:r>
    </w:p>
    <w:p>
      <w:pPr>
        <w:spacing w:after="120"/>
        <w:ind w:firstLine="709"/>
        <w:jc w:val="both"/>
      </w:pPr>
      <w:r>
        <w:rPr>
          <w:rFonts w:ascii="Arial" w:cs="Arial" w:eastAsia="Arial" w:hAnsi="Arial"/>
          <w:b/>
          <w:bCs/>
          <w:sz w:val="24"/>
          <w:szCs w:val="24"/>
        </w:rPr>
        <w:t xml:space="preserve">Статья 32. Порядок введения в действие настоящего Закона</w:t>
      </w:r>
    </w:p>
    <w:p>
      <w:pPr>
        <w:spacing w:after="120"/>
        <w:ind w:firstLine="709"/>
        <w:jc w:val="both"/>
      </w:pPr>
      <w:r>
        <w:rPr>
          <w:rFonts w:ascii="Arial" w:cs="Arial" w:eastAsia="Arial" w:hAnsi="Arial"/>
          <w:sz w:val="24"/>
          <w:szCs w:val="24"/>
        </w:rPr>
        <w:t xml:space="preserve">1. Настоящий Закон вступает в силу с 7 февраля 2019 года.</w:t>
      </w:r>
    </w:p>
    <w:p>
      <w:pPr>
        <w:spacing w:after="120"/>
        <w:ind w:firstLine="709"/>
        <w:jc w:val="both"/>
      </w:pPr>
      <w:r>
        <w:rPr>
          <w:rFonts w:ascii="Arial" w:cs="Arial" w:eastAsia="Arial" w:hAnsi="Arial"/>
          <w:i/>
          <w:iCs/>
          <w:sz w:val="24"/>
          <w:szCs w:val="24"/>
        </w:rPr>
        <w:t xml:space="preserve">Опубликован в газете "Эркин-Тоо" от 7 августа 2015 года № 72-73 (2543-2544)</w:t>
      </w:r>
    </w:p>
    <w:p>
      <w:pPr>
        <w:spacing w:after="120"/>
        <w:ind w:firstLine="709"/>
        <w:jc w:val="both"/>
      </w:pPr>
      <w:r>
        <w:rPr>
          <w:rFonts w:ascii="Arial" w:cs="Arial" w:eastAsia="Arial" w:hAnsi="Arial"/>
          <w:sz w:val="24"/>
          <w:szCs w:val="24"/>
        </w:rPr>
        <w:t xml:space="preserve">2. Правительству Кыргызской Республики:</w:t>
      </w:r>
    </w:p>
    <w:p>
      <w:pPr>
        <w:spacing w:after="120"/>
        <w:ind w:firstLine="709"/>
        <w:jc w:val="both"/>
      </w:pPr>
      <w:r>
        <w:rPr>
          <w:rFonts w:ascii="Arial" w:cs="Arial" w:eastAsia="Arial" w:hAnsi="Arial"/>
          <w:sz w:val="24"/>
          <w:szCs w:val="24"/>
        </w:rPr>
        <w:t xml:space="preserve">1) в 6-месячный срок разработать нормативные правовые акты, необходимые для реализации настоящего Закона;</w:t>
      </w:r>
    </w:p>
    <w:p>
      <w:pPr>
        <w:spacing w:after="120"/>
        <w:ind w:firstLine="709"/>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ind w:firstLine="709"/>
        <w:jc w:val="both"/>
      </w:pPr>
      <w:r>
        <w:rPr>
          <w:rFonts w:ascii="Arial" w:cs="Arial" w:eastAsia="Arial" w:hAnsi="Arial"/>
          <w:i/>
          <w:iCs/>
          <w:sz w:val="24"/>
          <w:szCs w:val="24"/>
        </w:rPr>
        <w:t xml:space="preserve">(В редакции Закона КР от </w:t>
      </w:r>
      <w:hyperlink w:history="1" r:id="rIdzsktpe33diujr86a1p2dv">
        <w:r>
          <w:rPr>
            <w:rFonts w:ascii="Arial" w:cs="Arial" w:eastAsia="Arial" w:hAnsi="Arial"/>
            <w:i/>
            <w:iCs/>
            <w:color w:val="1D4ED8"/>
            <w:sz w:val="24"/>
            <w:szCs w:val="24"/>
            <w:u w:val="single"/>
          </w:rPr>
          <w:t xml:space="preserve">2 августа 2016 года № 161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cx8vdoyn7cny7p4jq45" Type="http://schemas.openxmlformats.org/officeDocument/2006/relationships/hyperlink" Target="http://kodeks.duckdns.org/document/111440" TargetMode="External"/><Relationship Id="rIduc3hzfz_be-fk0kjdoga4" Type="http://schemas.openxmlformats.org/officeDocument/2006/relationships/hyperlink" Target="http://kodeks.duckdns.org/document/112027" TargetMode="External"/><Relationship Id="rIdkngyypzhyna9uhyb_amwi" Type="http://schemas.openxmlformats.org/officeDocument/2006/relationships/hyperlink" Target="http://kodeks.duckdns.org/document/112114" TargetMode="External"/><Relationship Id="rIdiexc2tat0wpvzm-tnyya_" Type="http://schemas.openxmlformats.org/officeDocument/2006/relationships/hyperlink" Target="http://kodeks.duckdns.org/document/112406" TargetMode="External"/><Relationship Id="rIdzyjcqnlckrih3wfxyism_" Type="http://schemas.openxmlformats.org/officeDocument/2006/relationships/hyperlink" Target="http://kodeks.duckdns.org/document/202913" TargetMode="External"/><Relationship Id="rIdre_jtivmusjpq-jejksar" Type="http://schemas.openxmlformats.org/officeDocument/2006/relationships/hyperlink" Target="http://kodeks.duckdns.org/document/4" TargetMode="External"/><Relationship Id="rIdmwuvy-snrxrfyor0kz-7c" Type="http://schemas.openxmlformats.org/officeDocument/2006/relationships/hyperlink" Target="http://kodeks.duckdns.org/document/9644" TargetMode="External"/><Relationship Id="rIdn2saayx6ypownhcgnbeta" Type="http://schemas.openxmlformats.org/officeDocument/2006/relationships/hyperlink" Target="http://kodeks.duckdns.org/document/9644" TargetMode="External"/><Relationship Id="rIdiu8vjl-sd0iclbo_-kewn" Type="http://schemas.openxmlformats.org/officeDocument/2006/relationships/hyperlink" Target="http://kodeks.duckdns.org/document/9644" TargetMode="External"/><Relationship Id="rId6l5suq7jg0iftk9f0bklg" Type="http://schemas.openxmlformats.org/officeDocument/2006/relationships/hyperlink" Target="http://kodeks.duckdns.org/document/111236#st_23" TargetMode="External"/><Relationship Id="rId2vusilnuy2wkhkuoh81nt" Type="http://schemas.openxmlformats.org/officeDocument/2006/relationships/hyperlink" Target="http://kodeks.duckdns.org/document/111236#st_26" TargetMode="External"/><Relationship Id="rIdn4yplrsfhhas-5856rz0d" Type="http://schemas.openxmlformats.org/officeDocument/2006/relationships/hyperlink" Target="http://kodeks.duckdns.org/document/111236#st_23" TargetMode="External"/><Relationship Id="rIdhuevftpndzkmgcbgfwwll" Type="http://schemas.openxmlformats.org/officeDocument/2006/relationships/hyperlink" Target="http://kodeks.duckdns.org/document/4" TargetMode="External"/><Relationship Id="rIdaz043cxc9hblujqritnbk" Type="http://schemas.openxmlformats.org/officeDocument/2006/relationships/hyperlink" Target="http://kodeks.duckdns.org/document/111236#st_23" TargetMode="External"/><Relationship Id="rIdqr3t57prlh21g_bm8twsr" Type="http://schemas.openxmlformats.org/officeDocument/2006/relationships/hyperlink" Target="http://kodeks.duckdns.org/document/111236#st_23" TargetMode="External"/><Relationship Id="rIdauljiq-swzqj6lipu4kvd" Type="http://schemas.openxmlformats.org/officeDocument/2006/relationships/hyperlink" Target="http://kodeks.duckdns.org/document/111236#st_4" TargetMode="External"/><Relationship Id="rId3yjh5axqrgw_nkinx_p_y" Type="http://schemas.openxmlformats.org/officeDocument/2006/relationships/hyperlink" Target="http://kodeks.duckdns.org/document/112406" TargetMode="External"/><Relationship Id="rIdp67toa-dxy1qulzypbbhn" Type="http://schemas.openxmlformats.org/officeDocument/2006/relationships/hyperlink" Target="http://kodeks.duckdns.org/document/9644" TargetMode="External"/><Relationship Id="rIdonx5dahgx0ug4uzfvghqy" Type="http://schemas.openxmlformats.org/officeDocument/2006/relationships/hyperlink" Target="http://kodeks.duckdns.org/document/112027" TargetMode="External"/><Relationship Id="rId6ttg3iisvhw7ytcuynnlz" Type="http://schemas.openxmlformats.org/officeDocument/2006/relationships/hyperlink" Target="http://kodeks.duckdns.org/document/112114" TargetMode="External"/><Relationship Id="rIdlztqgerk3_kpwoelisz7n" Type="http://schemas.openxmlformats.org/officeDocument/2006/relationships/hyperlink" Target="http://kodeks.duckdns.org/document/9644" TargetMode="External"/><Relationship Id="rIdzsktpe33diujr86a1p2dv" Type="http://schemas.openxmlformats.org/officeDocument/2006/relationships/hyperlink" Target="http://kodeks.duckdns.org/document/111440"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2026-09-23T04:26:37.956Z</dcterms:created>
  <dcterms:modified xsi:type="dcterms:W3CDTF">2026-09-23T04:26:37.956Z</dcterms:modified>
</cp:coreProperties>
</file>

<file path=docProps/custom.xml><?xml version="1.0" encoding="utf-8"?>
<Properties xmlns="http://schemas.openxmlformats.org/officeDocument/2006/custom-properties" xmlns:vt="http://schemas.openxmlformats.org/officeDocument/2006/docPropsVTypes"/>
</file>