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31</w:t>
      </w:r>
      <w:r>
        <w:rPr>
          <w:rFonts w:ascii="Arial" w:cs="Arial" w:eastAsia="Arial" w:hAnsi="Arial"/>
          <w:sz w:val="24"/>
          <w:szCs w:val="24"/>
        </w:rPr>
        <w:t xml:space="preserve"> марта 2023 года № </w:t>
      </w:r>
      <w:r>
        <w:rPr>
          <w:rFonts w:ascii="Arial" w:cs="Arial" w:eastAsia="Arial" w:hAnsi="Arial"/>
          <w:sz w:val="24"/>
          <w:szCs w:val="24"/>
        </w:rPr>
        <w:t xml:space="preserve">77</w:t>
      </w:r>
    </w:p>
    <w:p>
      <w:pPr>
        <w:spacing w:after="120"/>
        <w:jc w:val="both"/>
      </w:pPr>
      <w:r>
        <w:rPr>
          <w:rFonts w:ascii="Arial" w:cs="Arial" w:eastAsia="Arial" w:hAnsi="Arial"/>
          <w:sz w:val="24"/>
          <w:szCs w:val="24"/>
        </w:rPr>
        <w:t xml:space="preserve">О волонтерской деятельности</w:t>
      </w:r>
    </w:p>
    <w:p>
      <w:pPr>
        <w:spacing w:after="12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Предмет регулирования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устанавливает правовые основы волонтерства, определяет цели, задачи и порядок осуществления волонтерской деятельности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Основные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 и их определения:</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волонтерская деятельность (волонтерство)</w:t>
      </w:r>
      <w:r>
        <w:rPr>
          <w:rFonts w:ascii="Arial" w:cs="Arial" w:eastAsia="Arial" w:hAnsi="Arial"/>
          <w:sz w:val="24"/>
          <w:szCs w:val="24"/>
        </w:rPr>
        <w:t xml:space="preserve"> - осуществление физическими и юридическими лицами общественно полезной деятельности, направленной на удовлетворение общественных или государственных интересов, оказываемой на добровольных началах в различных формах без получения денежного вознаграждения, в ходе которой они могут приобретать знания, опыт, навыки и демонстрировать свои способности;</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волонтер</w:t>
      </w:r>
      <w:r>
        <w:rPr>
          <w:rFonts w:ascii="Arial" w:cs="Arial" w:eastAsia="Arial" w:hAnsi="Arial"/>
          <w:sz w:val="24"/>
          <w:szCs w:val="24"/>
        </w:rPr>
        <w:t xml:space="preserve"> - физическое лицо, действующее по доброй воле, а не из материального или финансового интереса или под воздействием внешнего социального, экономического или политического давления;</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волонтерская программа</w:t>
      </w:r>
      <w:r>
        <w:rPr>
          <w:rFonts w:ascii="Arial" w:cs="Arial" w:eastAsia="Arial" w:hAnsi="Arial"/>
          <w:sz w:val="24"/>
          <w:szCs w:val="24"/>
        </w:rPr>
        <w:t xml:space="preserve"> - комплекс мероприятий, направленных на решение социально значимых задач и реализуемых с использованием организованной деятельности волонтеров;</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волонтерская акция</w:t>
      </w:r>
      <w:r>
        <w:rPr>
          <w:rFonts w:ascii="Arial" w:cs="Arial" w:eastAsia="Arial" w:hAnsi="Arial"/>
          <w:sz w:val="24"/>
          <w:szCs w:val="24"/>
        </w:rPr>
        <w:t xml:space="preserve"> - разовое мероприятие, направленное на решение социально значимых задач, участниками которого являются волонтеры. Цели, задачи, методы и способы осуществления таких акций не должны противоречить законодательству Кыргызской Республики;</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волонтерская организация</w:t>
      </w:r>
      <w:r>
        <w:rPr>
          <w:rFonts w:ascii="Arial" w:cs="Arial" w:eastAsia="Arial" w:hAnsi="Arial"/>
          <w:sz w:val="24"/>
          <w:szCs w:val="24"/>
        </w:rPr>
        <w:t xml:space="preserve"> - некоммерческая организация, зарегистрированная в порядке, установленном законодательством Кыргызской Республики, осуществляющая волонтерскую деятельность, выступающая организатором волонтерской деятельности, реализующая волонтерские программы или проводящая волонтерские акции, привлекающие к своей деятельности волонтеров, действующих от ее имени и по ее поручению;</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договор волонтерства</w:t>
      </w:r>
      <w:r>
        <w:rPr>
          <w:rFonts w:ascii="Arial" w:cs="Arial" w:eastAsia="Arial" w:hAnsi="Arial"/>
          <w:sz w:val="24"/>
          <w:szCs w:val="24"/>
        </w:rPr>
        <w:t xml:space="preserve"> - соглашение, заключенное в форме гражданско-правового договора между физическим лицом, именуемым волонтером, и юридическим лицом, именуемым волонтерской организацией, или организатором волонтерской деятельности, получателем волонтерской помощи, либо лицом, действующим по его поручению, по которому первое лицо обязуется перед вторым осуществлять определенную деятельность в сфере общественной пользы без получения денежного или иного материального вознаграждения;</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координатор волонтеров</w:t>
      </w:r>
      <w:r>
        <w:rPr>
          <w:rFonts w:ascii="Arial" w:cs="Arial" w:eastAsia="Arial" w:hAnsi="Arial"/>
          <w:sz w:val="24"/>
          <w:szCs w:val="24"/>
        </w:rPr>
        <w:t xml:space="preserve"> - волонтер или сотрудник волонтерской организации, назначаемый волонтерской организацией организатором волонтерской деятельности из числа ее членов в целях инструктажа волонтеров, распределения работы между ними, определения места и объема работы каждого волонтера, контроля за выполнением ими работы, а также имеющий полномочия взаимодействия непосредственно с уполномоченным государственным органом в сфере волонтерской деятельности, другими государственными органами и органами местного самоуправления и с другими волонтерскими организациями;</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личная книжка волонтера</w:t>
      </w:r>
      <w:r>
        <w:rPr>
          <w:rFonts w:ascii="Arial" w:cs="Arial" w:eastAsia="Arial" w:hAnsi="Arial"/>
          <w:sz w:val="24"/>
          <w:szCs w:val="24"/>
        </w:rPr>
        <w:t xml:space="preserve"> - документ установленной формы, которым подтверждается деятельность физического лица в качестве волонтера;</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организатор волонтерской деятельности</w:t>
      </w:r>
      <w:r>
        <w:rPr>
          <w:rFonts w:ascii="Arial" w:cs="Arial" w:eastAsia="Arial" w:hAnsi="Arial"/>
          <w:sz w:val="24"/>
          <w:szCs w:val="24"/>
        </w:rPr>
        <w:t xml:space="preserve"> - государственные органы, органы местного самоуправления, иные организации и учреждения, физические лица, привлекающие волонтеров самостоятельно либо через волонтерские организации;</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получатель волонтерской помощи</w:t>
      </w:r>
      <w:r>
        <w:rPr>
          <w:rFonts w:ascii="Arial" w:cs="Arial" w:eastAsia="Arial" w:hAnsi="Arial"/>
          <w:sz w:val="24"/>
          <w:szCs w:val="24"/>
        </w:rPr>
        <w:t xml:space="preserve"> - физическое или юридическое лицо, социальная группа, которые нуждаются в помощи волонтеров и в интересах которых осуществляется волонтерская деятельность;</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сфера общественной пользы</w:t>
      </w:r>
      <w:r>
        <w:rPr>
          <w:rFonts w:ascii="Arial" w:cs="Arial" w:eastAsia="Arial" w:hAnsi="Arial"/>
          <w:sz w:val="24"/>
          <w:szCs w:val="24"/>
        </w:rPr>
        <w:t xml:space="preserve"> - социальная поддержка и защита граждан, благотворительность, здравоохранение, образование и наука, культура и искусство, туризм и спорт, охрана окружающей среды и иные сферы, имеющие общественное значение.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Цели и задачи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Цели волонтерской деятельности:</w:t>
      </w:r>
    </w:p>
    <w:p>
      <w:pPr>
        <w:spacing w:after="120"/>
        <w:jc w:val="both"/>
      </w:pPr>
      <w:r>
        <w:rPr>
          <w:rFonts w:ascii="Arial" w:cs="Arial" w:eastAsia="Arial" w:hAnsi="Arial"/>
          <w:sz w:val="24"/>
          <w:szCs w:val="24"/>
        </w:rPr>
        <w:t xml:space="preserve">1) формирование гражданской позиции, чувства социальной ответственности, солидарности, взаимопомощи и милосердия в обществе;</w:t>
      </w:r>
    </w:p>
    <w:p>
      <w:pPr>
        <w:spacing w:after="120"/>
        <w:jc w:val="both"/>
      </w:pPr>
      <w:r>
        <w:rPr>
          <w:rFonts w:ascii="Arial" w:cs="Arial" w:eastAsia="Arial" w:hAnsi="Arial"/>
          <w:sz w:val="24"/>
          <w:szCs w:val="24"/>
        </w:rPr>
        <w:t xml:space="preserve">2) безвозмездное участие в общественно значимых мероприятиях с согласия их организаторов, оказание безвозмездной помощи нуждающимся в ней людям и социальным группам;</w:t>
      </w:r>
    </w:p>
    <w:p>
      <w:pPr>
        <w:spacing w:after="120"/>
        <w:jc w:val="both"/>
      </w:pPr>
      <w:r>
        <w:rPr>
          <w:rFonts w:ascii="Arial" w:cs="Arial" w:eastAsia="Arial" w:hAnsi="Arial"/>
          <w:sz w:val="24"/>
          <w:szCs w:val="24"/>
        </w:rPr>
        <w:t xml:space="preserve">3) предоставление возможности гражданам проявить себя, реализовать свой потенциал и получить заслуженное признание посредством их вовлечения в социальную практику.</w:t>
      </w:r>
    </w:p>
    <w:p>
      <w:pPr>
        <w:spacing w:after="120"/>
        <w:jc w:val="both"/>
      </w:pPr>
      <w:r>
        <w:rPr>
          <w:rFonts w:ascii="Arial" w:cs="Arial" w:eastAsia="Arial" w:hAnsi="Arial"/>
          <w:sz w:val="24"/>
          <w:szCs w:val="24"/>
        </w:rPr>
        <w:t xml:space="preserve">2. Задачи волонтерской деятельности:</w:t>
      </w:r>
    </w:p>
    <w:p>
      <w:pPr>
        <w:spacing w:after="120"/>
        <w:jc w:val="both"/>
      </w:pPr>
      <w:r>
        <w:rPr>
          <w:rFonts w:ascii="Arial" w:cs="Arial" w:eastAsia="Arial" w:hAnsi="Arial"/>
          <w:sz w:val="24"/>
          <w:szCs w:val="24"/>
        </w:rPr>
        <w:t xml:space="preserve">1) помощь государству, учреждениям, предприятиям, организациям, физическим лицам в решении социальных задач и проведении общественно значимых мероприятий;</w:t>
      </w:r>
    </w:p>
    <w:p>
      <w:pPr>
        <w:spacing w:after="120"/>
        <w:jc w:val="both"/>
      </w:pPr>
      <w:r>
        <w:rPr>
          <w:rFonts w:ascii="Arial" w:cs="Arial" w:eastAsia="Arial" w:hAnsi="Arial"/>
          <w:sz w:val="24"/>
          <w:szCs w:val="24"/>
        </w:rPr>
        <w:t xml:space="preserve">2) помощь гражданам в овладении основами безопасности жизнедеятельности, навыками оказания первой помощи, экологической защиты, социальной работы с различными категориями населения;</w:t>
      </w:r>
    </w:p>
    <w:p>
      <w:pPr>
        <w:spacing w:after="120"/>
        <w:jc w:val="both"/>
      </w:pPr>
      <w:r>
        <w:rPr>
          <w:rFonts w:ascii="Arial" w:cs="Arial" w:eastAsia="Arial" w:hAnsi="Arial"/>
          <w:sz w:val="24"/>
          <w:szCs w:val="24"/>
        </w:rPr>
        <w:t xml:space="preserve">3) стимулирование профессиональной ориентации и формирование профессиональных навыков;</w:t>
      </w:r>
    </w:p>
    <w:p>
      <w:pPr>
        <w:spacing w:after="120"/>
        <w:jc w:val="both"/>
      </w:pPr>
      <w:r>
        <w:rPr>
          <w:rFonts w:ascii="Arial" w:cs="Arial" w:eastAsia="Arial" w:hAnsi="Arial"/>
          <w:sz w:val="24"/>
          <w:szCs w:val="24"/>
        </w:rPr>
        <w:t xml:space="preserve">4) помощь в получении гражданами навыков самореализации и самоорганизации для решения социальных задач;</w:t>
      </w:r>
    </w:p>
    <w:p>
      <w:pPr>
        <w:spacing w:after="120"/>
        <w:jc w:val="both"/>
      </w:pPr>
      <w:r>
        <w:rPr>
          <w:rFonts w:ascii="Arial" w:cs="Arial" w:eastAsia="Arial" w:hAnsi="Arial"/>
          <w:sz w:val="24"/>
          <w:szCs w:val="24"/>
        </w:rPr>
        <w:t xml:space="preserve">5) подготовка кадрового резерва волонтеров;</w:t>
      </w:r>
    </w:p>
    <w:p>
      <w:pPr>
        <w:spacing w:after="120"/>
        <w:jc w:val="both"/>
      </w:pPr>
      <w:r>
        <w:rPr>
          <w:rFonts w:ascii="Arial" w:cs="Arial" w:eastAsia="Arial" w:hAnsi="Arial"/>
          <w:sz w:val="24"/>
          <w:szCs w:val="24"/>
        </w:rPr>
        <w:t xml:space="preserve">6) формирование механизмов вовлечения граждан в многообразную общественную деятельность, направленную на улучшение качества жизни и формирование здорового образа жизни населения, сохранение культурного наследия, нравственное, патриотическое и экологическое воспитание молодежи;</w:t>
      </w:r>
    </w:p>
    <w:p>
      <w:pPr>
        <w:spacing w:after="120"/>
        <w:jc w:val="both"/>
      </w:pPr>
      <w:r>
        <w:rPr>
          <w:rFonts w:ascii="Arial" w:cs="Arial" w:eastAsia="Arial" w:hAnsi="Arial"/>
          <w:sz w:val="24"/>
          <w:szCs w:val="24"/>
        </w:rPr>
        <w:t xml:space="preserve">7) развитие и поддержка молодежных инициатив, направленных на организацию и осуществление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 Принципы осуществления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деятельность осуществляется в соответствии с принципами:</w:t>
      </w:r>
    </w:p>
    <w:p>
      <w:pPr>
        <w:spacing w:after="120"/>
        <w:jc w:val="both"/>
      </w:pPr>
      <w:r>
        <w:rPr>
          <w:rFonts w:ascii="Arial" w:cs="Arial" w:eastAsia="Arial" w:hAnsi="Arial"/>
          <w:sz w:val="24"/>
          <w:szCs w:val="24"/>
        </w:rPr>
        <w:t xml:space="preserve">1) свободного волеизъявления, безвозмездности труда, добровольности, честности, равноправия и соблюдения законности в части осуществления деятельности волонтеров;</w:t>
      </w:r>
    </w:p>
    <w:p>
      <w:pPr>
        <w:spacing w:after="120"/>
        <w:jc w:val="both"/>
      </w:pPr>
      <w:r>
        <w:rPr>
          <w:rFonts w:ascii="Arial" w:cs="Arial" w:eastAsia="Arial" w:hAnsi="Arial"/>
          <w:sz w:val="24"/>
          <w:szCs w:val="24"/>
        </w:rPr>
        <w:t xml:space="preserve">2) свободы в определении целей, форм, видов и методов в выборе волонтерской деятельности, основанной на безусловном соблюдении прав человека и гражданина, законодательства Кыргызской Республики, традиций и общественного уклада;</w:t>
      </w:r>
    </w:p>
    <w:p>
      <w:pPr>
        <w:spacing w:after="120"/>
        <w:jc w:val="both"/>
      </w:pPr>
      <w:r>
        <w:rPr>
          <w:rFonts w:ascii="Arial" w:cs="Arial" w:eastAsia="Arial" w:hAnsi="Arial"/>
          <w:sz w:val="24"/>
          <w:szCs w:val="24"/>
        </w:rPr>
        <w:t xml:space="preserve">3) открытости и доступности информации о волонтерской деятельности с соблюдением прав человека, персональных данных и информации;</w:t>
      </w:r>
    </w:p>
    <w:p>
      <w:pPr>
        <w:spacing w:after="120"/>
        <w:jc w:val="both"/>
      </w:pPr>
      <w:r>
        <w:rPr>
          <w:rFonts w:ascii="Arial" w:cs="Arial" w:eastAsia="Arial" w:hAnsi="Arial"/>
          <w:sz w:val="24"/>
          <w:szCs w:val="24"/>
        </w:rPr>
        <w:t xml:space="preserve">4) гуманности, соблюдения прав и свобод человека и гражданина - как получателя волонтерской помощи, так и самого волонтера;</w:t>
      </w:r>
    </w:p>
    <w:p>
      <w:pPr>
        <w:spacing w:after="120"/>
        <w:jc w:val="both"/>
      </w:pPr>
      <w:r>
        <w:rPr>
          <w:rFonts w:ascii="Arial" w:cs="Arial" w:eastAsia="Arial" w:hAnsi="Arial"/>
          <w:sz w:val="24"/>
          <w:szCs w:val="24"/>
        </w:rPr>
        <w:t xml:space="preserve">5) равенства всех в праве на осуществление волонтерской деятельности независимо от пола, расы, языка, этнической принадлежности, вероисповедания, возраста, образования, происхождения, имущественного или иного положения;</w:t>
      </w:r>
    </w:p>
    <w:p>
      <w:pPr>
        <w:spacing w:after="120"/>
        <w:jc w:val="both"/>
      </w:pPr>
      <w:r>
        <w:rPr>
          <w:rFonts w:ascii="Arial" w:cs="Arial" w:eastAsia="Arial" w:hAnsi="Arial"/>
          <w:sz w:val="24"/>
          <w:szCs w:val="24"/>
        </w:rPr>
        <w:t xml:space="preserve">6) солидарности, добросовестности, честности, порядочности и поддержки участников волонтерской деятельности;</w:t>
      </w:r>
    </w:p>
    <w:p>
      <w:pPr>
        <w:spacing w:after="120"/>
        <w:jc w:val="both"/>
      </w:pPr>
      <w:r>
        <w:rPr>
          <w:rFonts w:ascii="Arial" w:cs="Arial" w:eastAsia="Arial" w:hAnsi="Arial"/>
          <w:sz w:val="24"/>
          <w:szCs w:val="24"/>
        </w:rPr>
        <w:t xml:space="preserve">7) безопасности для жизни волонтера и окружающих, сохранности их имущества, охраны окружающей среды.</w:t>
      </w:r>
    </w:p>
    <w:p>
      <w:pPr>
        <w:spacing w:after="120"/>
        <w:jc w:val="both"/>
      </w:pPr>
      <w:r>
        <w:rPr>
          <w:rFonts w:ascii="Arial" w:cs="Arial" w:eastAsia="Arial" w:hAnsi="Arial"/>
          <w:sz w:val="24"/>
          <w:szCs w:val="24"/>
        </w:rPr>
        <w:t xml:space="preserve">2. Волонтерская деятельность не может быть направлена на поддержку политических партий, религиозных организаций, коммерческое продвижение товаров, работ, услуг, коммерческое посредничество в целях достижения социальных или материальных выгод.</w:t>
      </w:r>
    </w:p>
    <w:p>
      <w:pPr>
        <w:spacing w:after="120"/>
        <w:jc w:val="both"/>
      </w:pPr>
      <w:r>
        <w:rPr>
          <w:rFonts w:ascii="Arial" w:cs="Arial" w:eastAsia="Arial" w:hAnsi="Arial"/>
          <w:sz w:val="24"/>
          <w:szCs w:val="24"/>
        </w:rPr>
        <w:t xml:space="preserve">Запрещается создание волонтерских организаций по типу военизированных формирований.</w:t>
      </w:r>
    </w:p>
    <w:p>
      <w:pPr>
        <w:spacing w:after="120"/>
        <w:jc w:val="both"/>
      </w:pPr>
      <w:r>
        <w:rPr>
          <w:rFonts w:ascii="Arial" w:cs="Arial" w:eastAsia="Arial" w:hAnsi="Arial"/>
          <w:sz w:val="24"/>
          <w:szCs w:val="24"/>
        </w:rPr>
        <w:t xml:space="preserve">3. Волонтерская деятельность не подменяет деятельность государственных органов и органов местного самоуправления по осуществлению ими полномочий, предусмотренных Конституцией и законами Кыргызской Республики.</w:t>
      </w:r>
    </w:p>
    <w:p>
      <w:pPr>
        <w:spacing w:after="120"/>
        <w:jc w:val="both"/>
      </w:pPr>
      <w:r>
        <w:rPr>
          <w:rFonts w:ascii="Arial" w:cs="Arial" w:eastAsia="Arial" w:hAnsi="Arial"/>
          <w:sz w:val="24"/>
          <w:szCs w:val="24"/>
        </w:rPr>
        <w:t xml:space="preserve">4. Государственные органы и органы местного самоуправления вправе осуществлять поддержку волонтерской деятельности в порядке и формах, которые не противоречат законодательству Кыргызской Республики.</w:t>
      </w:r>
    </w:p>
    <w:p>
      <w:pPr>
        <w:spacing w:after="120"/>
        <w:jc w:val="both"/>
      </w:pPr>
      <w:r>
        <w:rPr>
          <w:rFonts w:ascii="Arial" w:cs="Arial" w:eastAsia="Arial" w:hAnsi="Arial"/>
          <w:sz w:val="24"/>
          <w:szCs w:val="24"/>
        </w:rPr>
        <w:t xml:space="preserve">5. Волонтерская деятельность осуществляется без получения от получателя волонтерской помощи или принимающей стороны, привлекающей организации, какого-либо денежного или материального вознаграждения, кроме возмещения затрат, связанных с осуществлением указанной деятельности.</w:t>
      </w:r>
    </w:p>
    <w:p>
      <w:pPr>
        <w:spacing w:after="120"/>
        <w:jc w:val="both"/>
      </w:pPr>
      <w:r>
        <w:rPr>
          <w:rFonts w:ascii="Arial" w:cs="Arial" w:eastAsia="Arial" w:hAnsi="Arial"/>
          <w:sz w:val="24"/>
          <w:szCs w:val="24"/>
        </w:rPr>
        <w:t xml:space="preserve">6. Привлечение и набор волонтеров осуществляются на основе равных возможностей и без дискриминации; предполагает знание волонтером своих прав и обязанностей, наличие у него знаний, умений, навыков и опыта работы и деятельности, предполагающей практический вклад волонтеров.</w:t>
      </w:r>
    </w:p>
    <w:p>
      <w:pPr>
        <w:spacing w:after="120"/>
        <w:jc w:val="both"/>
      </w:pPr>
      <w:r>
        <w:rPr>
          <w:rFonts w:ascii="Arial" w:cs="Arial" w:eastAsia="Arial" w:hAnsi="Arial"/>
          <w:sz w:val="24"/>
          <w:szCs w:val="24"/>
        </w:rPr>
        <w:t xml:space="preserve">7. Волонтерская деятельность не регулируется трудовым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Субъекты отношений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Субъектами отношений в сфере волонтерской деятельности являются:</w:t>
      </w:r>
    </w:p>
    <w:p>
      <w:pPr>
        <w:spacing w:after="120"/>
        <w:jc w:val="both"/>
      </w:pPr>
      <w:r>
        <w:rPr>
          <w:rFonts w:ascii="Arial" w:cs="Arial" w:eastAsia="Arial" w:hAnsi="Arial"/>
          <w:sz w:val="24"/>
          <w:szCs w:val="24"/>
        </w:rPr>
        <w:t xml:space="preserve">1) волонтеры, волонтерские организации, организаторы волонтерской деятельности;</w:t>
      </w:r>
    </w:p>
    <w:p>
      <w:pPr>
        <w:spacing w:after="120"/>
        <w:jc w:val="both"/>
      </w:pPr>
      <w:r>
        <w:rPr>
          <w:rFonts w:ascii="Arial" w:cs="Arial" w:eastAsia="Arial" w:hAnsi="Arial"/>
          <w:sz w:val="24"/>
          <w:szCs w:val="24"/>
        </w:rPr>
        <w:t xml:space="preserve">2) физические и юридические лица, прямо или опосредованно участвующие в организации волонтерской деятельности, оказании услуг, обслуживании, создании продукции, а также организации или учреждения, деятельность которых связана с волонтерами;</w:t>
      </w:r>
    </w:p>
    <w:p>
      <w:pPr>
        <w:spacing w:after="120"/>
        <w:jc w:val="both"/>
      </w:pPr>
      <w:r>
        <w:rPr>
          <w:rFonts w:ascii="Arial" w:cs="Arial" w:eastAsia="Arial" w:hAnsi="Arial"/>
          <w:sz w:val="24"/>
          <w:szCs w:val="24"/>
        </w:rPr>
        <w:t xml:space="preserve">3) уполномоченный государственный орган в сфере волонтерской деятельности;</w:t>
      </w:r>
    </w:p>
    <w:p>
      <w:pPr>
        <w:spacing w:after="120"/>
        <w:jc w:val="both"/>
      </w:pPr>
      <w:r>
        <w:rPr>
          <w:rFonts w:ascii="Arial" w:cs="Arial" w:eastAsia="Arial" w:hAnsi="Arial"/>
          <w:sz w:val="24"/>
          <w:szCs w:val="24"/>
        </w:rPr>
        <w:t xml:space="preserve">4) государственные органы и органы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Законодательство, регулирующее волонтерскую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регулирующее волонтерскую деятельность, основывается на </w:t>
      </w:r>
      <w:hyperlink w:history="1" r:id="rIdmygja4ilt0rqumv-pot9l">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состоит из настоящего Закона, иных нормативных правовых актов Кыргызской Республики,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2. Порядок и условия осуществления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Основные формы и виды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деятельность может осуществляться в следующих формах:</w:t>
      </w:r>
    </w:p>
    <w:p>
      <w:pPr>
        <w:spacing w:after="120"/>
        <w:jc w:val="both"/>
      </w:pPr>
      <w:r>
        <w:rPr>
          <w:rFonts w:ascii="Arial" w:cs="Arial" w:eastAsia="Arial" w:hAnsi="Arial"/>
          <w:sz w:val="24"/>
          <w:szCs w:val="24"/>
        </w:rPr>
        <w:t xml:space="preserve">1) индивидуальная волонтерская деятельность;</w:t>
      </w:r>
    </w:p>
    <w:p>
      <w:pPr>
        <w:spacing w:after="120"/>
        <w:jc w:val="both"/>
      </w:pPr>
      <w:r>
        <w:rPr>
          <w:rFonts w:ascii="Arial" w:cs="Arial" w:eastAsia="Arial" w:hAnsi="Arial"/>
          <w:sz w:val="24"/>
          <w:szCs w:val="24"/>
        </w:rPr>
        <w:t xml:space="preserve">2) волонтерская деятельность в составе группы;</w:t>
      </w:r>
    </w:p>
    <w:p>
      <w:pPr>
        <w:spacing w:after="120"/>
        <w:jc w:val="both"/>
      </w:pPr>
      <w:r>
        <w:rPr>
          <w:rFonts w:ascii="Arial" w:cs="Arial" w:eastAsia="Arial" w:hAnsi="Arial"/>
          <w:sz w:val="24"/>
          <w:szCs w:val="24"/>
        </w:rPr>
        <w:t xml:space="preserve">3) волонтерская деятельность через волонтерскую организацию и иные организации или учреждения, деятельность которых связана с волонтерами.</w:t>
      </w:r>
    </w:p>
    <w:p>
      <w:pPr>
        <w:spacing w:after="120"/>
        <w:jc w:val="both"/>
      </w:pPr>
      <w:r>
        <w:rPr>
          <w:rFonts w:ascii="Arial" w:cs="Arial" w:eastAsia="Arial" w:hAnsi="Arial"/>
          <w:sz w:val="24"/>
          <w:szCs w:val="24"/>
        </w:rPr>
        <w:t xml:space="preserve">2. Основными видами волонтерской деятельности являются:</w:t>
      </w:r>
    </w:p>
    <w:p>
      <w:pPr>
        <w:spacing w:after="120"/>
        <w:jc w:val="both"/>
      </w:pPr>
      <w:r>
        <w:rPr>
          <w:rFonts w:ascii="Arial" w:cs="Arial" w:eastAsia="Arial" w:hAnsi="Arial"/>
          <w:sz w:val="24"/>
          <w:szCs w:val="24"/>
        </w:rPr>
        <w:t xml:space="preserve">1) оказание помощи лицам, пострадавшим в результате вооруженных конфликтов, стихийных бедствий, пожаров, эпидемий и эпизоотий, экологических, техногенных и других катастроф, социальных конфликтов, несчастных случаев; жертвам преступлений, беженцам и вынужденным переселенцам, а также иным категориям и группам лиц, нуждающихся в посторонней помощи и поддержке, в том числе в учреждениях здравоохранения, образования и социальной защиты;</w:t>
      </w:r>
    </w:p>
    <w:p>
      <w:pPr>
        <w:spacing w:after="120"/>
        <w:jc w:val="both"/>
      </w:pPr>
      <w:r>
        <w:rPr>
          <w:rFonts w:ascii="Arial" w:cs="Arial" w:eastAsia="Arial" w:hAnsi="Arial"/>
          <w:sz w:val="24"/>
          <w:szCs w:val="24"/>
        </w:rPr>
        <w:t xml:space="preserve">2) участие в оповещении населения о стихийных бедствиях, экологических, техногенных и других катастрофах, в подготовке к ним и в преодолении их последствий;</w:t>
      </w:r>
    </w:p>
    <w:p>
      <w:pPr>
        <w:spacing w:after="120"/>
        <w:jc w:val="both"/>
      </w:pPr>
      <w:r>
        <w:rPr>
          <w:rFonts w:ascii="Arial" w:cs="Arial" w:eastAsia="Arial" w:hAnsi="Arial"/>
          <w:sz w:val="24"/>
          <w:szCs w:val="24"/>
        </w:rPr>
        <w:t xml:space="preserve">3) пропаганда знаний в области защиты населения и территорий от чрезвычайных ситуаций и обеспечения пожарной безопасности;</w:t>
      </w:r>
    </w:p>
    <w:p>
      <w:pPr>
        <w:spacing w:after="120"/>
        <w:jc w:val="both"/>
      </w:pPr>
      <w:r>
        <w:rPr>
          <w:rFonts w:ascii="Arial" w:cs="Arial" w:eastAsia="Arial" w:hAnsi="Arial"/>
          <w:sz w:val="24"/>
          <w:szCs w:val="24"/>
        </w:rPr>
        <w:t xml:space="preserve">4) участие в защите и охране окружающей среды, экологических мероприятиях, мероприятиях по озеленению и благоустройству территорий;</w:t>
      </w:r>
    </w:p>
    <w:p>
      <w:pPr>
        <w:spacing w:after="120"/>
        <w:jc w:val="both"/>
      </w:pPr>
      <w:r>
        <w:rPr>
          <w:rFonts w:ascii="Arial" w:cs="Arial" w:eastAsia="Arial" w:hAnsi="Arial"/>
          <w:sz w:val="24"/>
          <w:szCs w:val="24"/>
        </w:rPr>
        <w:t xml:space="preserve">5) оказание бесплатной юридической помощи и правовое просвещение населения, защита прав потребителей;</w:t>
      </w:r>
    </w:p>
    <w:p>
      <w:pPr>
        <w:spacing w:after="120"/>
        <w:jc w:val="both"/>
      </w:pPr>
      <w:r>
        <w:rPr>
          <w:rFonts w:ascii="Arial" w:cs="Arial" w:eastAsia="Arial" w:hAnsi="Arial"/>
          <w:sz w:val="24"/>
          <w:szCs w:val="24"/>
        </w:rPr>
        <w:t xml:space="preserve">6) уход за больными и пожилыми гражданами, оказание помощи ветеранам войны и труда, лицам с инвалидностью, а также лицам, содержащимся в детских домах и приютах, в учреждениях для лиц с физическими или умственными недостатками и в других социальных учреждениях;</w:t>
      </w:r>
    </w:p>
    <w:p>
      <w:pPr>
        <w:spacing w:after="120"/>
        <w:jc w:val="both"/>
      </w:pPr>
      <w:r>
        <w:rPr>
          <w:rFonts w:ascii="Arial" w:cs="Arial" w:eastAsia="Arial" w:hAnsi="Arial"/>
          <w:sz w:val="24"/>
          <w:szCs w:val="24"/>
        </w:rPr>
        <w:t xml:space="preserve">7) участие в социальной реабилитации детей-сирот, детей, оставшихся без попечения родителей, безнадзорных детей, детей, находящихся в трудной жизненной ситуации;</w:t>
      </w:r>
    </w:p>
    <w:p>
      <w:pPr>
        <w:spacing w:after="120"/>
        <w:jc w:val="both"/>
      </w:pPr>
      <w:r>
        <w:rPr>
          <w:rFonts w:ascii="Arial" w:cs="Arial" w:eastAsia="Arial" w:hAnsi="Arial"/>
          <w:sz w:val="24"/>
          <w:szCs w:val="24"/>
        </w:rPr>
        <w:t xml:space="preserve">8) участие в деятельности по профилактике безнадзорности и правонарушений несовершеннолетних;</w:t>
      </w:r>
    </w:p>
    <w:p>
      <w:pPr>
        <w:spacing w:after="120"/>
        <w:jc w:val="both"/>
      </w:pPr>
      <w:r>
        <w:rPr>
          <w:rFonts w:ascii="Arial" w:cs="Arial" w:eastAsia="Arial" w:hAnsi="Arial"/>
          <w:sz w:val="24"/>
          <w:szCs w:val="24"/>
        </w:rPr>
        <w:t xml:space="preserve">9) содействие развитию научно-технического, художественного творчества детей и молодежи;</w:t>
      </w:r>
    </w:p>
    <w:p>
      <w:pPr>
        <w:spacing w:after="120"/>
        <w:jc w:val="both"/>
      </w:pPr>
      <w:r>
        <w:rPr>
          <w:rFonts w:ascii="Arial" w:cs="Arial" w:eastAsia="Arial" w:hAnsi="Arial"/>
          <w:sz w:val="24"/>
          <w:szCs w:val="24"/>
        </w:rPr>
        <w:t xml:space="preserve">10) участие в археологических, этнографических и иных научных экспедициях, реставрационных, ремонтных работах;</w:t>
      </w:r>
    </w:p>
    <w:p>
      <w:pPr>
        <w:spacing w:after="120"/>
        <w:jc w:val="both"/>
      </w:pPr>
      <w:r>
        <w:rPr>
          <w:rFonts w:ascii="Arial" w:cs="Arial" w:eastAsia="Arial" w:hAnsi="Arial"/>
          <w:sz w:val="24"/>
          <w:szCs w:val="24"/>
        </w:rPr>
        <w:t xml:space="preserve">11) содействие патриотическому, духовно-нравственному воспитанию детей и молодежи;</w:t>
      </w:r>
    </w:p>
    <w:p>
      <w:pPr>
        <w:spacing w:after="120"/>
        <w:jc w:val="both"/>
      </w:pPr>
      <w:r>
        <w:rPr>
          <w:rFonts w:ascii="Arial" w:cs="Arial" w:eastAsia="Arial" w:hAnsi="Arial"/>
          <w:sz w:val="24"/>
          <w:szCs w:val="24"/>
        </w:rPr>
        <w:t xml:space="preserve">12) поддержка молодежных инициатив, детских и молодежных движений, детских и молодежных организаций;</w:t>
      </w:r>
    </w:p>
    <w:p>
      <w:pPr>
        <w:spacing w:after="120"/>
        <w:jc w:val="both"/>
      </w:pPr>
      <w:r>
        <w:rPr>
          <w:rFonts w:ascii="Arial" w:cs="Arial" w:eastAsia="Arial" w:hAnsi="Arial"/>
          <w:sz w:val="24"/>
          <w:szCs w:val="24"/>
        </w:rPr>
        <w:t xml:space="preserve">13) уход за памятниками и захоронениями, работа в лесных хозяйствах и заказниках (расчистка лесов, посадка деревьев и другие работы);</w:t>
      </w:r>
    </w:p>
    <w:p>
      <w:pPr>
        <w:spacing w:after="120"/>
        <w:jc w:val="both"/>
      </w:pPr>
      <w:r>
        <w:rPr>
          <w:rFonts w:ascii="Arial" w:cs="Arial" w:eastAsia="Arial" w:hAnsi="Arial"/>
          <w:sz w:val="24"/>
          <w:szCs w:val="24"/>
        </w:rPr>
        <w:t xml:space="preserve">14) содействие деятельности по производству и (или) распространению социальной рекламы и иным видам социальной деятельности;</w:t>
      </w:r>
    </w:p>
    <w:p>
      <w:pPr>
        <w:spacing w:after="120"/>
        <w:jc w:val="both"/>
      </w:pPr>
      <w:r>
        <w:rPr>
          <w:rFonts w:ascii="Arial" w:cs="Arial" w:eastAsia="Arial" w:hAnsi="Arial"/>
          <w:sz w:val="24"/>
          <w:szCs w:val="24"/>
        </w:rPr>
        <w:t xml:space="preserve">15) содействие профилактике социально опасных форм поведения граждан;</w:t>
      </w:r>
    </w:p>
    <w:p>
      <w:pPr>
        <w:spacing w:after="120"/>
        <w:jc w:val="both"/>
      </w:pPr>
      <w:r>
        <w:rPr>
          <w:rFonts w:ascii="Arial" w:cs="Arial" w:eastAsia="Arial" w:hAnsi="Arial"/>
          <w:sz w:val="24"/>
          <w:szCs w:val="24"/>
        </w:rPr>
        <w:t xml:space="preserve">16) участие в создании возможностей для творческого самовыражения и раскрытия творческого потенциала личности, а также для сотрудничества ради развития, занятости и профессионального обучения, социальной реинтеграции человека;</w:t>
      </w:r>
    </w:p>
    <w:p>
      <w:pPr>
        <w:spacing w:after="120"/>
        <w:jc w:val="both"/>
      </w:pPr>
      <w:r>
        <w:rPr>
          <w:rFonts w:ascii="Arial" w:cs="Arial" w:eastAsia="Arial" w:hAnsi="Arial"/>
          <w:sz w:val="24"/>
          <w:szCs w:val="24"/>
        </w:rPr>
        <w:t xml:space="preserve">17) участие в сохранении культурного наследия и историко-культурной среды, памятников истории и культуры;</w:t>
      </w:r>
    </w:p>
    <w:p>
      <w:pPr>
        <w:spacing w:after="120"/>
        <w:jc w:val="both"/>
      </w:pPr>
      <w:r>
        <w:rPr>
          <w:rFonts w:ascii="Arial" w:cs="Arial" w:eastAsia="Arial" w:hAnsi="Arial"/>
          <w:sz w:val="24"/>
          <w:szCs w:val="24"/>
        </w:rPr>
        <w:t xml:space="preserve">18) участие в развитии образования, науки, популяризации знаний, поддержке инноваций;</w:t>
      </w:r>
    </w:p>
    <w:p>
      <w:pPr>
        <w:spacing w:after="120"/>
        <w:jc w:val="both"/>
      </w:pPr>
      <w:r>
        <w:rPr>
          <w:rFonts w:ascii="Arial" w:cs="Arial" w:eastAsia="Arial" w:hAnsi="Arial"/>
          <w:sz w:val="24"/>
          <w:szCs w:val="24"/>
        </w:rPr>
        <w:t xml:space="preserve">19) участие в развитии и популяризации физической культуры, спорта и активного досуга, социального туризма;</w:t>
      </w:r>
    </w:p>
    <w:p>
      <w:pPr>
        <w:spacing w:after="120"/>
        <w:jc w:val="both"/>
      </w:pPr>
      <w:r>
        <w:rPr>
          <w:rFonts w:ascii="Arial" w:cs="Arial" w:eastAsia="Arial" w:hAnsi="Arial"/>
          <w:sz w:val="24"/>
          <w:szCs w:val="24"/>
        </w:rPr>
        <w:t xml:space="preserve">20) участие в организации и проведении муниципальных, региональных, республиканских и международных физкультурных и спортивных мероприятий и соревнований;</w:t>
      </w:r>
    </w:p>
    <w:p>
      <w:pPr>
        <w:spacing w:after="120"/>
        <w:jc w:val="both"/>
      </w:pPr>
      <w:r>
        <w:rPr>
          <w:rFonts w:ascii="Arial" w:cs="Arial" w:eastAsia="Arial" w:hAnsi="Arial"/>
          <w:sz w:val="24"/>
          <w:szCs w:val="24"/>
        </w:rPr>
        <w:t xml:space="preserve">21) участие в мероприятиях по гражданской обороне;</w:t>
      </w:r>
    </w:p>
    <w:p>
      <w:pPr>
        <w:spacing w:after="120"/>
        <w:jc w:val="both"/>
      </w:pPr>
      <w:r>
        <w:rPr>
          <w:rFonts w:ascii="Arial" w:cs="Arial" w:eastAsia="Arial" w:hAnsi="Arial"/>
          <w:sz w:val="24"/>
          <w:szCs w:val="24"/>
        </w:rPr>
        <w:t xml:space="preserve">22) пропаганда здорового образа жизни, организация и проведение профилактической работы по противодействию распространения социально значимых заболеваний;</w:t>
      </w:r>
    </w:p>
    <w:p>
      <w:pPr>
        <w:spacing w:after="120"/>
        <w:jc w:val="both"/>
      </w:pPr>
      <w:r>
        <w:rPr>
          <w:rFonts w:ascii="Arial" w:cs="Arial" w:eastAsia="Arial" w:hAnsi="Arial"/>
          <w:sz w:val="24"/>
          <w:szCs w:val="24"/>
        </w:rPr>
        <w:t xml:space="preserve">23) участие в организации и проведении культурных, физкультурных, спортивных, зрелищных и других общественных мероприятий;</w:t>
      </w:r>
    </w:p>
    <w:p>
      <w:pPr>
        <w:spacing w:after="120"/>
        <w:jc w:val="both"/>
      </w:pPr>
      <w:r>
        <w:rPr>
          <w:rFonts w:ascii="Arial" w:cs="Arial" w:eastAsia="Arial" w:hAnsi="Arial"/>
          <w:sz w:val="24"/>
          <w:szCs w:val="24"/>
        </w:rPr>
        <w:t xml:space="preserve">24) участие в мероприятиях по поиску лиц, пропавших без вести;</w:t>
      </w:r>
    </w:p>
    <w:p>
      <w:pPr>
        <w:spacing w:after="120"/>
        <w:jc w:val="both"/>
      </w:pPr>
      <w:r>
        <w:rPr>
          <w:rFonts w:ascii="Arial" w:cs="Arial" w:eastAsia="Arial" w:hAnsi="Arial"/>
          <w:sz w:val="24"/>
          <w:szCs w:val="24"/>
        </w:rPr>
        <w:t xml:space="preserve">25) иная волонтерская деятельность, не противоречащая законодательству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Волонтерская деятельность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деятельность может осуществляться физическими лицами, достигшими восемнадцатилетнего возраста, а также юридическими лицами.</w:t>
      </w:r>
    </w:p>
    <w:p>
      <w:pPr>
        <w:spacing w:after="120"/>
        <w:jc w:val="both"/>
      </w:pPr>
      <w:r>
        <w:rPr>
          <w:rFonts w:ascii="Arial" w:cs="Arial" w:eastAsia="Arial" w:hAnsi="Arial"/>
          <w:sz w:val="24"/>
          <w:szCs w:val="24"/>
        </w:rPr>
        <w:t xml:space="preserve">2. Физическими лицами, не достигшими восемнадцати лет, волонтерская деятельность может осуществляться на основании письменного согласия их родителей или иных законных представителей и при условии, что волонтерская деятельность не причиняет вред их здоровью, нравственному развитию и не нарушает процесс обучения.</w:t>
      </w:r>
    </w:p>
    <w:p>
      <w:pPr>
        <w:spacing w:after="120"/>
        <w:jc w:val="both"/>
      </w:pPr>
      <w:r>
        <w:rPr>
          <w:rFonts w:ascii="Arial" w:cs="Arial" w:eastAsia="Arial" w:hAnsi="Arial"/>
          <w:sz w:val="24"/>
          <w:szCs w:val="24"/>
        </w:rPr>
        <w:t xml:space="preserve">3. Волонтерская деятельность отличается от благотворительной, поскольку не предусматривает какое-либо материальное или денежное вознаграждение.</w:t>
      </w:r>
    </w:p>
    <w:p>
      <w:pPr>
        <w:spacing w:after="120"/>
        <w:jc w:val="both"/>
      </w:pPr>
      <w:r>
        <w:rPr>
          <w:rFonts w:ascii="Arial" w:cs="Arial" w:eastAsia="Arial" w:hAnsi="Arial"/>
          <w:sz w:val="24"/>
          <w:szCs w:val="24"/>
        </w:rPr>
        <w:t xml:space="preserve">4. Волонтерская деятельность может осуществляться как на основе договора волонтерства, заключаемого между волонтером и волонтерской организацией или организатором волонтерской деятельности, так и без заключения такового в случае существования договоренности волонтера непосредственно с получателем волонтерской помощи.</w:t>
      </w:r>
    </w:p>
    <w:p>
      <w:pPr>
        <w:spacing w:after="120"/>
        <w:jc w:val="both"/>
      </w:pPr>
      <w:r>
        <w:rPr>
          <w:rFonts w:ascii="Arial" w:cs="Arial" w:eastAsia="Arial" w:hAnsi="Arial"/>
          <w:sz w:val="24"/>
          <w:szCs w:val="24"/>
        </w:rPr>
        <w:t xml:space="preserve">5. Условия осуществления деятельности волонтером индивидуально могут быть определены в договоре, который заключается между волонтером и получателем волонтерской помощи, предметом которого являются безвозмездное выполнение волонтером работ и (или) оказание услуг в интересах получателя волонтерской помощи.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9. Договор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Договор волонтерства заключается с лицами, достигшими восемнадцати лет. Договор волонтерства также может заключаться с лицами, достигшими возраста четырнадцати лет с письменного согласия их родителей или иных законных представителей.</w:t>
      </w:r>
    </w:p>
    <w:p>
      <w:pPr>
        <w:spacing w:after="120"/>
        <w:jc w:val="both"/>
      </w:pPr>
      <w:r>
        <w:rPr>
          <w:rFonts w:ascii="Arial" w:cs="Arial" w:eastAsia="Arial" w:hAnsi="Arial"/>
          <w:sz w:val="24"/>
          <w:szCs w:val="24"/>
        </w:rPr>
        <w:t xml:space="preserve">2. Договор волонтерства может заключаться между волонтером и волонтерской организацией, организатором волонтерской деятельности, получателем волонтерской помощи или лицом, действующим по его поручению.</w:t>
      </w:r>
    </w:p>
    <w:p>
      <w:pPr>
        <w:spacing w:after="120"/>
        <w:jc w:val="both"/>
      </w:pPr>
      <w:r>
        <w:rPr>
          <w:rFonts w:ascii="Arial" w:cs="Arial" w:eastAsia="Arial" w:hAnsi="Arial"/>
          <w:sz w:val="24"/>
          <w:szCs w:val="24"/>
        </w:rPr>
        <w:t xml:space="preserve">3. Волонтерская организация может заключить с волонтером договор волонтерства, если он занят волонтерской деятельностью более двадцати часов в месяц.</w:t>
      </w:r>
    </w:p>
    <w:p>
      <w:pPr>
        <w:spacing w:after="120"/>
        <w:jc w:val="both"/>
      </w:pPr>
      <w:r>
        <w:rPr>
          <w:rFonts w:ascii="Arial" w:cs="Arial" w:eastAsia="Arial" w:hAnsi="Arial"/>
          <w:sz w:val="24"/>
          <w:szCs w:val="24"/>
        </w:rPr>
        <w:t xml:space="preserve">В случае если волонтер одновременно осуществляет волонтерскую деятельность в нескольких волонтерских организациях, то каждая волонтерская организация, в которой волонтер осуществляет деятельность более двадцати часов в месяц, может заключить с волонтером отдельный договор волонтерства.</w:t>
      </w:r>
    </w:p>
    <w:p>
      <w:pPr>
        <w:spacing w:after="120"/>
        <w:jc w:val="both"/>
      </w:pPr>
      <w:r>
        <w:rPr>
          <w:rFonts w:ascii="Arial" w:cs="Arial" w:eastAsia="Arial" w:hAnsi="Arial"/>
          <w:sz w:val="24"/>
          <w:szCs w:val="24"/>
        </w:rPr>
        <w:t xml:space="preserve">4. Договор волонтерства оформляется в письменной форме в двух экземплярах, один из которых находится на обязательном хранении в волонтерской организации у организатора волонтерской деятельности, а второй передается волонтеру. Устный договор не создает правовых последствий, в том числе ответственности, и не может быть предметом рассмотрения в суде.</w:t>
      </w:r>
    </w:p>
    <w:p>
      <w:pPr>
        <w:spacing w:after="120"/>
        <w:jc w:val="both"/>
      </w:pPr>
      <w:r>
        <w:rPr>
          <w:rFonts w:ascii="Arial" w:cs="Arial" w:eastAsia="Arial" w:hAnsi="Arial"/>
          <w:sz w:val="24"/>
          <w:szCs w:val="24"/>
        </w:rPr>
        <w:t xml:space="preserve">5. В договоре волонтерства должны быть определены: вид деятельности волонтера, характер услуг (работ), их объем, дни и часы работы, продолжительность рабочего дня, срок работ, срок договора, права и обязанности волонтера, волонтерской организации, организатора волонтерской деятельности, координатора волонтеров или получателя волонтерской помощи, вопросы организации работ, техники безопасности, порядок прекращения договора волонтерства, ответственность сторон, включая взаимную материальную ответственность за нанесенный ущерб имуществу, оборудованию и моральный ущерб, в том числе третьим лицам.</w:t>
      </w:r>
    </w:p>
    <w:p>
      <w:pPr>
        <w:spacing w:after="120"/>
        <w:jc w:val="both"/>
      </w:pPr>
      <w:r>
        <w:rPr>
          <w:rFonts w:ascii="Arial" w:cs="Arial" w:eastAsia="Arial" w:hAnsi="Arial"/>
          <w:sz w:val="24"/>
          <w:szCs w:val="24"/>
        </w:rPr>
        <w:t xml:space="preserve">6. Запрещается заключение мнимого договора волонтерства с целью избежать заключения индивидуального трудового договора или по обстоятельствам гражданско-правового договора возмездного оказания услуг либо иного подобного договора. При выявлении таких обстоятельств договор волонтерства признается ничтожньм.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10. Права и обязанности волонтера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 имеет право:</w:t>
      </w:r>
    </w:p>
    <w:p>
      <w:pPr>
        <w:spacing w:after="120"/>
        <w:jc w:val="both"/>
      </w:pPr>
      <w:r>
        <w:rPr>
          <w:rFonts w:ascii="Arial" w:cs="Arial" w:eastAsia="Arial" w:hAnsi="Arial"/>
          <w:sz w:val="24"/>
          <w:szCs w:val="24"/>
        </w:rPr>
        <w:t xml:space="preserve">1) на свободный выбор своего участия в осуществлении волонтерской деятельности, а также характера и условий работы, если иное не указано в договоре волонтерства;</w:t>
      </w:r>
    </w:p>
    <w:p>
      <w:pPr>
        <w:spacing w:after="120"/>
        <w:jc w:val="both"/>
      </w:pPr>
      <w:r>
        <w:rPr>
          <w:rFonts w:ascii="Arial" w:cs="Arial" w:eastAsia="Arial" w:hAnsi="Arial"/>
          <w:sz w:val="24"/>
          <w:szCs w:val="24"/>
        </w:rPr>
        <w:t xml:space="preserve">2) на свободное прекращение волонтерской деятельности в любое время, если иное не предусмотрено договором волонтерства;</w:t>
      </w:r>
    </w:p>
    <w:p>
      <w:pPr>
        <w:spacing w:after="120"/>
        <w:jc w:val="both"/>
      </w:pPr>
      <w:r>
        <w:rPr>
          <w:rFonts w:ascii="Arial" w:cs="Arial" w:eastAsia="Arial" w:hAnsi="Arial"/>
          <w:sz w:val="24"/>
          <w:szCs w:val="24"/>
        </w:rPr>
        <w:t xml:space="preserve">3) на получение достоверной информации о целях, задачах и содержании волонтерской деятельности, об организаторе волонтерской деятельности, о волонтерской организации, ее руководстве, принципах деятельности и об организационном устройстве;</w:t>
      </w:r>
    </w:p>
    <w:p>
      <w:pPr>
        <w:spacing w:after="120"/>
        <w:jc w:val="both"/>
      </w:pPr>
      <w:r>
        <w:rPr>
          <w:rFonts w:ascii="Arial" w:cs="Arial" w:eastAsia="Arial" w:hAnsi="Arial"/>
          <w:sz w:val="24"/>
          <w:szCs w:val="24"/>
        </w:rPr>
        <w:t xml:space="preserve">4) на участие в информационных и образовательных программах и иных мероприятиях, организуемых, инициируемых или рекомендуемых для качественного осуществления волонтерской деятельности;</w:t>
      </w:r>
    </w:p>
    <w:p>
      <w:pPr>
        <w:spacing w:after="120"/>
        <w:jc w:val="both"/>
      </w:pPr>
      <w:r>
        <w:rPr>
          <w:rFonts w:ascii="Arial" w:cs="Arial" w:eastAsia="Arial" w:hAnsi="Arial"/>
          <w:sz w:val="24"/>
          <w:szCs w:val="24"/>
        </w:rPr>
        <w:t xml:space="preserve">5) на получение спецодежды, возмещение расходов на проезд, проживание, питание, приобретение необходимых средств индивидуальной защиты, инструментов и прочих затрат, если это предусмотрено договором волонтерства, на получение инструкций по безопасности;</w:t>
      </w:r>
    </w:p>
    <w:p>
      <w:pPr>
        <w:spacing w:after="120"/>
        <w:jc w:val="both"/>
      </w:pPr>
      <w:r>
        <w:rPr>
          <w:rFonts w:ascii="Arial" w:cs="Arial" w:eastAsia="Arial" w:hAnsi="Arial"/>
          <w:sz w:val="24"/>
          <w:szCs w:val="24"/>
        </w:rPr>
        <w:t xml:space="preserve">6) на гарантии социальной защиты и оказание медицинской помощи, если это предусмотрено в договоре волонтерства;</w:t>
      </w:r>
    </w:p>
    <w:p>
      <w:pPr>
        <w:spacing w:after="120"/>
        <w:jc w:val="both"/>
      </w:pPr>
      <w:r>
        <w:rPr>
          <w:rFonts w:ascii="Arial" w:cs="Arial" w:eastAsia="Arial" w:hAnsi="Arial"/>
          <w:sz w:val="24"/>
          <w:szCs w:val="24"/>
        </w:rPr>
        <w:t xml:space="preserve">7) на получение от волонтерской организации и/или организатора волонтерской деятельности рекомендательных писем в соответствии с внутренними правилами волонтерской организации и/или организатора волонтерской деятельности; на внесение записей в личную книжку волонтера об общественно полезной деятельности, о месте работы, количестве отработанных часов, поощрениях.</w:t>
      </w:r>
    </w:p>
    <w:p>
      <w:pPr>
        <w:spacing w:after="120"/>
        <w:jc w:val="both"/>
      </w:pPr>
      <w:r>
        <w:rPr>
          <w:rFonts w:ascii="Arial" w:cs="Arial" w:eastAsia="Arial" w:hAnsi="Arial"/>
          <w:sz w:val="24"/>
          <w:szCs w:val="24"/>
        </w:rPr>
        <w:t xml:space="preserve">2. Волонтер обязан:</w:t>
      </w:r>
    </w:p>
    <w:p>
      <w:pPr>
        <w:spacing w:after="120"/>
        <w:jc w:val="both"/>
      </w:pPr>
      <w:r>
        <w:rPr>
          <w:rFonts w:ascii="Arial" w:cs="Arial" w:eastAsia="Arial" w:hAnsi="Arial"/>
          <w:sz w:val="24"/>
          <w:szCs w:val="24"/>
        </w:rPr>
        <w:t xml:space="preserve">1) добросовестно выполнять задания, полученные от координатора волонтеров, волонтерской организации, организатора волонтерской деятельности;</w:t>
      </w:r>
    </w:p>
    <w:p>
      <w:pPr>
        <w:spacing w:after="120"/>
        <w:jc w:val="both"/>
      </w:pPr>
      <w:r>
        <w:rPr>
          <w:rFonts w:ascii="Arial" w:cs="Arial" w:eastAsia="Arial" w:hAnsi="Arial"/>
          <w:sz w:val="24"/>
          <w:szCs w:val="24"/>
        </w:rPr>
        <w:t xml:space="preserve">2) соблюдать правила техники безопасности, не причинять своей деятельностью вреда волонтерской организации, получателям волонтерской помощи, их имуществу, а также окружающей среде;</w:t>
      </w:r>
    </w:p>
    <w:p>
      <w:pPr>
        <w:spacing w:after="120"/>
        <w:jc w:val="both"/>
      </w:pPr>
      <w:r>
        <w:rPr>
          <w:rFonts w:ascii="Arial" w:cs="Arial" w:eastAsia="Arial" w:hAnsi="Arial"/>
          <w:sz w:val="24"/>
          <w:szCs w:val="24"/>
        </w:rPr>
        <w:t xml:space="preserve">3) в случаях, определенных договором волонтерства, проходить медицинский осмотр и предоставлять справку о состоянии своего здоровья;</w:t>
      </w:r>
    </w:p>
    <w:p>
      <w:pPr>
        <w:spacing w:after="120"/>
        <w:jc w:val="both"/>
      </w:pPr>
      <w:r>
        <w:rPr>
          <w:rFonts w:ascii="Arial" w:cs="Arial" w:eastAsia="Arial" w:hAnsi="Arial"/>
          <w:sz w:val="24"/>
          <w:szCs w:val="24"/>
        </w:rPr>
        <w:t xml:space="preserve">4) не передавать исполнение своих обязанностей по осуществлению волонтерской деятельности иным лицам без согласия волонтерской организации;</w:t>
      </w:r>
    </w:p>
    <w:p>
      <w:pPr>
        <w:spacing w:after="120"/>
        <w:jc w:val="both"/>
      </w:pPr>
      <w:r>
        <w:rPr>
          <w:rFonts w:ascii="Arial" w:cs="Arial" w:eastAsia="Arial" w:hAnsi="Arial"/>
          <w:sz w:val="24"/>
          <w:szCs w:val="24"/>
        </w:rPr>
        <w:t xml:space="preserve">5) бережно относиться к материальным ресурсам и оборудованию, переданным ему в процессе осуществления волонтерской деятельности, и возвратить их по окончании работы;</w:t>
      </w:r>
    </w:p>
    <w:p>
      <w:pPr>
        <w:spacing w:after="120"/>
        <w:jc w:val="both"/>
      </w:pPr>
      <w:r>
        <w:rPr>
          <w:rFonts w:ascii="Arial" w:cs="Arial" w:eastAsia="Arial" w:hAnsi="Arial"/>
          <w:sz w:val="24"/>
          <w:szCs w:val="24"/>
        </w:rPr>
        <w:t xml:space="preserve">6) выполнять иные обязанности, предусмотренные договором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Личная книжка волонтера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Личная книжка волонтера оформляется в добровольном порядке для учета волонтерской деятельности и содержит сведения о деятельности волонтера, его поощрениях.</w:t>
      </w:r>
    </w:p>
    <w:p>
      <w:pPr>
        <w:spacing w:after="120"/>
        <w:jc w:val="both"/>
      </w:pPr>
      <w:r>
        <w:rPr>
          <w:rFonts w:ascii="Arial" w:cs="Arial" w:eastAsia="Arial" w:hAnsi="Arial"/>
          <w:sz w:val="24"/>
          <w:szCs w:val="24"/>
        </w:rPr>
        <w:t xml:space="preserve">Данные сведения вносятся в личную книжку волонтера волонтерскими организациями, организаторами волонтерской деятельности или получателями волонтерской помощи, в которых осуществлял волонтерскую деятельность волонтер, и заверяются подписью руководителя или иного уполномоченного лица и печатью соответствующей организации или подписью получателя волонтерской помощи.</w:t>
      </w:r>
    </w:p>
    <w:p>
      <w:pPr>
        <w:spacing w:after="120"/>
        <w:jc w:val="both"/>
      </w:pPr>
      <w:r>
        <w:rPr>
          <w:rFonts w:ascii="Arial" w:cs="Arial" w:eastAsia="Arial" w:hAnsi="Arial"/>
          <w:sz w:val="24"/>
          <w:szCs w:val="24"/>
        </w:rPr>
        <w:t xml:space="preserve">2. Личная книжка волонтера оформляется и ведется волонтером самостоятельно по форме, установленной уполномоченным государственным органом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 Координатор волонтеров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Координатор волонтеров назначается волонтерской организацией или организатором волонтерской деятельности, ответственными за реализацию волонтерской программы или волонтерской акции, либо избирается волонтерами, входящими в состав группы волонтеров, из их числа.</w:t>
      </w:r>
    </w:p>
    <w:p>
      <w:pPr>
        <w:spacing w:after="120"/>
        <w:jc w:val="both"/>
      </w:pPr>
      <w:r>
        <w:rPr>
          <w:rFonts w:ascii="Arial" w:cs="Arial" w:eastAsia="Arial" w:hAnsi="Arial"/>
          <w:sz w:val="24"/>
          <w:szCs w:val="24"/>
        </w:rPr>
        <w:t xml:space="preserve">2. Координатор волонтеров инструктирует волонтеров, распределяет работу между ними, определяет место и объем работы каждого волонтера, контролирует их работу.</w:t>
      </w:r>
    </w:p>
    <w:p>
      <w:pPr>
        <w:spacing w:after="120"/>
        <w:jc w:val="both"/>
      </w:pPr>
      <w:r>
        <w:rPr>
          <w:rFonts w:ascii="Arial" w:cs="Arial" w:eastAsia="Arial" w:hAnsi="Arial"/>
          <w:sz w:val="24"/>
          <w:szCs w:val="24"/>
        </w:rPr>
        <w:t xml:space="preserve">3. Координатор волонтеров взаимодействует с государственными органами и органами местного самоуправления, с другими волонтерскими организациями и организаторами волонтерской деятельности, а также с группами волонтеров.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Волонтерская организация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Волонтерская организация выступает организатором волонтерской деятельности, подбирает и обучает волонтеров для работы в определенных сферах, подписывает с ними договоры волонтерства и направляет на работу к физическим и юридическим лицам, участвует в реализации и самостоятельно реализует волонтерские программы.</w:t>
      </w:r>
    </w:p>
    <w:p>
      <w:pPr>
        <w:spacing w:after="120"/>
        <w:jc w:val="both"/>
      </w:pPr>
      <w:r>
        <w:rPr>
          <w:rFonts w:ascii="Arial" w:cs="Arial" w:eastAsia="Arial" w:hAnsi="Arial"/>
          <w:sz w:val="24"/>
          <w:szCs w:val="24"/>
        </w:rPr>
        <w:t xml:space="preserve">2. Волонтерская организация может разрабатывать и реализовывать волонтерские программы и проводить волонтерские акции совместно с организатором волонтерской деятельности, другими волонтерскими организациями или самостоятельно с привлечением волонтеров.</w:t>
      </w:r>
    </w:p>
    <w:p>
      <w:pPr>
        <w:spacing w:after="120"/>
        <w:jc w:val="both"/>
      </w:pPr>
      <w:r>
        <w:rPr>
          <w:rFonts w:ascii="Arial" w:cs="Arial" w:eastAsia="Arial" w:hAnsi="Arial"/>
          <w:sz w:val="24"/>
          <w:szCs w:val="24"/>
        </w:rPr>
        <w:t xml:space="preserve">3. Волонтерская организация осуществляет:</w:t>
      </w:r>
    </w:p>
    <w:p>
      <w:pPr>
        <w:spacing w:after="120"/>
        <w:jc w:val="both"/>
      </w:pPr>
      <w:r>
        <w:rPr>
          <w:rFonts w:ascii="Arial" w:cs="Arial" w:eastAsia="Arial" w:hAnsi="Arial"/>
          <w:sz w:val="24"/>
          <w:szCs w:val="24"/>
        </w:rPr>
        <w:t xml:space="preserve">1) привлечение волонтеров к осуществлению волонтерских программ или волонтерских акций, к индивидуальным работам на основе договора волонтерства;</w:t>
      </w:r>
    </w:p>
    <w:p>
      <w:pPr>
        <w:spacing w:after="120"/>
        <w:jc w:val="both"/>
      </w:pPr>
      <w:r>
        <w:rPr>
          <w:rFonts w:ascii="Arial" w:cs="Arial" w:eastAsia="Arial" w:hAnsi="Arial"/>
          <w:sz w:val="24"/>
          <w:szCs w:val="24"/>
        </w:rPr>
        <w:t xml:space="preserve">2) назначение координатора волонтеров, определение степени его компетенции, прав и обязанностей;</w:t>
      </w:r>
    </w:p>
    <w:p>
      <w:pPr>
        <w:spacing w:after="120"/>
        <w:jc w:val="both"/>
      </w:pPr>
      <w:r>
        <w:rPr>
          <w:rFonts w:ascii="Arial" w:cs="Arial" w:eastAsia="Arial" w:hAnsi="Arial"/>
          <w:sz w:val="24"/>
          <w:szCs w:val="24"/>
        </w:rPr>
        <w:t xml:space="preserve">3) ведение записей в личных книжках волонтеров в случае самостоятельного привлечения таковых об их общественно полезной деятельности, месте работы, количестве отработанных часов, поощрениях, а также об их обучении;</w:t>
      </w:r>
    </w:p>
    <w:p>
      <w:pPr>
        <w:spacing w:after="120"/>
        <w:jc w:val="both"/>
      </w:pPr>
      <w:r>
        <w:rPr>
          <w:rFonts w:ascii="Arial" w:cs="Arial" w:eastAsia="Arial" w:hAnsi="Arial"/>
          <w:sz w:val="24"/>
          <w:szCs w:val="24"/>
        </w:rPr>
        <w:t xml:space="preserve">4) представление уполномоченному государственному органу в сфере волонтерской деятельности кандидатур или списка кандидатур для награждения наиболее отличившихся волонтеров.</w:t>
      </w:r>
    </w:p>
    <w:p>
      <w:pPr>
        <w:spacing w:after="120"/>
        <w:jc w:val="both"/>
      </w:pPr>
      <w:r>
        <w:rPr>
          <w:rFonts w:ascii="Arial" w:cs="Arial" w:eastAsia="Arial" w:hAnsi="Arial"/>
          <w:sz w:val="24"/>
          <w:szCs w:val="24"/>
        </w:rPr>
        <w:t xml:space="preserve">4. Волонтерская организация имеет право привлекать организации, осуществляющие образовательную деятельность, для проведения обучения волонтеров, проводить семинары, обсуждения, слушания, рабочие встречи, слеты волонтеров.</w:t>
      </w:r>
    </w:p>
    <w:p>
      <w:pPr>
        <w:spacing w:after="120"/>
        <w:jc w:val="both"/>
      </w:pPr>
      <w:r>
        <w:rPr>
          <w:rFonts w:ascii="Arial" w:cs="Arial" w:eastAsia="Arial" w:hAnsi="Arial"/>
          <w:sz w:val="24"/>
          <w:szCs w:val="24"/>
        </w:rPr>
        <w:t xml:space="preserve">5. Волонтерская организация возмещает расходы волонтера на проезд, проживание, питание, приобретение необходимых средств индивидуальной защиты и прочие затраты, выдает спецодежду и инструменты в случае, если это предусмотрено договором волонтерства.</w:t>
      </w:r>
    </w:p>
    <w:p>
      <w:pPr>
        <w:spacing w:after="120"/>
        <w:jc w:val="both"/>
      </w:pPr>
      <w:r>
        <w:rPr>
          <w:rFonts w:ascii="Arial" w:cs="Arial" w:eastAsia="Arial" w:hAnsi="Arial"/>
          <w:sz w:val="24"/>
          <w:szCs w:val="24"/>
        </w:rPr>
        <w:t xml:space="preserve">6. Волонтерская организация осуществляет поощрение волонтеров, а также представляет кандидатуры для поощрения и (или) награждения наиболее отличившихся волонтеров организатору волонтерской деятельности, а также государственным органам и органам местного самоуправления, не являющимся организаторами волонтерской деятельности,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14. Объединения (ассоциации и союзы) волонтерских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Волонтерские организации могут объединяться в ассоциации и союзы, создаваемые на договорной основе, для расширения своих возможностей в реализации своих целей.</w:t>
      </w:r>
    </w:p>
    <w:p>
      <w:pPr>
        <w:spacing w:after="120"/>
        <w:jc w:val="both"/>
      </w:pPr>
      <w:r>
        <w:rPr>
          <w:rFonts w:ascii="Arial" w:cs="Arial" w:eastAsia="Arial" w:hAnsi="Arial"/>
          <w:sz w:val="24"/>
          <w:szCs w:val="24"/>
        </w:rPr>
        <w:t xml:space="preserve">2. Объединение (ассоциация, союз) волонтерских организаций является некоммерческой организацией. Члены объединения (ассоциации, союза) волонтерских организаций сохраняют свою самостоятельность и права юридического лица.</w:t>
      </w:r>
    </w:p>
    <w:p>
      <w:pPr>
        <w:spacing w:after="120"/>
        <w:jc w:val="both"/>
      </w:pPr>
      <w:r>
        <w:rPr>
          <w:rFonts w:ascii="Arial" w:cs="Arial" w:eastAsia="Arial" w:hAnsi="Arial"/>
          <w:sz w:val="24"/>
          <w:szCs w:val="24"/>
        </w:rPr>
        <w:t xml:space="preserve">3. Объединение (ассоциация, союз) волонтерских организаций не отвечает по обязательствам своих членов. Члены объединения (ассоциации, союза) волонтерских организаций несут субсидиарную ответственность по его обязательствам в размере и порядке, предусмотренных учредительными документами объединения (ассоциации, союза) волонтерских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15. Организатор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Организатор волонтерской деятельности разрабатывает и реализует волонтерские программы и проводит волонтерские акции самостоятельно с привлечением волонтеров или совместно с иными организаторами волонтерской деятельности либо волонтерскими организациями.</w:t>
      </w:r>
    </w:p>
    <w:p>
      <w:pPr>
        <w:spacing w:after="120"/>
        <w:jc w:val="both"/>
      </w:pPr>
      <w:r>
        <w:rPr>
          <w:rFonts w:ascii="Arial" w:cs="Arial" w:eastAsia="Arial" w:hAnsi="Arial"/>
          <w:sz w:val="24"/>
          <w:szCs w:val="24"/>
        </w:rPr>
        <w:t xml:space="preserve">2. Организатор волонтерской деятельности:</w:t>
      </w:r>
    </w:p>
    <w:p>
      <w:pPr>
        <w:spacing w:after="120"/>
        <w:jc w:val="both"/>
      </w:pPr>
      <w:r>
        <w:rPr>
          <w:rFonts w:ascii="Arial" w:cs="Arial" w:eastAsia="Arial" w:hAnsi="Arial"/>
          <w:sz w:val="24"/>
          <w:szCs w:val="24"/>
        </w:rPr>
        <w:t xml:space="preserve">1) привлекает волонтеров к осуществлению волонтерской деятельности, волонтерских программ и волонтерских акций, к индивидуальным работам на основе договора волонтерства в порядке, предусмотренном настоящим Законом;</w:t>
      </w:r>
    </w:p>
    <w:p>
      <w:pPr>
        <w:spacing w:after="120"/>
        <w:jc w:val="both"/>
      </w:pPr>
      <w:r>
        <w:rPr>
          <w:rFonts w:ascii="Arial" w:cs="Arial" w:eastAsia="Arial" w:hAnsi="Arial"/>
          <w:sz w:val="24"/>
          <w:szCs w:val="24"/>
        </w:rPr>
        <w:t xml:space="preserve">2) осуществляет контроль деятельности волонтера по своевременному и качественному выполнению договора волонтерства;</w:t>
      </w:r>
    </w:p>
    <w:p>
      <w:pPr>
        <w:spacing w:after="120"/>
        <w:jc w:val="both"/>
      </w:pPr>
      <w:r>
        <w:rPr>
          <w:rFonts w:ascii="Arial" w:cs="Arial" w:eastAsia="Arial" w:hAnsi="Arial"/>
          <w:sz w:val="24"/>
          <w:szCs w:val="24"/>
        </w:rPr>
        <w:t xml:space="preserve">3) осуществляет информационную поддержку волонтерского движения в целом, его программ и отдельных акций, а также содействует их продвижению;</w:t>
      </w:r>
    </w:p>
    <w:p>
      <w:pPr>
        <w:spacing w:after="120"/>
        <w:jc w:val="both"/>
      </w:pPr>
      <w:r>
        <w:rPr>
          <w:rFonts w:ascii="Arial" w:cs="Arial" w:eastAsia="Arial" w:hAnsi="Arial"/>
          <w:sz w:val="24"/>
          <w:szCs w:val="24"/>
        </w:rPr>
        <w:t xml:space="preserve">4) разъясняет волонтерам их права и обязанности, инструктирует их, особенно в части безопасности организации работ;</w:t>
      </w:r>
    </w:p>
    <w:p>
      <w:pPr>
        <w:spacing w:after="120"/>
        <w:jc w:val="both"/>
      </w:pPr>
      <w:r>
        <w:rPr>
          <w:rFonts w:ascii="Arial" w:cs="Arial" w:eastAsia="Arial" w:hAnsi="Arial"/>
          <w:sz w:val="24"/>
          <w:szCs w:val="24"/>
        </w:rPr>
        <w:t xml:space="preserve">5) раскрывает информацию об осуществлении волонтерской деятельности, предоставляет сведения о результатах волонтерской деятельности вышестоящим организациям и уполномоченному государственному органу в сфере волонтерской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3. Государственное регулирование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Компетенция Кабинета Министров Кыргызской Республики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компетенции Кабинета Министров Кыргызской Республики в сфере волонтерской деятельности относятся:</w:t>
      </w:r>
    </w:p>
    <w:p>
      <w:pPr>
        <w:spacing w:after="120"/>
        <w:jc w:val="both"/>
      </w:pPr>
      <w:r>
        <w:rPr>
          <w:rFonts w:ascii="Arial" w:cs="Arial" w:eastAsia="Arial" w:hAnsi="Arial"/>
          <w:sz w:val="24"/>
          <w:szCs w:val="24"/>
        </w:rPr>
        <w:t xml:space="preserve">1) разработка и осуществление государственной политики в сфере волонтерской деятельности;</w:t>
      </w:r>
    </w:p>
    <w:p>
      <w:pPr>
        <w:spacing w:after="120"/>
        <w:jc w:val="both"/>
      </w:pPr>
      <w:r>
        <w:rPr>
          <w:rFonts w:ascii="Arial" w:cs="Arial" w:eastAsia="Arial" w:hAnsi="Arial"/>
          <w:sz w:val="24"/>
          <w:szCs w:val="24"/>
        </w:rPr>
        <w:t xml:space="preserve">2) утверждение соответствующих программ, стратегий и концепций по осуществлению и развитию волонтерской деятельности;</w:t>
      </w:r>
    </w:p>
    <w:p>
      <w:pPr>
        <w:spacing w:after="120"/>
        <w:jc w:val="both"/>
      </w:pPr>
      <w:r>
        <w:rPr>
          <w:rFonts w:ascii="Arial" w:cs="Arial" w:eastAsia="Arial" w:hAnsi="Arial"/>
          <w:sz w:val="24"/>
          <w:szCs w:val="24"/>
        </w:rPr>
        <w:t xml:space="preserve">3) определение уполномоченного государственного органа в сфере волонтерской деятельности;</w:t>
      </w:r>
    </w:p>
    <w:p>
      <w:pPr>
        <w:spacing w:after="120"/>
        <w:jc w:val="both"/>
      </w:pPr>
      <w:r>
        <w:rPr>
          <w:rFonts w:ascii="Arial" w:cs="Arial" w:eastAsia="Arial" w:hAnsi="Arial"/>
          <w:sz w:val="24"/>
          <w:szCs w:val="24"/>
        </w:rPr>
        <w:t xml:space="preserve">4) определение порядка взаимодействия и координация государственных органов, органов местного самоуправления, коммерческих и некоммерческих организаций с субъектами волонтерской деятельности;</w:t>
      </w:r>
    </w:p>
    <w:p>
      <w:pPr>
        <w:spacing w:after="120"/>
        <w:jc w:val="both"/>
      </w:pPr>
      <w:r>
        <w:rPr>
          <w:rFonts w:ascii="Arial" w:cs="Arial" w:eastAsia="Arial" w:hAnsi="Arial"/>
          <w:sz w:val="24"/>
          <w:szCs w:val="24"/>
        </w:rPr>
        <w:t xml:space="preserve">5) создание условий и выработка мер по стимулированию волонтерской деятельности;</w:t>
      </w:r>
    </w:p>
    <w:p>
      <w:pPr>
        <w:spacing w:after="120"/>
        <w:jc w:val="both"/>
      </w:pPr>
      <w:r>
        <w:rPr>
          <w:rFonts w:ascii="Arial" w:cs="Arial" w:eastAsia="Arial" w:hAnsi="Arial"/>
          <w:sz w:val="24"/>
          <w:szCs w:val="24"/>
        </w:rPr>
        <w:t xml:space="preserve">6) осуществление иных полномочий,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Компетенция уполномоченного государственного органа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в сфере волонтерской деятельности осуществляет выработку и реализацию государственной политики в сфере волонтерской деятельности.</w:t>
      </w:r>
    </w:p>
    <w:p>
      <w:pPr>
        <w:spacing w:after="120"/>
        <w:jc w:val="both"/>
      </w:pPr>
      <w:r>
        <w:rPr>
          <w:rFonts w:ascii="Arial" w:cs="Arial" w:eastAsia="Arial" w:hAnsi="Arial"/>
          <w:sz w:val="24"/>
          <w:szCs w:val="24"/>
        </w:rPr>
        <w:t xml:space="preserve">2. Уполномоченный государственный орган в сфере волонтерской деятельности, его функции и полномочия определяются Кабинетом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Компетенция государственных органов, органов местного самоуправления в сфере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и органы местного самоуправления в пределах своих полномочий осуществляют меры по развитию волонтерской деятельности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4. Меры по поддержке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Меры по стимулированию волонтерства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Государство продвигает и поддерживает волонтерскую деятельность на всех уровнях, осуществляет политику стимулирования и развития волонтерской деятельности.</w:t>
      </w:r>
    </w:p>
    <w:p>
      <w:pPr>
        <w:spacing w:after="120"/>
        <w:jc w:val="both"/>
      </w:pPr>
      <w:r>
        <w:rPr>
          <w:rFonts w:ascii="Arial" w:cs="Arial" w:eastAsia="Arial" w:hAnsi="Arial"/>
          <w:sz w:val="24"/>
          <w:szCs w:val="24"/>
        </w:rPr>
        <w:t xml:space="preserve">2. Волонтер, заключивший договор волонтерства, ведет личную книжку волонтера по установленной форме и получает рекомендательные письма, подтверждающие осуществление волонтерской деятельности и приобретенные опыт и навыки.</w:t>
      </w:r>
    </w:p>
    <w:p>
      <w:pPr>
        <w:spacing w:after="120"/>
        <w:jc w:val="both"/>
      </w:pPr>
      <w:r>
        <w:rPr>
          <w:rFonts w:ascii="Arial" w:cs="Arial" w:eastAsia="Arial" w:hAnsi="Arial"/>
          <w:sz w:val="24"/>
          <w:szCs w:val="24"/>
        </w:rPr>
        <w:t xml:space="preserve">3. Волонтерская деятельность, подтвержденная личной книжкой волонтера и рекомендательными письмами, может учитываться как опыт работы.</w:t>
      </w:r>
    </w:p>
    <w:p>
      <w:pPr>
        <w:spacing w:after="120"/>
        <w:jc w:val="both"/>
      </w:pPr>
      <w:r>
        <w:rPr>
          <w:rFonts w:ascii="Arial" w:cs="Arial" w:eastAsia="Arial" w:hAnsi="Arial"/>
          <w:sz w:val="24"/>
          <w:szCs w:val="24"/>
        </w:rPr>
        <w:t xml:space="preserve">4. Волонтерство, осуществляемое студентом с целью формирования навыков и приобретения профессионального опыта, подтвержденное личной книжкой волонтера и договором волонтерства, признается учебной или производственной (преддипломной) практикой, если студентом отработано не менее 40 часов и учреждение профессионального образования имеет с волонтерской организацией соглашение (меморандум) о сотрудничестве.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Поддержка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органы и органы местного самоуправления, юридические и физические лица вправе осуществлять поддержку волонтерской деятельности.</w:t>
      </w:r>
    </w:p>
    <w:p>
      <w:pPr>
        <w:spacing w:after="120"/>
        <w:jc w:val="both"/>
      </w:pPr>
      <w:r>
        <w:rPr>
          <w:rFonts w:ascii="Arial" w:cs="Arial" w:eastAsia="Arial" w:hAnsi="Arial"/>
          <w:sz w:val="24"/>
          <w:szCs w:val="24"/>
        </w:rPr>
        <w:t xml:space="preserve">2. В порядке признания и оценки заслуг в продвижении принципов и успешном осуществлении волонтерской деятельности физические и юридические лица могут награждаться в соответствии с законодательством Кыргызской Республики.</w:t>
      </w:r>
    </w:p>
    <w:p>
      <w:pPr>
        <w:spacing w:after="120"/>
        <w:jc w:val="both"/>
      </w:pPr>
      <w:r>
        <w:rPr>
          <w:rFonts w:ascii="Arial" w:cs="Arial" w:eastAsia="Arial" w:hAnsi="Arial"/>
          <w:sz w:val="24"/>
          <w:szCs w:val="24"/>
        </w:rPr>
        <w:t xml:space="preserve">3. Уполномоченный государственный орган в сфере волонтерской деятельности совместно с волонтерскими организациями может проводить:</w:t>
      </w:r>
    </w:p>
    <w:p>
      <w:pPr>
        <w:spacing w:after="120"/>
        <w:jc w:val="both"/>
      </w:pPr>
      <w:r>
        <w:rPr>
          <w:rFonts w:ascii="Arial" w:cs="Arial" w:eastAsia="Arial" w:hAnsi="Arial"/>
          <w:sz w:val="24"/>
          <w:szCs w:val="24"/>
        </w:rPr>
        <w:t xml:space="preserve">1) ежегодные мероприятия по продвижению волонтерства и набору волонтеров для участия в программах и акциях;</w:t>
      </w:r>
    </w:p>
    <w:p>
      <w:pPr>
        <w:spacing w:after="120"/>
        <w:jc w:val="both"/>
      </w:pPr>
      <w:r>
        <w:rPr>
          <w:rFonts w:ascii="Arial" w:cs="Arial" w:eastAsia="Arial" w:hAnsi="Arial"/>
          <w:sz w:val="24"/>
          <w:szCs w:val="24"/>
        </w:rPr>
        <w:t xml:space="preserve">2) ежегодные национальные мероприятия по признанию заслуг в области волонтерства;</w:t>
      </w:r>
    </w:p>
    <w:p>
      <w:pPr>
        <w:spacing w:after="120"/>
        <w:jc w:val="both"/>
      </w:pPr>
      <w:r>
        <w:rPr>
          <w:rFonts w:ascii="Arial" w:cs="Arial" w:eastAsia="Arial" w:hAnsi="Arial"/>
          <w:sz w:val="24"/>
          <w:szCs w:val="24"/>
        </w:rPr>
        <w:t xml:space="preserve">3) другие мероприятия по популяризации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Финансирование и расходы на обеспечение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Финансовое обеспечение волонтерской деятельности может осуществляться за счет собственных или привлеченных средств физических и (или) юридических лиц, а также за счет иных источников, не противоречащих законодательству Кыргызской Республики.</w:t>
      </w:r>
    </w:p>
    <w:p>
      <w:pPr>
        <w:spacing w:after="120"/>
        <w:jc w:val="both"/>
      </w:pPr>
      <w:r>
        <w:rPr>
          <w:rFonts w:ascii="Arial" w:cs="Arial" w:eastAsia="Arial" w:hAnsi="Arial"/>
          <w:sz w:val="24"/>
          <w:szCs w:val="24"/>
        </w:rPr>
        <w:t xml:space="preserve">2. Волонтерские организации или организации и учреждения, привлекающие к своей деятельности волонтеров, организаторы волонтерской деятельности самостоятельно определяют направление использования привлеченных для обеспечения волонтерской деятельности средств и другого имущества, кроме случаев целевого предоставления средств и другого имущества физическими или юридическими лицами для осуществления конкретного вида волонтерской деятельности.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Глава 5.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22. Ответственность за нарушение законодательства о волонтерской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Нарушение законодательства Кыргызской Республики о волонтерской деятельности влечет ответственность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23. Вступление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 в газете "Эркин Тоо" от 7 апреля 2023 года № 28 (3477)</w:t>
      </w:r>
    </w:p>
    <w:p>
      <w:pPr>
        <w:spacing w:after="120"/>
        <w:jc w:val="both"/>
      </w:pPr>
      <w:r>
        <w:rPr>
          <w:rFonts w:ascii="Arial" w:cs="Arial" w:eastAsia="Arial" w:hAnsi="Arial"/>
          <w:sz w:val="24"/>
          <w:szCs w:val="24"/>
        </w:rPr>
        <w:t xml:space="preserve">2. Кабинету Министров Кыргызской Республики в трехмесячный срок со дня вступления в силу настоящего Закона привести свои решения в соответствие с настоящим Законом и обеспечить принятие нормативных правовых актов и соответствующих организационных и иных мер, необходимых для реализации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val="false"/>
          <w:bCs w:val="false"/>
          <w:sz w:val="24"/>
          <w:szCs w:val="24"/>
        </w:rPr>
        <w:t xml:space="preserve">Принят Жогорку Кенешем </w:t>
      </w:r>
      <w:r>
        <w:rPr>
          <w:rFonts w:ascii="Arial" w:cs="Arial" w:eastAsia="Arial" w:hAnsi="Arial"/>
          <w:sz w:val="24"/>
          <w:szCs w:val="24"/>
        </w:rPr>
        <w:t xml:space="preserve">	</w:t>
      </w:r>
      <w:r>
        <w:rPr>
          <w:rFonts w:ascii="Arial" w:cs="Arial" w:eastAsia="Arial" w:hAnsi="Arial"/>
          <w:sz w:val="24"/>
          <w:szCs w:val="24"/>
        </w:rPr>
        <w:t xml:space="preserve">15 февраля 2023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8sxjipdzqig_7yxn-xne">
      <w:r>
        <w:rPr>
          <w:rFonts w:ascii="Arial" w:cs="Arial" w:eastAsia="Arial" w:hAnsi="Arial"/>
          <w:color w:val="132D3F"/>
          <w:sz w:val="16"/>
          <w:szCs w:val="16"/>
          <w:u w:val="single"/>
        </w:rPr>
        <w:t xml:space="preserve">dalil.kg/document/112560</w:t>
      </w:r>
    </w:hyperlink>
  </w:p>
  <w:p>
    <w:pPr>
      <w:spacing w:after="0" w:before="40"/>
      <w:jc w:val="center"/>
    </w:pPr>
    <w:hyperlink w:history="1" r:id="rIdcsz5jtqiejcm2f6dzo92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ygja4ilt0rqumv-pot9l" Type="http://schemas.openxmlformats.org/officeDocument/2006/relationships/hyperlink" Target="https://dalil.kg/document/11221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8sxjipdzqig_7yxn-xne" Type="http://schemas.openxmlformats.org/officeDocument/2006/relationships/hyperlink" Target="https://dalil.kg/document/112560" TargetMode="External"/><Relationship Id="rIdcsz5jtqiejcm2f6dzo92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2026-09-25T01:01:40.920Z</dcterms:created>
  <dcterms:modified xsi:type="dcterms:W3CDTF">2026-09-25T01:01:40.920Z</dcterms:modified>
</cp:coreProperties>
</file>

<file path=docProps/custom.xml><?xml version="1.0" encoding="utf-8"?>
<Properties xmlns="http://schemas.openxmlformats.org/officeDocument/2006/custom-properties" xmlns:vt="http://schemas.openxmlformats.org/officeDocument/2006/docPropsVTypes"/>
</file>