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августа 2023 года № 170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науке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jf37mpu9ivrg60owfys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правового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области науки и научно-технической деятельности, определяет основные правовые, организационные, экономические основы осуществления научной и научно-технической деятельности, основы функционирования системы научно-технической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аспирантура (адъюнктура)</w:t>
      </w:r>
      <w:r>
        <w:rPr>
          <w:rFonts w:ascii="Arial" w:cs="Arial" w:eastAsia="Arial" w:hAnsi="Arial"/>
          <w:sz w:val="24"/>
          <w:szCs w:val="24"/>
        </w:rPr>
        <w:t xml:space="preserve"> - форма подготовки научно-педагогических и научных кадров, обладающих компетенциями по планированию и самостоятельному проведению научно-исследовательских работ, а также глубокими теоретическими знаниями, позволяющими подготовить индивидуальную научно-квалификационную работу (диссертацию) на соискание ученой степени кандидата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аттестация научных и научно-технических организаций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деятельности научных и научно-технических организаций в целом с целью признания ее соответствия определенным требованиям, установленным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база научно-технических данных</w:t>
      </w:r>
      <w:r>
        <w:rPr>
          <w:rFonts w:ascii="Arial" w:cs="Arial" w:eastAsia="Arial" w:hAnsi="Arial"/>
          <w:sz w:val="24"/>
          <w:szCs w:val="24"/>
        </w:rPr>
        <w:t xml:space="preserve"> - набор данных, который достаточен для установленной цели, представлен на электронном носителе в виде, позволяющем осуществлять автоматизированную переработку содержащейся в нем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 научно-технических данных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информационно-поисковая система, состоящая из одной или нескольких баз научно-технических данных и систем хранения, обработки и поиска информации 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</w:t>
      </w:r>
      <w:r>
        <w:rPr>
          <w:rFonts w:ascii="Arial" w:cs="Arial" w:eastAsia="Arial" w:hAnsi="Arial"/>
          <w:sz w:val="24"/>
          <w:szCs w:val="24"/>
        </w:rPr>
        <w:t xml:space="preserve"> - безвозмездная субсидия юридическим и физическим лицам в денежной или натуральной форме на проведение научных исследований, научно-технических программ, проектов и опытно-конструкторских работ с последующим отчетом об их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политика в области науки и научно-технической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составная часть социально-экономической политики государства, которая выражает отношение государства к научной и научно-технической деятельности, определяет цели, направления, принципы, формы и методы деятельности государства в области науки, научно-технической деятельности и научно-технической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заказ</w:t>
      </w:r>
      <w:r>
        <w:rPr>
          <w:rFonts w:ascii="Arial" w:cs="Arial" w:eastAsia="Arial" w:hAnsi="Arial"/>
          <w:sz w:val="24"/>
          <w:szCs w:val="24"/>
        </w:rPr>
        <w:t xml:space="preserve"> - заказ на поставку товаров, выполнение работ, оказание услуг за счет средств государственного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докторантура</w:t>
      </w:r>
      <w:r>
        <w:rPr>
          <w:rFonts w:ascii="Arial" w:cs="Arial" w:eastAsia="Arial" w:hAnsi="Arial"/>
          <w:sz w:val="24"/>
          <w:szCs w:val="24"/>
        </w:rPr>
        <w:t xml:space="preserve"> - форма подготовки научно-педагогических и научных кадров, обладающих компетенциями организации научно-исследовательской работы по новому направлению научных исследований или концептуального развития существующих актуальных направлений научных исследований, аналитического обобщения результатов научной деятельности, позволяющих подготовить индивидуальную научно-квалификационную работу (диссертацию) на соискание ученой степени доктора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доктор наук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квалификации, присваиваемый лицам, имеющим ученую степень кандидата наук, после успешной защиты диссертации в докторантуре и/или институте соискательства;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доктор философии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)/доктор по профилю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 послевузовского профессионального образования (базовая докторантура), дающий лицам, выполнившим соответствующую учебную программу и научно-исследовательскую работу с защитой диссертации, право для осуществления научной и другой профессиональной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инновация</w:t>
      </w:r>
      <w:r>
        <w:rPr>
          <w:rFonts w:ascii="Arial" w:cs="Arial" w:eastAsia="Arial" w:hAnsi="Arial"/>
          <w:sz w:val="24"/>
          <w:szCs w:val="24"/>
        </w:rPr>
        <w:t xml:space="preserve"> - введенный в гражданский (хозяйственный) оборот инновационный продукт;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научно-инновационная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по преобразованию новшества в инновацию, направленная на создание и введение в гражданский (хозяйственный) оборот инновационного продукта, полученного по результатам научных исследований и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инновационный продукт</w:t>
      </w:r>
      <w:r>
        <w:rPr>
          <w:rFonts w:ascii="Arial" w:cs="Arial" w:eastAsia="Arial" w:hAnsi="Arial"/>
          <w:sz w:val="24"/>
          <w:szCs w:val="24"/>
        </w:rPr>
        <w:t xml:space="preserve"> - новая или усовершенствованная продукция, технология, услуга, а также новое, организационно-техническое решение производственного, административного, коммерческого или иного характера,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создаются с использованием способных к правовой охране результатов интеллектуальной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обладают более высокими технико-экономическими или иными показателями по сравнению с аналогами, представленными в определенном сегменте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являются конкурентоспособными;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 наук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квалификации, присваиваемый лицам, обучившимся в аспирантуре и/или институте соискательства, после успешной защиты диссертации;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 и научно-технический работник</w:t>
      </w:r>
      <w:r>
        <w:rPr>
          <w:rFonts w:ascii="Arial" w:cs="Arial" w:eastAsia="Arial" w:hAnsi="Arial"/>
          <w:sz w:val="24"/>
          <w:szCs w:val="24"/>
        </w:rPr>
        <w:t xml:space="preserve"> - лицо с высшим образованием или соответствующей подготовкой в форме магистратуры, аспирантуры, PhD докторантуры, соискательства, докторантуры, профессионально занимающееся научной, научно-педагогической и научно-технической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научные и научно-технические организации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которые проводят научно-исследовательские, опытно-конструкторские и проектно-изыскательские и другие научно-технические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научная и научно-техническая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получение, применение новых знаний для решения технологических, инженерных, экономических, социальных, гуманитарных и иных задач, обеспечение функционирования науки, техники и производства как единой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 - научное лабораторное и инженерно-техническое оборудование, опытно-промышленное производство, уникальные объекты, а также иное движимое и недвижимое имущество, находящееся на балансе научной и научно-технической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научно-информационная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действий, связанных с созданием, сбором, систематизацией, аналитической переработкой, фиксацией, хранением, распространением и предоставлением пользователю (потребителю) научной и научно-технической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научно-исследовательская работа</w:t>
      </w:r>
      <w:r>
        <w:rPr>
          <w:rFonts w:ascii="Arial" w:cs="Arial" w:eastAsia="Arial" w:hAnsi="Arial"/>
          <w:sz w:val="24"/>
          <w:szCs w:val="24"/>
        </w:rPr>
        <w:t xml:space="preserve"> - работа, связанная с научным поиском, проведением исследований, экспериментов в целях получения научного и научно-технического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научно-техническая информация</w:t>
      </w:r>
      <w:r>
        <w:rPr>
          <w:rFonts w:ascii="Arial" w:cs="Arial" w:eastAsia="Arial" w:hAnsi="Arial"/>
          <w:sz w:val="24"/>
          <w:szCs w:val="24"/>
        </w:rPr>
        <w:t xml:space="preserve"> - информация, получаемая в процессе научно-исследовательской, опытно-конструкторской, проектно-технологической, организационно-управленческой, производственно-экономической, научно-инновационной деятельности, содержащая сведения о достижениях науки, техники и новых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научные исследования</w:t>
      </w:r>
      <w:r>
        <w:rPr>
          <w:rFonts w:ascii="Arial" w:cs="Arial" w:eastAsia="Arial" w:hAnsi="Arial"/>
          <w:sz w:val="24"/>
          <w:szCs w:val="24"/>
        </w:rPr>
        <w:t xml:space="preserve"> - фундаментальные, прикладные научные исследования, осуществляемые субъектами научной и научно-технической деятельности в рамках научно-исследовательских, опытно-конструкторских и технологических работ надлежащими научными методами и средствами в целях достижения результатов научной 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 и научно-технический результат</w:t>
      </w:r>
      <w:r>
        <w:rPr>
          <w:rFonts w:ascii="Arial" w:cs="Arial" w:eastAsia="Arial" w:hAnsi="Arial"/>
          <w:sz w:val="24"/>
          <w:szCs w:val="24"/>
        </w:rPr>
        <w:t xml:space="preserve"> - продукт научной и научно-технической деятельности, содержащий новые знания или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научный, научно-технический проект и программа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 в себя содержание предполагаемой научной и научно-технической работы, представляющий научные, научно-технические, опытно-конструкторские исследования с обоснованием целей и задач, актуальности, новизны, научно-практической значимости и целесообразности проведения планируемых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науки </w:t>
      </w:r>
      <w:r>
        <w:rPr>
          <w:rFonts w:ascii="Arial" w:cs="Arial" w:eastAsia="Arial" w:hAnsi="Arial"/>
          <w:sz w:val="24"/>
          <w:szCs w:val="24"/>
        </w:rPr>
        <w:t xml:space="preserve">(далее - уполномоченный государственный орган) - государственный орган, который осуществляет функцию по выработке и реализации единой государственной политики в области науки 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ученая степень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 послевузовского образования, отражающий достигнутый научный уровень в определенной отрасли знания, присуждаемый лицу, защитившему диссертацию на соискание ученой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ученое звание</w:t>
      </w:r>
      <w:r>
        <w:rPr>
          <w:rFonts w:ascii="Arial" w:cs="Arial" w:eastAsia="Arial" w:hAnsi="Arial"/>
          <w:sz w:val="24"/>
          <w:szCs w:val="24"/>
        </w:rPr>
        <w:t xml:space="preserve"> - ступень квалификационной системы в высших образовательных и научных организациях, позволяющая ранжировать научных и научно-педагогических работников на отдельных этапах академической карьеры;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опытно-конструкторские работы</w:t>
      </w:r>
      <w:r>
        <w:rPr>
          <w:rFonts w:ascii="Arial" w:cs="Arial" w:eastAsia="Arial" w:hAnsi="Arial"/>
          <w:sz w:val="24"/>
          <w:szCs w:val="24"/>
        </w:rPr>
        <w:t xml:space="preserve"> - комплекс работ, выполняемых при создании или модернизации продукции, разработка конструкторской и технологической документации на опытные образцы, изготовление и испытание опытных образцов и полезных моделей;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отраслевой 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(далее - отраслевой государственный орган) - отраслевые министерства, административные ведомства и иные органы исполнительной власти Кыргызской Республики, которые определяют темы научных, научно-технических проектов и программ фундаментальных и прикладных научных исследований для формирования государственного заказа, осуществляют инновационную внедренческую деятельность, коммерциализацию научных и научно-технических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прикладные научные исследования</w:t>
      </w:r>
      <w:r>
        <w:rPr>
          <w:rFonts w:ascii="Arial" w:cs="Arial" w:eastAsia="Arial" w:hAnsi="Arial"/>
          <w:sz w:val="24"/>
          <w:szCs w:val="24"/>
        </w:rPr>
        <w:t xml:space="preserve"> - исследования, направленные на применение новых знаний для достижения практических целей и решения конкретных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научно-технической информации</w:t>
      </w:r>
      <w:r>
        <w:rPr>
          <w:rFonts w:ascii="Arial" w:cs="Arial" w:eastAsia="Arial" w:hAnsi="Arial"/>
          <w:sz w:val="24"/>
          <w:szCs w:val="24"/>
        </w:rPr>
        <w:t xml:space="preserve"> - упорядоченная совокупность ресурсов научно-технической информации и организационно-технологических средств, реализующих процессы создания, сбора, систематизации, поиска и предоставления научно-технической информации для удовлетворения потребностей государства,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технопарк (технологический парк)</w:t>
      </w:r>
      <w:r>
        <w:rPr>
          <w:rFonts w:ascii="Arial" w:cs="Arial" w:eastAsia="Arial" w:hAnsi="Arial"/>
          <w:sz w:val="24"/>
          <w:szCs w:val="24"/>
        </w:rPr>
        <w:t xml:space="preserve"> - организация, созданная в целях эффективной поддержки деятельности для коммерческого освоения научных знаний, изобретений, ноу-хау и высоких технологий, и выпуска их на рынок;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технополис</w:t>
      </w:r>
      <w:r>
        <w:rPr>
          <w:rFonts w:ascii="Arial" w:cs="Arial" w:eastAsia="Arial" w:hAnsi="Arial"/>
          <w:sz w:val="24"/>
          <w:szCs w:val="24"/>
        </w:rPr>
        <w:t xml:space="preserve"> - это город, научно-технический комплекс, в котором наука, знания, производственные процессы сочетаются с жизнью, состоящий из исследовательских лабораторий, венчурных, внедренческих, крупных промышленных, посреднических и других компаний, занимающихся разработкой, внедрением и производством современной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фундаментальные научные исследования</w:t>
      </w:r>
      <w:r>
        <w:rPr>
          <w:rFonts w:ascii="Arial" w:cs="Arial" w:eastAsia="Arial" w:hAnsi="Arial"/>
          <w:sz w:val="24"/>
          <w:szCs w:val="24"/>
        </w:rPr>
        <w:t xml:space="preserve"> - экспериментальная или теоретическая деятельность, направленная на получение новых знаний об основных закономерностях строения, функционирования и развития человека, общества,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Кыргызской Республики в области науки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науки и научно-технической деятельности регулируются </w:t>
      </w:r>
      <w:hyperlink w:history="1" r:id="rIdvnxnjzbuxk4cr7swee4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иными нормативными правовыми актами Кыргызской Республики, вступившими в силу в установленном законодательством порядке международными договорами, участницей которых является Кыргызская Республика, а также общепризнанными принципами и нормами международного права, являющимися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Полномочия Жогорку Кенеша Кыргызской Республики в области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 представлению Кабинета Министров Кыргызской Республики утверждает отчет об исполнении бюджетного финансирования научных исследований и долю затрат на развитие науки и техники от общего объема национального дохода на очередной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Основные цели и направления государственной политики в области науки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политики в области науки и научно-технической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вклада науки, научно-технической, научно-инновационной и научно-информационной деятельности в развитие экономики государства и решение социальных, образовательных, культурных и иных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необходимых условий для развития и функционирования научных и научно-технических организаций, а также их оптимизация;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использование и развитие научного и научно-технического потенциала страны для ее устойчивого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стабильности и улучшения социальных гарантий научных и научно-технических работников и подготовки научных и научно-педагогических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и развитие системы научно-технической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необходимых условий для общедоступности ресурсов научно-технической информации, повышение эффективности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роли науки и активизация научно-технической и научно-инновационной деятельности, развитие свободы научного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Принципы государственной политики в области науки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сфере науки и научно-технической деятельности основывается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тесной взаимосвязи научно-технического прогресса с экономическим, социальным и духовным развитием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 и прозрачности управления наукой, научно-технической и научно-информационной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приоритетности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равных условий защиты прав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мотивации и стимулирования научной, научно-технической и научно-инновационной деятельности, технического творчества через систему экономических и иных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равноправия всех форм организации научной, научно-технической, научно-инновационной и научно-информационной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единства и оптимальной интеграции научного, образовательного и производственного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широкого и активного участия субъектов научной и научно-технической деятельности в формировании и реализации государственной политики в сфере науки, научно-технической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максимального использования возможностей и достижений мировой науки и международного научно-технического сотрудничества для обеспечения устойчивого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свободы распространения научно-технической информации и пропаганды научно-технических достижений и инноваций.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Организация научной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Субъекты научной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научной и научно-технической деятельности являются научные и научно-технические организации, научные, научно-технические работники и государственный коллегиальный научно-экспертный орган, реализующий функцию государственного регулирования в области аттестации научных и научно-педагогических кадров высшей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научным и научно-техническим организациям относятся Национальная академия наук Кыргызской Республики (далее - НАН), отраслевые и межотраслевые научно-исследовательские организации, научно-исследовательские институты организаций высшего профессионального образования, научные центры и технопарки, технополисы, научно-производственные объединения, научно-инновационные центры, опытные станции, научные базы, станции и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НАН является высшим государственным научным учреждением, объединяющим научно-исследовательские институты НАН, членов НАН, научных работников, специалистов, обслуживающий персонал и других работников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координирует направления в сфере фундаментальных и прикладных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деятельности НАН определяется </w:t>
      </w:r>
      <w:hyperlink w:history="1" r:id="rIdujf7qi7-gdifv28fjpu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Национальная аттестационная комиссия при Президенте Кыргызской Республики является государственным коллегиальным научно-экспертным органом, реализующим функцию государственного регулирования в области аттестации научных и научно-педагогических кадров высшей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деятельности Национальной аттестационной комиссии при Президенте Кыргызской Республики определяется в порядке, установленном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Права и обязанности научных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работники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участие в конкурсах научных, научно-технических и научно-инновационных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признание их авторства на полученные ими научные и научно-технические результаты в соответствии с законодательством Кыргызской Республики об авторском праве и коммерциализацию результатов научной, научно-технической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свободное изъявление своих научных взглядов и защиту от посягательств на свободу их творчества, защиту интеллектуальной собственности, независимую экспертизу результатов научных исследований и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повышение квалификации путем стажировки в ведущих научно-исследовательских организациях, в том числе за рубежом, учебу в аспирантуре, докторантуре и иных формах квалификационной системы науки и образования, участие в научных форумах за счет научной/образовательной организации/доноров не менее одного раза в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обмен научной информацией и совместные исследования с зарубежными коллегами, работу в научных организациях за рубежом и публикацию в международной научной печати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вступление или избрание в научные сообщества, включая зарубежные;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самостоятельное определение тематики и методов исследования с учетом приоритетных направлений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свободное и самостоятельное объединение в коллективы, создание юридического лица и научных объединений, общественных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работники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права и законные интересы других субъектов научной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научную деятельность, не нарушая права и свободы человека, не причиняя вреда жизни и здоровью других лиц, а также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объективно проводить экспертизу научных программ, проектов, квалификационных научных работ (диссертаций) и других результатов научной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работники в соответствии с настоящим Законом несут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направленность, методы и достоверность проводимых научных исследований и их результаты;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нецелевое использование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нарушение норм профессиональной этики и нравственных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необъективную оценку осуществления экспертизы представленных им научных и научно-технических программ и проектов, научных и научно-технических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Правовой статус научных и научно-технических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организации являются юридическими лицами, которые осуществляют научную, научно-техническую и научно-инновационную деятельность, соответствующую целям и задачам, предусмотренным уставом данной организации, не противоречащую законодательству Кыргызской Республики, за исключением научных организаций, осуществляющих научную деятельность в сфере здравоохранения. Научные организации могут осуществлять научную деятельность в сфере здравоохранения на основании прохождения обязательной государственной аккредитации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 научных и научно-технических организаций и научно-исследовательских институтов образовательных организаций высшего профессионального образования утверждается его учредителем и регистрируется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и научно-технические организации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научной 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научных и научно-технических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и иными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вступать в объединения, создавать филиалы;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повышать квалификацию научных и научно-технических работников, осуществлять подготовку специалистов через аспирантуру, докторантуру, PhD докторантуру по профилю;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установленном порядке в создании советов по защите диссертационных работ на соискание ученой степени и присвоению ученых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 и вступившими в силу в установленном законодательством порядке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хозяйственные общества, опытные производства, технопарки, технополисы в порядке, установленном законодательством Кыргызской Республики, и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научно-технический совет для обеспечения коллегиальности принимаемых решений в сфере осуществления научной и научно-технической деятельности, управления деятельностью научной и научно-технической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обеспечения качества осуществляемой деятельности и соответствия современным требованиям научные и научно-технические организации подлежат государственной аттестации, за исключением научных организаций, осуществляющих научную деятельность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государственной аттестации научно-технической организации определяется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Государство предоставляет государственным научным и научно-техническим организациям в безвозмездное пользование основные, оборотные фонды и государственное имущество, используемые для деятельности, предусмотренной их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и оборотные фонды и прочее государственное имущество, переданные в оперативное управление научным организациям, должны использоваться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научные и научно-технические организации используют переданную им государственную собственность для осуществления деятельности, установленной уставом организации, в том числе опытно-конструкторской, производственной, инновационной и коммерческой, с использованием получаемой прибыли для развития материально-технической базы, содержания инфраструктуры и социальной поддержки сотрудников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научным и научно-техническим организациям могут предоставляться в безвозмездное пользование участки земель для организации научных, испытательных полигонов (геоэкологические, физические, химические) в соответствии с земельным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сохранность и целевое использование переданного государственного имущества руководство государственной научной и научно-технической организации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научные и научно-технические организации вправе создавать отраслевые территориальные отделения, научно-исследовательские организации, учебно-научные, инженерные и инновационные центры, технопарки, научно-учебно-лечебные комплексы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назначения и освобождения руководителей государственных научных и научно-технических организаций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назначения и освобождения руководителей научно-исследовательских институтов образовательных организаций высшего профессионального образования определяется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назначения и освобождения руководителей негосударственных научных и научно-технических организаций определяется их учредительными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ae_m6ltj7wpzxqaalbf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Порядок создания, реорганизации и ликвидации научных и научно-технических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Создание, реорганизация и ликвидация государственных научных и научно-технических организаций осуществляются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Создание, реорганизация и ликвидация негосударственных научных и научно-технических организаций осуществляются решением их учредителя (учредителей).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и научно-технические организации независимо от форм собственности подлежат государственной регистрации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Научная и научно-техническая деятельность образовательных организаций высшего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Образовательные организации высшего профессионального образования, наряду с образовательной деятельностью, осуществляют научную, научно-техническую и научно-инновационную деятельность, проводят научно-исследовательские и опытно-констукторские работы, в том числе реализацию прав на объекты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Образовательные организации высшего профессионального образования, а также их научные и научно-технические работники имеют право на участие в конкурсах научных, научно-технических и научно-инновационных программ и проектов, финансируемых из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Научная, научно-техническая и научно-инновационная деятельность образовательных организаций высшего профессионального образования управляется научно-техническим советом образовательной организации, состоящим из председателя, ученого секретаря и членов, являющихся ведущими учеными по направлениям науки. Порядок формирования и деятельности научно-технического совета определяется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Научно-технический совет уполномочен выделять научные гранты, повышать уровень научных исследований и определять приоритетные направления научных исследований внутри образовательной организации высшего профессионального образования и внедрять их результаты в производственную и социальную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Научные гранты выделяются на проведение научных и научно-технических исследований и финансируются из специальных средств образовательной организации высшего профессионального образования в соответствии со сметой, утвержденной руководством образовательной организации высшего профессионального образования и согласованной с попечительским советом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высшего профессионального образования вправе создавать научные лаборатории, научно-исследовательские институты, научно-образовательные центры, опытные производства, проектно-конструкторские организации, технопарки, технополисы, а также научно-образовательные консорциумы, хозяйственные общества в порядке, установленном законодательством Кыргызской Республики и получать доходы от реализации результатов научной, научно-технической и научно-инновационной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образовательные организации высшего профессионального образования могут использовать помещения и земельные участки для совместной работы с бизнес структурами и предприятиями для научно-инновационного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Образовательные организации высшего профессионального образования обязаны выделять не менее одного процента от специальных средств на развитие науки внутри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Подготовка, переподготовка, стажировка, повышение квалификации и аттестация научных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организации, образовательные организации высшего профессионального образования, располагающие квалифицированными научными кадрами и необходимой материально-технической базой, вправе осуществлять подготовку, переподготовку, стажировку и повышение квалификации научных работников и научно-педагогических кадров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научные и научно-технические организации, образовательные организации высшего профессионального образования могут осуществлять подготовку, переподготовку, стажировку и повышение квалификации научных, научно-технических работников и научно-педагогических кадров за счет республиканского бюджета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и научно-технические организации, образовательные организации высшего профессионального образования вправе участвовать в установленном порядке в создании советов по защите диссертаций на соискание ученых степеней.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Научные работники проходят аттестацию не реже одного раза в 5 лет. Порядок проведения аттестации научных работников определяется научной и научно-технической организацией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Кыргызской Республике устанавливаются ученые степени доктора наук, кандидата наук,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ученые звания профессора, доцента и старшего научного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Национальная аттестационная комиссия при Президенте Кыргызской Республики осуществляет аттестацию научных и научно-педагогических кадров высшей квалификации, присуждает ученые степени и присваивает ученые звания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организации послевузовского профессионального образования и присуждения ученой степени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Социальная защита научных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труда научных работников государственных научных, научно-технических организаций и государственных образовательных организаций высшего профессионального образования, выполняющих государственный заказ, производится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Докторам наук, кандидатам наук и докторам PhD устанавливается надбавка к заработной плате за ученую степень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Докторам наук предоставляется оплачиваемый трудовой отпуск продолжительностью 48 рабочих дней, кандидатам наук, докторам PhD - 36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Научным работникам государственных научных, научно-технических организаций и организаций высшего профессионального образования предоставляются льготы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поощрения научные и научно-технические работники научных, научно-технических организаций и организаций высшего профессионального образования, внесшие вклад в развитие науки, научно-технической и инновационной деятельности, технологии, их внедрение в производство, отличившиеся в подготовке научных, научно-технических и научно-педагогических кадров, могут быть выдвинуты на соискание государственной премии в области науки и научно-технической деятельности, представлены к государственным наградам Кыргызской Республики и другим ведомственным наградам.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Правовые основы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Система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Через систему научно-технической информации осуществляются меры по распространению и повышению качественного уровня информационной продукции, оказывается необходимая поддержка для поступления информации, литературы, периодики в государственные информационные центры, научные библиотеки, содействие открытости, общедоступности и сохранению научно-технической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ограничения доступа к получению и распространению информации, являющейся государственной, служебной или коммерческой тайной, определяется законодательством Кыргызской Республики в области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Национальная система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система научно-технической информации Кыргызской Республики включает в себя следующие ресурсы: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совокупность фондов научно-технических книг, журналов и брошюр, периодических и продолжающихся изданий, патентной и нормативно-технической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отчеты о научных исследованиях и технических разработках, диссертации, переводы и дубликаты зарубежной научно-технической литературы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базы и банки данных, включая необходимый справочно-поисковый аппарат и соответствующие технические средства хранения, обработки и передачи информации, имеющиеся в собственности, распоряжении, пользовании государственных органов и служб научно-технической информации, научных и международных организаций, библиотек, коммерческих центров, предприятий, учреждений и организаций независимо от форм собственности, деятельность которых связана с научно-технической информацией.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Национальная система научно-технической информации, созданная на средства государства, содержащая государственные ресурсы научно-технической информации, является общественным достоянием и приватизации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Ресурсы национальной системы научно-технической информации подлежат учету и регистрации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формирования, обмена, предоставления и использования государственных ресурсов научно-технической информации регламентируется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Правовые отношения в сфере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Научно-техническая информация может быть объектом права собственности, владения, использования и распоряжения. В зависимости от участия в создании научно-технической информации она может быть собственностью государства, любых физических и юридических лиц на праве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Ресурсы научно-технической информации государства, предприятий, организаций и граждан, осуществляющих деятельность в сфере научно-технической информации, могут быть объектами товарных отношений, регулируемых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 документом, регламентирующим отношения между собственником научно-технической информации и потребителем, является договор, заключенный между ними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осуществлении купли-продажи охрана научно-технической информации, интеллектуальной собственности, авторского права, государственной и коммерческой тайны, законных прав и интересов собственников научно-технической информации и организаций, предоставляющих информационные продукты и услуги, обеспечивается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Иностранные юридические и физические лица, а также лица без гражданства могут участвовать в научно-информационной деятельности на основе действующего законодательства Кыргызской Республики, регламентирующего иностранные инвестиции и предпринимательскую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Использование системы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Потребители научно-технической информации обладают равными правами на пользование информационными ресурсами. Исключение составляет информация с ограниченным доступом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Ресурсы научно-технической информации предоставляются как на бесплатной, так и на договорной (платной)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Организации государственной системы научно-технической информации осуществляют поиск и передачу потребителям научно-технической информации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Обзоры, аналитические и фактографические справки, другие виды информационных продуктов, которые готовят организации государственной системы научно-технической информации на основе анализа, оценки и обобщения научно-технической информации, реализуются на коммерческой основе, предоставление их в высшие органы государственной власти и управления осуществляется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Репродуктирование печатных произведений в области науки и техники в просветительских целях осуществляется без получения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Предприятия и организации всех форм собственности, имеющие ресурсы научно-технической информации, сформированные за свой счет, предоставляют информационные продукты и услуги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Приобретение зарубежной научно-технической литературы и документации, баз и банков данных, необходимых для формирования национальных ресурсов научно-технической информации, производится по взаимному обмену либо за счет средств предприятий и организаций, осуществляющих информационную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для создания ресурсов зарубежной научно-технической информации предприятий и организаций, финансируемых из государственного бюджета, предусматриваются в республиканском бюджете Кыргызской Республики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Компетенция государственных органов в сфере научной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Компетенция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нормативные правовые акты в сфере науки, научно-технической, научно-инновационной и научно-информационной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создает и упраздняет государственные научные и научно-технические организации, в том числе совместные с другими государствами и иностранными организациями, в соответствии с законодательством Кыргызской Республики и вступившими в силу в установленном законодательством порядке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меры по привлечению инвестиций в развитие науки и системы научно-технической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создает организационные, экономические и правовые механизмы, стимулирующие деятельность научных и научно-технических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заключает межправительственные соглашения, договоры о сотрудничестве в научной и научно-технической сфере, координирует деятельность научных и научно-технических организаций в сфере международного научно-технического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социально-экономические, организационные, правовые условия для формирования и эффективного использования научного и научно-технического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финансирует научные исследования, научно-технические программы и проекты, а также контролирует целевое использование выделенных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концентрацию ресурсов по приоритетным направлениям фундаментальных и прикладных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создает рынок научно-технической продукции и содействует внедрению достижений науки, научно-технической и научно-инновационной деятельности в производственную и социальную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формирование специализированных научно-исследовательских и учебно-производственных организаций на базе образовательных организаций высшего профессионального образования, научных и научно-технических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порядок назначения и освобождения руководителей государственных научных и научно-технических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порядок подготовки научных и научно-педагогических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определяет порядок организации послевузовского профессионального образования и присуждения ученой степени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формирует национальные научные, научно-технические и научно-инновационные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определяет правила проведения и порядок организации независимой научной и научно-технической экспертизы и их структуру;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определяет порядок реализации базового, программно-целевого и грантового финансирования научной и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Компетенция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уполномоченного государственного органа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осуществление государственной политики в сфере науки, научно-технической, научно-информационной и научно-инновационной деятельности, осуществление межотраслевой координации в области науки, научно-технической, научно-информационной и научно-инновационной деятельности, за исключением научных организаций, осуществляющих подготовку научных кадров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перечня государственных научных, научно-технических программ и проектов фундаментальных и прикладных научных исследований в рамках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конкурса научных, научно-технических программ и проектов фундаментальных и прикладных научных исследований, финансируемых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внесение на утверждение в Кабинет Министров Кыргызской Республики нормативных правовых актов в сфере науки, научно-технической, научно-информационной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научно-технических советов отраслевых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мониторинга и оценки эффективности научных, научно-технических программ и проектов фундаментальных и прикладных научных исследований, реализуемых в рамках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координация подготовки научных и научно-педагогических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мониторинг и оценка эффективности деятельности научных и научно-технических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составление базы данных научных и научно-технических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составление банка данных о научных, научно-технических программах и проектах фундаментальных и прикладных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государственного учета научных, научно-технических программ и проектов фундаментальных и прикладных научных исследований, финансируемых из республиканского бюджета, и отчетов по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создание Научно-технического совета при уполномоченном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стажировке, работе по совместительству научных работников, преподавателей, специалистов на преподавательской и научно-исследовательской работах, другим формам интеграции науки 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определение и утверждение списка научных и научно-технических организаций по форме базового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статистического и информационного обеспечения в области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определение порядка проведения государственной аттестации/аккредитации научно-технической организации, за исключением научных организаций, осуществляющих подготовку научных кадров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определение порядка назначения и освобождения руководителей научно-исследовательских институтов образовательных организаций высшего профессионального образования, за исключением научных организаций, осуществляющих подготовку научных кадров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определение порядка и механизмов формирования государственного заказа и проведения конкурса на выполнение государственных научных, научно-технических и научно-инновационных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определение порядка ведения учета и принятия отчетов по выполнению государственных научных, научно-технических и научно-инновационных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определение приоритетных направлений развития науки, научно-технической и научно-инновационной деятельности на основе комплексного прогноза социально-экономического и научно-технического развития Кыргызской Республики с использованием результатов анализа текущей ситуации и заключений независимых экспертов и общественного обсуждения и внесение на утверждение в Совет по науке, инновациям и новым технологиям при Председателе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_-1jscco6ah5ehyvg1s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Совет по науке, инновациям и новым технологиям при Председателе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науке, инновациям и новым технологиям при Председателе Кабинета Министров Кыргызской Республики (далее - Совет) является консультативным органом, формируемым Кабинетом Министров Кыргызской Республики по представлению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обеспечивает взаимодействие органов государственной власти, органов местного самоуправления, общественных объединений, научных и научно-технических организаций при рассмотрении вопросов, связанных с развитием науки, научно-технической и инновационной работы, а также предоставляет предложения Кабинету Министров Кыргызской Республики по актуальным вопросам государственной политики в сфере научно-инновационного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формирования, состав и план деятельности Совета утверждаются Кабинетом Министров Кыргызской Республики с учетом представительства не более 70 процентов лиц одного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вносит в Кабинет Министров Кыргызской Республики предложения по приоритетным направлениям развития науки, научно-технической и инновационной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Формирование и реализация приоритетных направлений науки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Национальные, государственные и межгосударственные научные и научно-технические программы и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Национальные научные, научно-технические программы и проекты формируются Кабинетом Министров Кыргызской Республики исходя из долгосрочных интересов развития Кыргызской Республики и направлены на решение важнейших социально-экономических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научные, научно-технические программы и проекты формируются уполномоченным государственным органом на конкурсной основе согласно государственному заказу.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Республика участвует в разработке и осуществлении межгосударственных научных, научно-технических программ и проектов на основе вступивших в силу в установленном законом порядке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Государственный заказ в сфере научной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Отраслевые государственные органы представляют темы государственных научных и научно-технических программ и проектов фундаментальных и прикладных научных исследований уполномоченному государственному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проводит конкурс по представленным темам государственных научных и научно-технических, инновационных программ и проектов для формирования государственного заказа в соответствующей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заказ обеспечивается государственным финансированием и поддерживается необходимыми материально-техническими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механизмы формирования государственного заказа и проведения конкурса на выполнение государственных научных и научно-технических программ и проектов определяются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ведет учет реализуемых научных и научно-технических программ и проектов, финансируемых из республиканского бюджета и принимает отчеты о научной, научно-технической и научно-инновационной деятельности в целях усиления национального ресурса научно-технической информации, научного и научно-технического потенциала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ведения учета и принятия отчетов по выполнению государственных научных и научно-технических программ и проектов принимается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Отчеты по выполнению государственных научных и научно-технических программ и проектов, финансируемых из республиканского бюджета, подлежат размещению на официальных сайтах уполномоченного государственного органа и отраслевых государственных органов, ответственных за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Независимая научная и научно-техническая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Независимая научная и научно-техническая экспертиза проводится в целях обеспечения научной обоснованности структуры и содержания приоритетных направлений развития науки, научно-технической и научно-инновационной деятельности, соответствующих научных и научно-технических программ и проектов, определения социально-экономических и других последствий осуществления научной, научно-технической и научно-инновационной деятельности, анализа эффективности использования научно-технического потенциала, определения уровня исследований и их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Независимая научная и научно-техническая экспертиза проводится при участии представителей государственных и общественных организаций, а также специалистов, в том числе зарубежных.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к проведению экспертизы научных и научно-технических работников, специалистов, а также представителей научных и научно-технических организаций осуществляется на основе контракта (договора).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на проведение экспертизы предусматриваются в объемах общих затрат на финансирование научной, научно-технической и научно-инновационной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Правила проведения и порядок организации независимой научной и научно-технической экспертизы и их структура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Международное сотрудничество в сфере научной, научно-технической и инновационной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сотрудничество в сфере научной, научно-технической и научно-инновационной деятельности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совместных научных исследований, технических и технологических разработок, совместных научно-технических и научно-инновационных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совместных исследований и разработок с участием зарубежных специалистов, международных организаций, использования объектов интеллектуальной собственности в научно-технической продукции на основе договоров между субъектами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взаимного обмена научно-технической информацией, использования объединенных межгосударственных информационных фондов, банков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международных конференций, конгрессов, симпозиумов;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взаимного обмена научными, научно-техническими и преподавательскими кадрами, студентами, аспирантами и докторантами, совместной подготовки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научной, научно-технической деятельности могут участвовать в реализации международных программ и проектов, заключать соглашения с иностранными организациями, принимать участие в деятельности иностранных и международных научных обществ, ассоциаций и союзов на правах их членов, заключать договоры (контракты) и иные соглашения с зарубежными организациями, участвовать в международных симпозиумах и других мероприятиях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международной научной, научно-технической и инновационной деятельности, полученные на территории Кыргызской Республики, используются в соответствии с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иностранных научных организаций и ученых на территории Кыргызской Республики регулируется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Финансирование и материально-техническое обеспечение науки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Материально-техническое обеспечение научных и научно-технических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научных и научно-технических организаций осуществляется путем финансирования научных и научно-технических организаций, научно-технических программ и проектов, в том числе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Источники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научной и научно-технической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Республики, составляющий не менее одного процента от его объема годовых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науки 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внебюджетные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средства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и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научных и научно-технических организаций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иностранные и отечественные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Государственное финансирование научной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финансирование научных и научно-технических программ и проектов осуществляется из средств республиканского бюджета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базовое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программно-целевое;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грантовое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Базовое финансирование выделяется научным и научно-техническим организациям по нормативам на текущее обеспечение научной инфраструктуры и имущества, в том числе зданий, оборудования и материалов, оплату труда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Программно-целевое финансирование осуществляется на реализацию национальных и государственных научных и научно-технических программ и проектов по результатам конкурсного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Грантовое финансирование осуществляется в соответствии с приоритетами научных направлений, определяемыми Советом на поддержку научных и инновационных проектов по результатам конкурсного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реализации базового, программно-целевого и грантового финансирования научной и научно-технической деятельности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научных и научно-технических программ, реализуемых на основе межгосударственных и межотраслевых научно-технических договоров и соглашений, осуществляется в порядке долевого участия на договорной основе между заинтересованными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Фонд науки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содействия развитию науки, научно-технической и научно-инновационной деятельности, внедрения перспективных разработок в производство создается Фонд науки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Фонда науки уполномоченного государственного органа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средств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иностранных и отечественных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иных поступлений,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науки уполномоченного государственного органа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фундаментальных и прикладных научных исследований, научно-технических программ и проектов, целевых научных исследований по приоритетным направлениям науки 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грантов по государственному заказу на научные исследования научных и научно-технических работников, научных коллективов и организаций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поддержку развития межотраслевых научно-исследовательских и опытно-конструкторских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реализацию программ подготовки научных кадров по перспективным и новым направлениям науки и научно-технической деятельности, включая подготовку кадров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публикацию, приобретение и обеспечение научной и научно-технической информацией (журналы, электронные материалы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и участие в научных форумах (конгрессы, конференции, симпозиумы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научной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Научным и научно-техническим организациям, образовательным организациям высшего профессионального образования независимо от форм собственности, научным и научно-техническим работникам, их коллективам обеспечивается равный доступ к участию в конкурсе на получение гранта за счет средств Фонда науки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о Фонде науки уполномоченного государственного органа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Государственная поддержка развития прикладных научных и инновационных исследований, проектно-конструкторских и технологических работ и использование их результатов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Прикладные научные и инновационные исследования и разработки, направленные на создание, освоение и широкое распространение новой техники и технологий для реконструкции и технического перевооружения производства, проводятся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оказывает финансовую поддержку за счет бюджетных средств фундаментальным и прикладным научно-инновационным исследованиям и разработкам по приоритетным направлениям развития науки, научно-технической и научно-инновационной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содействует повышению технического уровня производства и качества продукции в соответствии с потребностями внутреннего и внешнего рынка, созданию и освоению принципиально новых видов техники и ресурсосберегающих экологически безопасных технологий, использованию изобретений.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Научные и научно-технические организации, независимо от форм собственности, располагающие развитым научно-техническим потенциалом, поддерживаются путем предоставления им целевых кредитов и субсидий, государственных заказов и иных видов экономического стимулирования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2023 года № 65 (3514)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kydcne9h2pi2816dbh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научно-технической информации" от 8 октября 1999 года № 108 (Ведомости Жогорку Кенеша Кыргызской Республики, 2000 г., № 2, ст.99);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tvwff7akc80ctlplcu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tvs4fuw3m3wbpcmy8x9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научно-технической информации" от 16 марта 2005 года № 54 (Ведомости Жогорку Кенеша Кыргызской Республики, 2005 г., № 7, ст.495);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ip4fyxpwsqca7738rg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10 октября 2012 года № 170 (Ведомости Жогорку Кенеша Кыргызской Республики, 2012 г., № 9, ст.2862);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_xrnovkrfcbio8brbir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от 16 июня 2017 года № 103 (Ведомости Жогорку Кенеша Кыргызской Республики, 2017 г., № 6, ст.506).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 по реализации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cci1yvw1s9lhlahzv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dalil.kg/document/112661</w:t>
      </w:r>
    </w:hyperlink>
  </w:p>
  <w:p>
    <w:pPr>
      <w:spacing w:after="0" w:before="40"/>
      <w:jc w:val="center"/>
    </w:pPr>
    <w:hyperlink w:history="1" r:id="rIdphmvnywcj2ybfvnjyu2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37mpu9ivrg60owfysnp" Type="http://schemas.openxmlformats.org/officeDocument/2006/relationships/hyperlink" Target="https://dalil.kg/document/230039993" TargetMode="External"/><Relationship Id="rIdvnxnjzbuxk4cr7swee4xf" Type="http://schemas.openxmlformats.org/officeDocument/2006/relationships/hyperlink" Target="https://dalil.kg/document/112213" TargetMode="External"/><Relationship Id="rIdujf7qi7-gdifv28fjpujw" Type="http://schemas.openxmlformats.org/officeDocument/2006/relationships/hyperlink" Target="https://dalil.kg/document/1089" TargetMode="External"/><Relationship Id="rIdae_m6ltj7wpzxqaalbfb7" Type="http://schemas.openxmlformats.org/officeDocument/2006/relationships/hyperlink" Target="https://dalil.kg/document/230039993" TargetMode="External"/><Relationship Id="rId_-1jscco6ah5ehyvg1shi" Type="http://schemas.openxmlformats.org/officeDocument/2006/relationships/hyperlink" Target="https://dalil.kg/document/230039993" TargetMode="External"/><Relationship Id="rIdekydcne9h2pi2816dbhjt" Type="http://schemas.openxmlformats.org/officeDocument/2006/relationships/hyperlink" Target="https://dalil.kg/document/271" TargetMode="External"/><Relationship Id="rIdvtvwff7akc80ctlplcuko" Type="http://schemas.openxmlformats.org/officeDocument/2006/relationships/hyperlink" Target="https://dalil.kg/document/1649" TargetMode="External"/><Relationship Id="rIdtvs4fuw3m3wbpcmy8x966" Type="http://schemas.openxmlformats.org/officeDocument/2006/relationships/hyperlink" Target="https://dalil.kg/document/271" TargetMode="External"/><Relationship Id="rIdeip4fyxpwsqca7738rgix" Type="http://schemas.openxmlformats.org/officeDocument/2006/relationships/hyperlink" Target="https://dalil.kg/document/203770#st_17" TargetMode="External"/><Relationship Id="rId_xrnovkrfcbio8brbir-b" Type="http://schemas.openxmlformats.org/officeDocument/2006/relationships/hyperlink" Target="https://dalil.kg/document/11160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cci1yvw1s9lhlahzvkc" Type="http://schemas.openxmlformats.org/officeDocument/2006/relationships/hyperlink" Target="https://dalil.kg/document/112661" TargetMode="External"/><Relationship Id="rIdphmvnywcj2ybfvnjyu2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2026-09-23T17:59:37.665Z</dcterms:created>
  <dcterms:modified xsi:type="dcterms:W3CDTF">2026-09-23T17:59:37.665Z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