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3</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p5f48nbexyhprg0g2_1g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400" w:before="400"/>
        <w:jc w:val="center"/>
      </w:pPr>
      <w:r>
        <w:rPr>
          <w:rFonts w:ascii="Arial" w:cs="Arial" w:eastAsia="Arial" w:hAnsi="Arial"/>
          <w:b/>
          <w:bCs/>
          <w:sz w:val="28"/>
          <w:szCs w:val="28"/>
        </w:rPr>
        <w:t xml:space="preserve">САНИТАРНО-ЭПИДЕМИОЛОГИЧЕСКИЕ ПРАВИЛА И НОРМАТИВЫ
 "Санитарно-защитные зоны и санитарная классификация предприятий, сооружений и иных объектов"</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wrey4ptejlijjy70z1i1-">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r>
        <w:rPr>
          <w:rFonts w:ascii="Arial" w:cs="Arial" w:eastAsia="Arial" w:hAnsi="Arial"/>
          <w:i/>
          <w:iCs/>
          <w:sz w:val="24"/>
          <w:szCs w:val="24"/>
        </w:rPr>
        <w:t xml:space="preserve"> Кабинета Министров КР от </w:t>
      </w:r>
      <w:hyperlink w:history="1" r:id="rIdefrbpogcpdgboy2ixllbd">
        <w:r>
          <w:rPr>
            <w:rFonts w:ascii="Arial" w:cs="Arial" w:eastAsia="Arial" w:hAnsi="Arial"/>
            <w:i/>
            <w:iCs/>
            <w:color w:val="1D4ED8"/>
            <w:sz w:val="24"/>
            <w:szCs w:val="24"/>
            <w:u w:val="single"/>
          </w:rPr>
          <w:t xml:space="preserve">29 сентября 2023 года № 517</w:t>
        </w:r>
      </w:hyperlink>
      <w:r>
        <w:rPr>
          <w:rFonts w:ascii="Arial" w:cs="Arial" w:eastAsia="Arial" w:hAnsi="Arial"/>
          <w:i/>
          <w:iCs/>
          <w:sz w:val="24"/>
          <w:szCs w:val="24"/>
        </w:rPr>
        <w:t xml:space="preserve">, </w:t>
      </w:r>
      <w:hyperlink w:history="1" r:id="rIdkevryblg4eaboq9ogroxw">
        <w:r>
          <w:rPr>
            <w:rFonts w:ascii="Arial" w:cs="Arial" w:eastAsia="Arial" w:hAnsi="Arial"/>
            <w:i/>
            <w:iCs/>
            <w:color w:val="1D4ED8"/>
            <w:sz w:val="24"/>
            <w:szCs w:val="24"/>
            <w:u w:val="single"/>
          </w:rPr>
          <w:t xml:space="preserve">26 сентября 2025 года № 622</w:t>
        </w:r>
      </w:hyperlink>
      <w:r>
        <w:rPr>
          <w:rFonts w:ascii="Arial" w:cs="Arial" w:eastAsia="Arial" w:hAnsi="Arial"/>
          <w:i/>
          <w:iCs/>
          <w:sz w:val="24"/>
          <w:szCs w:val="24"/>
        </w:rPr>
        <w:t xml:space="preserve"> )</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Санитарно-эпидемиологические правила и нормативы "Санитарно-защитные зоны и санитарная классификация предприятий, сооружений и иных объектов" (далее - санитарные правила) распространяются на размещение, проектирование, строительство и эксплуатацию вновь строящихся, реконструируемых и действующих промышленных объектов и производств, объектов транспорта, связи, сельского хозяйства, энергетики, опытно-экспериментальных производств, объектов коммунального назначения, спорта, торговли, общественного питания и др., являющихся источниками химического, физического, биологического воздействия на среду обитания и здоровье человека. Источниками воздействия на среду обитания и здоровье человека являются объекты, для которых уровни создаваемого загрязнения за пределами промышленной площадки превышают 0,1 предельно допустимых концентраций и/или предельно допустимых уровней.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wirqajm4fm7s0-9hnxcm">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 промышленные объекты и производства, являющиеся источниками химического, физического, биологического ионизирующих излучений, настоящие санитарные правила не распространяются.</w:t>
      </w:r>
    </w:p>
    <w:p>
      <w:pPr>
        <w:spacing w:after="60"/>
        <w:ind w:firstLine="567"/>
        <w:jc w:val="both"/>
      </w:pPr>
      <w:r>
        <w:rPr>
          <w:rFonts w:ascii="Arial" w:cs="Arial" w:eastAsia="Arial" w:hAnsi="Arial"/>
          <w:sz w:val="24"/>
          <w:szCs w:val="24"/>
        </w:rPr>
        <w:t xml:space="preserve">3. В целях обеспечения безопасности населения вокруг объектов и производств, являющихся источниками воздействия на среду обитания и здоровье человека, устанавливается санитарно-защитная зона (далее - СЗЗ), как специальная территория с особым режимом использования, размер которой обеспечивает уменьшение воздействия загрязнения на атмосферный воздух до значений, установленных гигиеническими нормативами "</w:t>
      </w:r>
      <w:r>
        <w:rPr>
          <w:rFonts w:ascii="Arial" w:cs="Arial" w:eastAsia="Arial" w:hAnsi="Arial"/>
          <w:sz w:val="24"/>
          <w:szCs w:val="24"/>
        </w:rPr>
        <w:t xml:space="preserve">Предельно допустимые концентрации загрязняющих веществ в атмосферном воздухе населенных мест</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 своему функциональному назначению СЗЗ является защитным барьером, обеспечивающим уровень безопасности населения при эксплуатации объекта.</w:t>
      </w:r>
    </w:p>
    <w:p>
      <w:pPr>
        <w:spacing w:after="60"/>
        <w:ind w:firstLine="567"/>
        <w:jc w:val="both"/>
      </w:pPr>
      <w:r>
        <w:rPr>
          <w:rFonts w:ascii="Arial" w:cs="Arial" w:eastAsia="Arial" w:hAnsi="Arial"/>
          <w:sz w:val="24"/>
          <w:szCs w:val="24"/>
        </w:rPr>
        <w:t xml:space="preserve">Для объектов, являющихся источниками воздействия на среду обитания, разрабатывается проект обоснования СЗЗ. Ориентировочный размер СЗЗ по классификации должен быть обоснован проектом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ouayefybusjf_nkemdlr">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СЗЗ промышленных производств и объектов разрабатывается последовательно: расчетная (предварительная) СЗЗ, выполненная на основании проекта с расчетами рассеивания загрязнения атмосферного воздуха и физического воздействия на атмосферный воздух (шум, вибрация, электромагнитные поля и др.); установленная (окончательная) СЗЗ, выполненная на основании результатов натурных наблюдений и измерений для подтверждения расчетных параметров.</w:t>
      </w:r>
    </w:p>
    <w:p>
      <w:pPr>
        <w:spacing w:after="60"/>
        <w:ind w:firstLine="567"/>
        <w:jc w:val="both"/>
      </w:pPr>
      <w:r>
        <w:rPr>
          <w:rFonts w:ascii="Arial" w:cs="Arial" w:eastAsia="Arial" w:hAnsi="Arial"/>
          <w:sz w:val="24"/>
          <w:szCs w:val="24"/>
        </w:rPr>
        <w:t xml:space="preserve">5. Критерием для определения размера СЗЗ являются непревышение на ее внешней границе и за ее пределами предельно допустимых концентраций загрязняющих веществ для атмосферного воздуха населенных мест и предельно допустимых уровней физического воздействия на атмосферный воздух.</w:t>
      </w:r>
    </w:p>
    <w:p>
      <w:pPr>
        <w:spacing w:after="60"/>
        <w:ind w:firstLine="567"/>
        <w:jc w:val="both"/>
      </w:pPr>
      <w:r>
        <w:rPr>
          <w:rFonts w:ascii="Arial" w:cs="Arial" w:eastAsia="Arial" w:hAnsi="Arial"/>
          <w:sz w:val="24"/>
          <w:szCs w:val="24"/>
        </w:rPr>
        <w:t xml:space="preserve">6. Для групп промышленных объектов и производств или промышленного узла (комплекса) устанавливается единая расчетная и окончательно установленная СЗЗ с учетом суммарных выбросов в атмосферный воздух и физического воздействия источников промышленных объектов и производств, входящих в единую зону.</w:t>
      </w:r>
    </w:p>
    <w:p>
      <w:pPr>
        <w:spacing w:after="60"/>
        <w:ind w:firstLine="567"/>
        <w:jc w:val="both"/>
      </w:pPr>
      <w:r>
        <w:rPr>
          <w:rFonts w:ascii="Arial" w:cs="Arial" w:eastAsia="Arial" w:hAnsi="Arial"/>
          <w:sz w:val="24"/>
          <w:szCs w:val="24"/>
        </w:rPr>
        <w:t xml:space="preserve">7. Организации, промышленные объекты и производства, группы промышленных объектов и сооружения, являющиеся источниками воздействия на среду обитания и здоровье человека, необходимо отделять СЗЗ от территории жилой застройки, ландшафтно-рекреационных зон, зон отдыха, территорий курортов, санаториев, домов отдыха, стационарных лечебно-профилактических учреждений, территорий садоводческих товариществ и коттеджной застройки, коллективных или индивидуальных дачных и садово-огородных участков.</w:t>
      </w:r>
    </w:p>
    <w:p>
      <w:pPr>
        <w:spacing w:after="60"/>
        <w:ind w:firstLine="567"/>
        <w:jc w:val="both"/>
      </w:pPr>
      <w:r>
        <w:rPr>
          <w:rFonts w:ascii="Arial" w:cs="Arial" w:eastAsia="Arial" w:hAnsi="Arial"/>
          <w:sz w:val="24"/>
          <w:szCs w:val="24"/>
        </w:rPr>
        <w:t xml:space="preserve">8. 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pPr>
        <w:spacing w:after="60"/>
        <w:ind w:firstLine="567"/>
        <w:jc w:val="both"/>
      </w:pPr>
      <w:r>
        <w:rPr>
          <w:rFonts w:ascii="Arial" w:cs="Arial" w:eastAsia="Arial" w:hAnsi="Arial"/>
          <w:sz w:val="24"/>
          <w:szCs w:val="24"/>
        </w:rPr>
        <w:t xml:space="preserve">9. Для магистральных трубопроводов углеводородного сырья, компрессорных установок создаются санитарные разрывы (санитарные полосы отчуждения). Минимальные размеры санитарных разрывов/расстояний приведены в приложениях </w:t>
      </w:r>
      <w:hyperlink w:history="1" r:id="rIdhyjromwk5ktrxbmroffl8">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y2ecvsupayrjyuzfxnzpg">
        <w:r>
          <w:rPr>
            <w:rFonts w:ascii="Arial" w:cs="Arial" w:eastAsia="Arial" w:hAnsi="Arial"/>
            <w:color w:val="1D4ED8"/>
            <w:sz w:val="24"/>
            <w:szCs w:val="24"/>
            <w:u w:val="single"/>
          </w:rPr>
          <w:t xml:space="preserve">7</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10. Размер санитарного разрыва от населенного пункта до сельскохозяйственных полей, обрабатываемых пестицидами и агрохимикатами авиационным способом, должен составлять не менее 2000 м.</w:t>
      </w:r>
    </w:p>
    <w:p>
      <w:pPr>
        <w:spacing w:after="60"/>
        <w:ind w:firstLine="567"/>
        <w:jc w:val="both"/>
      </w:pPr>
      <w:r>
        <w:rPr>
          <w:rFonts w:ascii="Arial" w:cs="Arial" w:eastAsia="Arial" w:hAnsi="Arial"/>
          <w:sz w:val="24"/>
          <w:szCs w:val="24"/>
        </w:rPr>
        <w:t xml:space="preserve">11. Размер СЗЗ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электромагнитные поля и др.), а также на основании результатов натурных исследований и измерений и оценки риска для здоровья населения.</w:t>
      </w:r>
    </w:p>
    <w:p>
      <w:pPr>
        <w:spacing w:after="60"/>
        <w:ind w:firstLine="567"/>
        <w:jc w:val="both"/>
      </w:pPr>
      <w:r>
        <w:rPr>
          <w:rFonts w:ascii="Arial" w:cs="Arial" w:eastAsia="Arial" w:hAnsi="Arial"/>
          <w:sz w:val="24"/>
          <w:szCs w:val="24"/>
        </w:rPr>
        <w:t xml:space="preserve">12. Размер СЗЗ для предприятий может быть изменен Главным государственным санитарным врачом Кыргызской Республики по согласованию с уполномоченными государственными органами в области архитектуры, строительства и жилищно-коммунального хозяйства и охраны окружающей среды, обеспечения экологической безопасности и природопользования.</w:t>
      </w:r>
    </w:p>
    <w:p>
      <w:pPr>
        <w:spacing w:after="60"/>
        <w:ind w:firstLine="567"/>
        <w:jc w:val="both"/>
      </w:pPr>
      <w:r>
        <w:rPr>
          <w:rFonts w:ascii="Arial" w:cs="Arial" w:eastAsia="Arial" w:hAnsi="Arial"/>
          <w:sz w:val="24"/>
          <w:szCs w:val="24"/>
        </w:rPr>
        <w:t xml:space="preserve">13. Лабораторные исследования атмосферного воздуха и измерения физических воздействий на атмосферный воздух на территории СЗЗ и на ее границе, а также в жилой застройке осуществляются службами промышленных объектов и производств, а также уполномоченными государственными органами Кыргызской Республики в области надзора и контроля по вопросам экологической и технической безопасности, по вопросам санитарно-эпидемиологического благополучия населения в пределах своей компетенции.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bxgmauv_knqibmp1gane">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14. В настоящих санитарных правилах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санитарно-защитная зона</w:t>
      </w:r>
      <w:r>
        <w:rPr>
          <w:rFonts w:ascii="Arial" w:cs="Arial" w:eastAsia="Arial" w:hAnsi="Arial"/>
          <w:sz w:val="24"/>
          <w:szCs w:val="24"/>
        </w:rPr>
        <w:t xml:space="preserve"> - это территория, отделяющая предприятия, их отдельные здания и сооружения с технологическими процессами, являющимися источниками воздействия на среду обитания и здоровье человека, от жилой застройки, ландшафтно-рекреационной зоны, зоны отдыха, курорта. Санитарно-защитная зона является обязательным элементом любого объекта, который является источником воздействия на среду обитания и здоровье человека;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санитарно-эпидемиологические правила и нормативы</w:t>
      </w:r>
      <w:r>
        <w:rPr>
          <w:rFonts w:ascii="Arial" w:cs="Arial" w:eastAsia="Arial" w:hAnsi="Arial"/>
          <w:sz w:val="24"/>
          <w:szCs w:val="24"/>
        </w:rPr>
        <w:t xml:space="preserve"> - акты, устанавливающие критерии безопасности и (или) безвредности для человека факторов среды его обитания и требования к обеспечению благоприятных условий его жизнедеятельности;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граница</w:t>
      </w:r>
      <w:r>
        <w:rPr>
          <w:rFonts w:ascii="Arial" w:cs="Arial" w:eastAsia="Arial" w:hAnsi="Arial"/>
          <w:sz w:val="24"/>
          <w:szCs w:val="24"/>
        </w:rPr>
        <w:t xml:space="preserve"> </w:t>
      </w:r>
      <w:r>
        <w:rPr>
          <w:rFonts w:ascii="Arial" w:cs="Arial" w:eastAsia="Arial" w:hAnsi="Arial"/>
          <w:b/>
          <w:bCs/>
          <w:sz w:val="24"/>
          <w:szCs w:val="24"/>
        </w:rPr>
        <w:t xml:space="preserve">санитарно-защитной зоны</w:t>
      </w:r>
      <w:r>
        <w:rPr>
          <w:rFonts w:ascii="Arial" w:cs="Arial" w:eastAsia="Arial" w:hAnsi="Arial"/>
          <w:sz w:val="24"/>
          <w:szCs w:val="24"/>
        </w:rPr>
        <w:t xml:space="preserve"> - условная линия, ограничивающая территорию санитарно-защитной зоны, за пределами которой факторы воздействия не превышают установленные гигиенические нормативы;</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санитарный разрыв</w:t>
      </w:r>
      <w:r>
        <w:rPr>
          <w:rFonts w:ascii="Arial" w:cs="Arial" w:eastAsia="Arial" w:hAnsi="Arial"/>
          <w:sz w:val="24"/>
          <w:szCs w:val="24"/>
        </w:rPr>
        <w:t xml:space="preserve"> - минимальное расстояние от источника вредного воздействия до границы жилой застройки, ландшафтно-рекреационной зоны, зоны отдыха, курорта;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зона загрязнения</w:t>
      </w:r>
      <w:r>
        <w:rPr>
          <w:rFonts w:ascii="Arial" w:cs="Arial" w:eastAsia="Arial" w:hAnsi="Arial"/>
          <w:sz w:val="24"/>
          <w:szCs w:val="24"/>
        </w:rPr>
        <w:t xml:space="preserve"> - территория вокруг источника загрязнения, в пределах которых приземной слой атмосферы может быть загрязнен вредными веществами в концентрациях, превышающих предельно-допустимые уровни;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класс опасности объекта</w:t>
      </w:r>
      <w:r>
        <w:rPr>
          <w:rFonts w:ascii="Arial" w:cs="Arial" w:eastAsia="Arial" w:hAnsi="Arial"/>
          <w:sz w:val="24"/>
          <w:szCs w:val="24"/>
        </w:rPr>
        <w:t xml:space="preserve"> - категория объекта, устанавливаемая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неионизирующего излучения, оказывающих неблагоприятное влияние на окружающую среду и здоровье человека;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производственный объект</w:t>
      </w:r>
      <w:r>
        <w:rPr>
          <w:rFonts w:ascii="Arial" w:cs="Arial" w:eastAsia="Arial" w:hAnsi="Arial"/>
          <w:sz w:val="24"/>
          <w:szCs w:val="24"/>
        </w:rPr>
        <w:t xml:space="preserve"> - объект хозяйственной деятельности, связанной с производством продукции, выполнением работ и оказанием услуг, которые осуществляются с использованием процессов, оборудования и технологии, являющихся источниками воздействия на среду обитания и здоровье человека.</w:t>
      </w:r>
    </w:p>
    <w:p>
      <w:pPr>
        <w:spacing w:after="200" w:before="200"/>
        <w:jc w:val="center"/>
      </w:pPr>
      <w:r>
        <w:rPr>
          <w:rFonts w:ascii="Arial" w:cs="Arial" w:eastAsia="Arial" w:hAnsi="Arial"/>
          <w:b/>
          <w:bCs/>
          <w:sz w:val="24"/>
          <w:szCs w:val="24"/>
        </w:rPr>
        <w:t xml:space="preserve">3. Проектирование санитарно-защитных зон</w:t>
      </w:r>
    </w:p>
    <w:p>
      <w:pPr>
        <w:spacing w:after="60"/>
        <w:ind w:firstLine="567"/>
        <w:jc w:val="both"/>
      </w:pPr>
      <w:r>
        <w:rPr>
          <w:rFonts w:ascii="Arial" w:cs="Arial" w:eastAsia="Arial" w:hAnsi="Arial"/>
          <w:sz w:val="24"/>
          <w:szCs w:val="24"/>
        </w:rPr>
        <w:t xml:space="preserve">15. Проектирование СЗЗ осуществляется на всех этапах разработки градостроительной документации, проектов строительства, реконструкции и эксплуатации отдельного промышленного объекта и производства и/или группы промышленных объектов и производств.</w:t>
      </w:r>
    </w:p>
    <w:p>
      <w:pPr>
        <w:spacing w:after="60"/>
        <w:ind w:firstLine="567"/>
        <w:jc w:val="both"/>
      </w:pPr>
      <w:r>
        <w:rPr>
          <w:rFonts w:ascii="Arial" w:cs="Arial" w:eastAsia="Arial" w:hAnsi="Arial"/>
          <w:sz w:val="24"/>
          <w:szCs w:val="24"/>
        </w:rPr>
        <w:t xml:space="preserve">Размеры и границы СЗЗ определяются в проекте СЗЗ. Обоснование размеров СЗЗ осуществляется, в соответствии с требованиями, изложенными в настоящих санитарных правилах.</w:t>
      </w:r>
    </w:p>
    <w:p>
      <w:pPr>
        <w:spacing w:after="60"/>
        <w:ind w:firstLine="567"/>
        <w:jc w:val="both"/>
      </w:pPr>
      <w:r>
        <w:rPr>
          <w:rFonts w:ascii="Arial" w:cs="Arial" w:eastAsia="Arial" w:hAnsi="Arial"/>
          <w:sz w:val="24"/>
          <w:szCs w:val="24"/>
        </w:rPr>
        <w:t xml:space="preserve">16. В проекте СЗЗ на строительство новых, реконструкцию или техническое перевооружение действующих промышленных объектов, производств и сооружений должны быть предусмотрены мероприятия и средства на организацию СЗЗ, включая отселение жителей, в случае необходимости. Выполнение мероприятий, включая отселение жителей, обеспечивают должностные лица соответствующих промышленных объектов и производств.</w:t>
      </w:r>
    </w:p>
    <w:p>
      <w:pPr>
        <w:spacing w:after="60"/>
        <w:ind w:firstLine="567"/>
        <w:jc w:val="both"/>
      </w:pPr>
      <w:r>
        <w:rPr>
          <w:rFonts w:ascii="Arial" w:cs="Arial" w:eastAsia="Arial" w:hAnsi="Arial"/>
          <w:sz w:val="24"/>
          <w:szCs w:val="24"/>
        </w:rPr>
        <w:t xml:space="preserve">17. Границы СЗЗ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деятельности и оформленного в установленном порядке (промышленная площадка), до внешней границы промышленной площадки в заданном направлении.</w:t>
      </w:r>
    </w:p>
    <w:p>
      <w:pPr>
        <w:spacing w:after="60"/>
        <w:ind w:firstLine="567"/>
        <w:jc w:val="both"/>
      </w:pPr>
      <w:r>
        <w:rPr>
          <w:rFonts w:ascii="Arial" w:cs="Arial" w:eastAsia="Arial" w:hAnsi="Arial"/>
          <w:sz w:val="24"/>
          <w:szCs w:val="24"/>
        </w:rPr>
        <w:t xml:space="preserve">18. В зависимости от характеристики выбросов для промышленного объекта и производства, по которым ведущим для установления СЗЗ фактором является химическое загрязнение атмосферного воздуха, размер санитарно-защитной зоны устанавливается от границы промышленной площадки и/или от источника выбросов загрязняющих веществ.</w:t>
      </w:r>
    </w:p>
    <w:p>
      <w:pPr>
        <w:spacing w:after="60"/>
        <w:ind w:firstLine="567"/>
        <w:jc w:val="both"/>
      </w:pPr>
      <w:r>
        <w:rPr>
          <w:rFonts w:ascii="Arial" w:cs="Arial" w:eastAsia="Arial" w:hAnsi="Arial"/>
          <w:sz w:val="24"/>
          <w:szCs w:val="24"/>
        </w:rPr>
        <w:t xml:space="preserve">Граница СЗЗ устанавливается:</w:t>
      </w:r>
    </w:p>
    <w:p>
      <w:pPr>
        <w:spacing w:after="60"/>
        <w:ind w:firstLine="567"/>
        <w:jc w:val="both"/>
      </w:pPr>
      <w:r>
        <w:rPr>
          <w:rFonts w:ascii="Arial" w:cs="Arial" w:eastAsia="Arial" w:hAnsi="Arial"/>
          <w:sz w:val="24"/>
          <w:szCs w:val="24"/>
        </w:rPr>
        <w:t xml:space="preserve">- от границы территории промышленной площадки при установлении СЗЗ на основе ориентировочных размеров СЗЗ;</w:t>
      </w:r>
    </w:p>
    <w:p>
      <w:pPr>
        <w:spacing w:after="60"/>
        <w:ind w:firstLine="567"/>
        <w:jc w:val="both"/>
      </w:pPr>
      <w:r>
        <w:rPr>
          <w:rFonts w:ascii="Arial" w:cs="Arial" w:eastAsia="Arial" w:hAnsi="Arial"/>
          <w:sz w:val="24"/>
          <w:szCs w:val="24"/>
        </w:rPr>
        <w:t xml:space="preserve">- от крайних источников выбросов по периметру при установлении СЗЗ на основе расчетных или установленных размеров СЗЗ.</w:t>
      </w:r>
    </w:p>
    <w:p>
      <w:pPr>
        <w:spacing w:after="60"/>
        <w:ind w:firstLine="567"/>
        <w:jc w:val="both"/>
      </w:pPr>
      <w:r>
        <w:rPr>
          <w:rFonts w:ascii="Arial" w:cs="Arial" w:eastAsia="Arial" w:hAnsi="Arial"/>
          <w:sz w:val="24"/>
          <w:szCs w:val="24"/>
        </w:rPr>
        <w:t xml:space="preserve">19. На территории с превышением показателей фона выше гигиенических нормативов не допускается размещение промышленных объектов и производств, являющихся источниками загрязнения среды обитания и воздействия на здоровье человека. Для действующих объектов, являющихся источниками загрязнения среды обитания человека, разрешается проведение реконструкции или перепрофилирование производств при условии снижения всех видов воздействия на среду обитания до предельно допустимой концентрации при химическом и биологическом воздействии и предельно допустимого уровня - при воздействии физических факторов, с учетом фона.</w:t>
      </w:r>
    </w:p>
    <w:p>
      <w:pPr>
        <w:spacing w:after="60"/>
        <w:ind w:firstLine="567"/>
        <w:jc w:val="both"/>
      </w:pPr>
      <w:r>
        <w:rPr>
          <w:rFonts w:ascii="Arial" w:cs="Arial" w:eastAsia="Arial" w:hAnsi="Arial"/>
          <w:sz w:val="24"/>
          <w:szCs w:val="24"/>
        </w:rPr>
        <w:t xml:space="preserve">20. В случае несовпадения размера расчетной СЗЗ и полученной на основании оценки риска (для предприятий </w:t>
      </w:r>
      <w:r>
        <w:rPr>
          <w:rFonts w:ascii="Arial" w:cs="Arial" w:eastAsia="Arial" w:hAnsi="Arial"/>
          <w:sz w:val="24"/>
          <w:szCs w:val="24"/>
        </w:rPr>
        <w:t xml:space="preserve">I</w:t>
      </w:r>
      <w:r>
        <w:rPr>
          <w:rFonts w:ascii="Arial" w:cs="Arial" w:eastAsia="Arial" w:hAnsi="Arial"/>
          <w:sz w:val="24"/>
          <w:szCs w:val="24"/>
        </w:rPr>
        <w:t xml:space="preserve">-II классов опасности), натурных исследований и измерений химического, биологического и физического воздействия на атмосферный воздух, решение по размеру СЗЗ принимается по варианту, обеспечивающему наибольшую безопасность для здоровья населения.</w:t>
      </w:r>
    </w:p>
    <w:p>
      <w:pPr>
        <w:spacing w:after="60"/>
        <w:ind w:firstLine="567"/>
        <w:jc w:val="both"/>
      </w:pPr>
      <w:r>
        <w:rPr>
          <w:rFonts w:ascii="Arial" w:cs="Arial" w:eastAsia="Arial" w:hAnsi="Arial"/>
          <w:sz w:val="24"/>
          <w:szCs w:val="24"/>
        </w:rPr>
        <w:t xml:space="preserve">21. Для промышленных объектов и производств, сооружений,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СЗЗ:</w:t>
      </w:r>
    </w:p>
    <w:p>
      <w:pPr>
        <w:spacing w:after="60"/>
        <w:ind w:firstLine="567"/>
        <w:jc w:val="both"/>
      </w:pPr>
      <w:r>
        <w:rPr>
          <w:rFonts w:ascii="Arial" w:cs="Arial" w:eastAsia="Arial" w:hAnsi="Arial"/>
          <w:sz w:val="24"/>
          <w:szCs w:val="24"/>
        </w:rPr>
        <w:t xml:space="preserve">- промышленные объекты и производства первого класса - 1000 м;</w:t>
      </w:r>
    </w:p>
    <w:p>
      <w:pPr>
        <w:spacing w:after="60"/>
        <w:ind w:firstLine="567"/>
        <w:jc w:val="both"/>
      </w:pPr>
      <w:r>
        <w:rPr>
          <w:rFonts w:ascii="Arial" w:cs="Arial" w:eastAsia="Arial" w:hAnsi="Arial"/>
          <w:sz w:val="24"/>
          <w:szCs w:val="24"/>
        </w:rPr>
        <w:t xml:space="preserve">- промышленные объекты и производства второго класса - 500 м;</w:t>
      </w:r>
    </w:p>
    <w:p>
      <w:pPr>
        <w:spacing w:after="60"/>
        <w:ind w:firstLine="567"/>
        <w:jc w:val="both"/>
      </w:pPr>
      <w:r>
        <w:rPr>
          <w:rFonts w:ascii="Arial" w:cs="Arial" w:eastAsia="Arial" w:hAnsi="Arial"/>
          <w:sz w:val="24"/>
          <w:szCs w:val="24"/>
        </w:rPr>
        <w:t xml:space="preserve">- промышленные объекты и производства третьего класса - 300 м;</w:t>
      </w:r>
    </w:p>
    <w:p>
      <w:pPr>
        <w:spacing w:after="60"/>
        <w:ind w:firstLine="567"/>
        <w:jc w:val="both"/>
      </w:pPr>
      <w:r>
        <w:rPr>
          <w:rFonts w:ascii="Arial" w:cs="Arial" w:eastAsia="Arial" w:hAnsi="Arial"/>
          <w:sz w:val="24"/>
          <w:szCs w:val="24"/>
        </w:rPr>
        <w:t xml:space="preserve">- промышленные объекты и производства четвертого класса - 100 м;</w:t>
      </w:r>
    </w:p>
    <w:p>
      <w:pPr>
        <w:spacing w:after="60"/>
        <w:ind w:firstLine="567"/>
        <w:jc w:val="both"/>
      </w:pPr>
      <w:r>
        <w:rPr>
          <w:rFonts w:ascii="Arial" w:cs="Arial" w:eastAsia="Arial" w:hAnsi="Arial"/>
          <w:sz w:val="24"/>
          <w:szCs w:val="24"/>
        </w:rPr>
        <w:t xml:space="preserve">- промышленные объекты и производства пятого класса - 50 м.</w:t>
      </w:r>
    </w:p>
    <w:p>
      <w:pPr>
        <w:spacing w:after="60"/>
        <w:ind w:firstLine="567"/>
        <w:jc w:val="both"/>
      </w:pPr>
      <w:r>
        <w:rPr>
          <w:rFonts w:ascii="Arial" w:cs="Arial" w:eastAsia="Arial" w:hAnsi="Arial"/>
          <w:sz w:val="24"/>
          <w:szCs w:val="24"/>
        </w:rPr>
        <w:t xml:space="preserve">22. Временное сокращение объема производства не является основанием к пересмотру принятого размера СЗЗ для максимальной проектной или фактически достигнутой мощности.</w:t>
      </w:r>
    </w:p>
    <w:p>
      <w:pPr>
        <w:spacing w:after="60"/>
        <w:ind w:firstLine="567"/>
        <w:jc w:val="both"/>
      </w:pPr>
      <w:r>
        <w:rPr>
          <w:rFonts w:ascii="Arial" w:cs="Arial" w:eastAsia="Arial" w:hAnsi="Arial"/>
          <w:sz w:val="24"/>
          <w:szCs w:val="24"/>
        </w:rPr>
        <w:t xml:space="preserve">23. Граница СЗЗ на графических материалах (генплан города, схема территориального планирования и др.) за пределами промышленной площадки обозначается специальными информационными знаками.</w:t>
      </w:r>
    </w:p>
    <w:p>
      <w:pPr>
        <w:spacing w:after="60"/>
        <w:ind w:firstLine="567"/>
        <w:jc w:val="both"/>
      </w:pPr>
      <w:r>
        <w:rPr>
          <w:rFonts w:ascii="Arial" w:cs="Arial" w:eastAsia="Arial" w:hAnsi="Arial"/>
          <w:sz w:val="24"/>
          <w:szCs w:val="24"/>
        </w:rPr>
        <w:t xml:space="preserve">24. В проекте СЗЗ должны быть определены:</w:t>
      </w:r>
    </w:p>
    <w:p>
      <w:pPr>
        <w:spacing w:after="60"/>
        <w:ind w:firstLine="567"/>
        <w:jc w:val="both"/>
      </w:pPr>
      <w:r>
        <w:rPr>
          <w:rFonts w:ascii="Arial" w:cs="Arial" w:eastAsia="Arial" w:hAnsi="Arial"/>
          <w:sz w:val="24"/>
          <w:szCs w:val="24"/>
        </w:rPr>
        <w:t xml:space="preserve">- размер и границы СЗЗ;</w:t>
      </w:r>
    </w:p>
    <w:p>
      <w:pPr>
        <w:spacing w:after="60"/>
        <w:ind w:firstLine="567"/>
        <w:jc w:val="both"/>
      </w:pPr>
      <w:r>
        <w:rPr>
          <w:rFonts w:ascii="Arial" w:cs="Arial" w:eastAsia="Arial" w:hAnsi="Arial"/>
          <w:sz w:val="24"/>
          <w:szCs w:val="24"/>
        </w:rPr>
        <w:t xml:space="preserve">- мероприятия по защите населения от воздействия выбросов вредных химических примесей в атмосферный воздух и физического воздействия;</w:t>
      </w:r>
    </w:p>
    <w:p>
      <w:pPr>
        <w:spacing w:after="60"/>
        <w:ind w:firstLine="567"/>
        <w:jc w:val="both"/>
      </w:pPr>
      <w:r>
        <w:rPr>
          <w:rFonts w:ascii="Arial" w:cs="Arial" w:eastAsia="Arial" w:hAnsi="Arial"/>
          <w:sz w:val="24"/>
          <w:szCs w:val="24"/>
        </w:rPr>
        <w:t xml:space="preserve">- функциональное зонирование территории СЗЗ и режим ее использования.</w:t>
      </w:r>
    </w:p>
    <w:p>
      <w:pPr>
        <w:spacing w:after="60"/>
        <w:ind w:firstLine="567"/>
        <w:jc w:val="both"/>
      </w:pPr>
      <w:r>
        <w:rPr>
          <w:rFonts w:ascii="Arial" w:cs="Arial" w:eastAsia="Arial" w:hAnsi="Arial"/>
          <w:sz w:val="24"/>
          <w:szCs w:val="24"/>
        </w:rPr>
        <w:t xml:space="preserve">25. Проектная документация должна представляться в объеме, позволяющем оценить соответствие санитарным нормам и правилам и дать заключение государственной экологической экспертизы.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wls8m03whz7i36xx99ah">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Размеры СЗЗ для проектируемых, реконструируемых и действующих промышленных объектов и производств устанавливаются на основании классификации предприятий и расчетов рассеивания загрязнения атмосферного воздуха, физических воздействий на атмосферный воздух и при наличии положительного заключения государственной экологической экспертизы для промышленных объектов и производств I, II классов опасности.</w:t>
      </w:r>
    </w:p>
    <w:p>
      <w:pPr>
        <w:spacing w:after="60"/>
        <w:ind w:firstLine="567"/>
        <w:jc w:val="both"/>
      </w:pPr>
      <w:r>
        <w:rPr>
          <w:rFonts w:ascii="Arial" w:cs="Arial" w:eastAsia="Arial" w:hAnsi="Arial"/>
          <w:sz w:val="24"/>
          <w:szCs w:val="24"/>
        </w:rPr>
        <w:t xml:space="preserve">27. Размер СЗЗ для групп промышленных объектов и производств или промышленного узла (комплекса) устанавливается с учетом суммарных выбросов и физического воздействия источников промышленных объектов и производств, входящих в промышленную зону, промышленный узел (комплекс). Для них устанавливается единая расчетная СЗЗ, и после подтверждения расчетных параметров данными натурных исследований и измерений, оценки риска для здоровья населения окончательно устанавливается размер СЗЗ. Оценка риска для здоровья населения проводится уполномоченным государственным органом в области санитарно-эпидемиологического благополучия населения Кыргызской Республики, для групп промышленных объектов и производств или промышленного узла (комплекса), в состав которых входят объекты I, II и </w:t>
      </w:r>
      <w:r>
        <w:rPr>
          <w:rFonts w:ascii="Arial" w:cs="Arial" w:eastAsia="Arial" w:hAnsi="Arial"/>
          <w:sz w:val="24"/>
          <w:szCs w:val="24"/>
        </w:rPr>
        <w:t xml:space="preserve">III</w:t>
      </w:r>
      <w:r>
        <w:rPr>
          <w:rFonts w:ascii="Arial" w:cs="Arial" w:eastAsia="Arial" w:hAnsi="Arial"/>
          <w:sz w:val="24"/>
          <w:szCs w:val="24"/>
        </w:rPr>
        <w:t xml:space="preserve"> классов опасности, а также имеющих в составе выбросов вещества 1 и 2 классов опасности, канцерогены. Для промышленных объектов и производств, входящих в состав промышленных зон, промышленных узлов (комплексов), СЗЗ может быть установлена индивидуально для каждого объекта.</w:t>
      </w:r>
    </w:p>
    <w:p>
      <w:pPr>
        <w:spacing w:after="60"/>
        <w:ind w:firstLine="567"/>
        <w:jc w:val="both"/>
      </w:pPr>
      <w:r>
        <w:rPr>
          <w:rFonts w:ascii="Arial" w:cs="Arial" w:eastAsia="Arial" w:hAnsi="Arial"/>
          <w:sz w:val="24"/>
          <w:szCs w:val="24"/>
        </w:rPr>
        <w:t xml:space="preserve">28. Реконструкция, техническое перевооружение промышленных объектов и производств проводится при наличии проекта с расчетами ожидаемого загрязнения атмосферного воздуха, физического воздействия на атмосферный воздух, выполненными в составе проекта СЗЗ с расчетными границами. После окончания реконструкции и ввода объекта в эксплуатацию расчетные параметры должны быть подтверждены результатами натурных исследований атмосферного воздуха и измерений физических факторов воздействия на атмосферный воздух.</w:t>
      </w:r>
    </w:p>
    <w:p>
      <w:pPr>
        <w:spacing w:after="60"/>
        <w:ind w:firstLine="567"/>
        <w:jc w:val="both"/>
      </w:pPr>
      <w:r>
        <w:rPr>
          <w:rFonts w:ascii="Arial" w:cs="Arial" w:eastAsia="Arial" w:hAnsi="Arial"/>
          <w:sz w:val="24"/>
          <w:szCs w:val="24"/>
        </w:rPr>
        <w:t xml:space="preserve">29. Обязательным условием современного промышленного проектирования является внедрение передовых ресурсосберегающих, безотходных и малоотходных технологических решений, позволяющих максимально сократить или избежать поступлений вредных химических или биологических компонентов выбросов в атмосферный воздух, почву и водоемы, предотвратить или снизить воздействие физических факторов до гигиенических нормативов и ниже.</w:t>
      </w:r>
    </w:p>
    <w:p>
      <w:pPr>
        <w:spacing w:after="60"/>
        <w:ind w:firstLine="567"/>
        <w:jc w:val="both"/>
      </w:pPr>
      <w:r>
        <w:rPr>
          <w:rFonts w:ascii="Arial" w:cs="Arial" w:eastAsia="Arial" w:hAnsi="Arial"/>
          <w:sz w:val="24"/>
          <w:szCs w:val="24"/>
        </w:rPr>
        <w:t xml:space="preserve">30. Разрабатываемые в проектах строительства и реконструкции технологические и технические решения должны быть обоснованы результатами опытно-промышленных испытаний, при проектировании производств на основе новых технологий - данными опытно-экспериментальных производств, материалами зарубежного опыта по созданию подобного производства.</w:t>
      </w:r>
    </w:p>
    <w:p>
      <w:pPr>
        <w:spacing w:after="60"/>
        <w:ind w:firstLine="567"/>
        <w:jc w:val="both"/>
      </w:pPr>
      <w:r>
        <w:rPr>
          <w:rFonts w:ascii="Arial" w:cs="Arial" w:eastAsia="Arial" w:hAnsi="Arial"/>
          <w:sz w:val="24"/>
          <w:szCs w:val="24"/>
        </w:rPr>
        <w:t xml:space="preserve">31. Изменение размера (увеличение, уменьшение) СЗЗ действующих, реконструируемых и проектируемых промышленных объектов и производств должно сопровождаться разработкой проекта, обосновывающего необходимые изменения, на основании:</w:t>
      </w:r>
    </w:p>
    <w:p>
      <w:pPr>
        <w:spacing w:after="60"/>
        <w:ind w:firstLine="567"/>
        <w:jc w:val="both"/>
      </w:pPr>
      <w:r>
        <w:rPr>
          <w:rFonts w:ascii="Arial" w:cs="Arial" w:eastAsia="Arial" w:hAnsi="Arial"/>
          <w:sz w:val="24"/>
          <w:szCs w:val="24"/>
        </w:rPr>
        <w:t xml:space="preserve">- санитарных правил;</w:t>
      </w:r>
    </w:p>
    <w:p>
      <w:pPr>
        <w:spacing w:after="60"/>
        <w:ind w:firstLine="567"/>
        <w:jc w:val="both"/>
      </w:pPr>
      <w:r>
        <w:rPr>
          <w:rFonts w:ascii="Arial" w:cs="Arial" w:eastAsia="Arial" w:hAnsi="Arial"/>
          <w:sz w:val="24"/>
          <w:szCs w:val="24"/>
        </w:rPr>
        <w:t xml:space="preserve">- результатов экспертизы проекта СЗЗ с расчетами рассеивания загрязнения атмосферного воздуха и физических воздействий на атмосферный воздух (шум, вибрация, электромагнитные поля и др.);</w:t>
      </w:r>
    </w:p>
    <w:p>
      <w:pPr>
        <w:spacing w:after="60"/>
        <w:ind w:firstLine="567"/>
        <w:jc w:val="both"/>
      </w:pPr>
      <w:r>
        <w:rPr>
          <w:rFonts w:ascii="Arial" w:cs="Arial" w:eastAsia="Arial" w:hAnsi="Arial"/>
          <w:sz w:val="24"/>
          <w:szCs w:val="24"/>
        </w:rPr>
        <w:t xml:space="preserve">- систематических (годовых) натурных исследований и измерений загрязнения атмосферного воздуха (не менее пятидесяти исследований на каждый ингредиент в отдельной точке), уровней физического воздействия на атмосферный воздух.</w:t>
      </w:r>
    </w:p>
    <w:p>
      <w:pPr>
        <w:spacing w:after="200" w:before="200"/>
        <w:jc w:val="center"/>
      </w:pPr>
      <w:r>
        <w:rPr>
          <w:rFonts w:ascii="Arial" w:cs="Arial" w:eastAsia="Arial" w:hAnsi="Arial"/>
          <w:b/>
          <w:bCs/>
          <w:sz w:val="24"/>
          <w:szCs w:val="24"/>
        </w:rPr>
        <w:t xml:space="preserve">4. Установление размеров санитарно-защитных зон</w:t>
      </w:r>
    </w:p>
    <w:p>
      <w:pPr>
        <w:spacing w:after="60"/>
        <w:ind w:firstLine="567"/>
        <w:jc w:val="both"/>
      </w:pPr>
      <w:r>
        <w:rPr>
          <w:rFonts w:ascii="Arial" w:cs="Arial" w:eastAsia="Arial" w:hAnsi="Arial"/>
          <w:sz w:val="24"/>
          <w:szCs w:val="24"/>
        </w:rPr>
        <w:t xml:space="preserve">32. Установление размеров СЗЗ для промышленных объектов и производств проводится при наличии проектов обоснования СЗЗ с расчетами загрязнения атмосферного воздуха, физического воздействия на атмосферный воздух, с учетом результатов натурных исследований и измерений атмосферного воздуха, уровней физического воздействия на атмосферный воздух, выполненных в соответствии с программой наблюдений, представляемой в составе проекта.</w:t>
      </w:r>
    </w:p>
    <w:p>
      <w:pPr>
        <w:spacing w:after="60"/>
        <w:ind w:firstLine="567"/>
        <w:jc w:val="both"/>
      </w:pPr>
      <w:r>
        <w:rPr>
          <w:rFonts w:ascii="Arial" w:cs="Arial" w:eastAsia="Arial" w:hAnsi="Arial"/>
          <w:sz w:val="24"/>
          <w:szCs w:val="24"/>
        </w:rPr>
        <w:t xml:space="preserve">33. Размер СЗЗ для действующих объектов может быть уменьшен при:</w:t>
      </w:r>
    </w:p>
    <w:p>
      <w:pPr>
        <w:spacing w:after="60"/>
        <w:ind w:firstLine="567"/>
        <w:jc w:val="both"/>
      </w:pPr>
      <w:r>
        <w:rPr>
          <w:rFonts w:ascii="Arial" w:cs="Arial" w:eastAsia="Arial" w:hAnsi="Arial"/>
          <w:sz w:val="24"/>
          <w:szCs w:val="24"/>
        </w:rPr>
        <w:t xml:space="preserve">- объективном доказательстве достижения уровня химического, биологического загрязнения атмосферного воздуха и физических воздействий на атмосферный воздух до предельно допустимых концентраций и предельно допустимых уровней на границе СЗЗ и за ее пределами по материалам систематических лабораторных наблюдений для предприятий I и II классов опасности (не менее пятидесяти исследований на каждый ингредиент в отдельной точке), измерений и оценке риска для здоровья; для промышленных объектов и производств III, IV, V классов опасности по данным натурных исследований приоритетных показателей за состоянием загрязнения атмосферного воздуха (не менее тридцати исследований на каждый ингредиент в отдельной точке, за исключением зимнего периода) и измерений;</w:t>
      </w:r>
    </w:p>
    <w:p>
      <w:pPr>
        <w:spacing w:after="60"/>
        <w:ind w:firstLine="567"/>
        <w:jc w:val="both"/>
      </w:pPr>
      <w:r>
        <w:rPr>
          <w:rFonts w:ascii="Arial" w:cs="Arial" w:eastAsia="Arial" w:hAnsi="Arial"/>
          <w:sz w:val="24"/>
          <w:szCs w:val="24"/>
        </w:rPr>
        <w:t xml:space="preserve">- подтверждении измерениями уровней физического воздействия на атмосферный воздух на границе СЗЗ до гигиенических нормативов и ниже;</w:t>
      </w:r>
    </w:p>
    <w:p>
      <w:pPr>
        <w:spacing w:after="60"/>
        <w:ind w:firstLine="567"/>
        <w:jc w:val="both"/>
      </w:pPr>
      <w:r>
        <w:rPr>
          <w:rFonts w:ascii="Arial" w:cs="Arial" w:eastAsia="Arial" w:hAnsi="Arial"/>
          <w:sz w:val="24"/>
          <w:szCs w:val="24"/>
        </w:rPr>
        <w:t xml:space="preserve">- уменьшении мощности, изменении состава, перепрофилировании промышленных объектов и производств, и связанным с этим изменением класса опасности;</w:t>
      </w:r>
    </w:p>
    <w:p>
      <w:pPr>
        <w:spacing w:after="60"/>
        <w:ind w:firstLine="567"/>
        <w:jc w:val="both"/>
      </w:pPr>
      <w:r>
        <w:rPr>
          <w:rFonts w:ascii="Arial" w:cs="Arial" w:eastAsia="Arial" w:hAnsi="Arial"/>
          <w:sz w:val="24"/>
          <w:szCs w:val="24"/>
        </w:rPr>
        <w:t xml:space="preserve">- внедрении передовых технологических решений, эффективных очистных сооружений, направленных на сокращение уровней воздействия на среду.</w:t>
      </w:r>
    </w:p>
    <w:p>
      <w:pPr>
        <w:spacing w:after="60"/>
        <w:ind w:firstLine="567"/>
        <w:jc w:val="both"/>
      </w:pPr>
      <w:r>
        <w:rPr>
          <w:rFonts w:ascii="Arial" w:cs="Arial" w:eastAsia="Arial" w:hAnsi="Arial"/>
          <w:sz w:val="24"/>
          <w:szCs w:val="24"/>
        </w:rPr>
        <w:t xml:space="preserve">34. Размер СЗЗ для проектируемых и действующих промышленных объектов и производств может быть увеличен по сравнению с классификацией, полученной расчетным путем и/или по результатам натурных наблюдений и измерений.</w:t>
      </w:r>
    </w:p>
    <w:p>
      <w:pPr>
        <w:spacing w:after="60"/>
        <w:ind w:firstLine="567"/>
        <w:jc w:val="both"/>
      </w:pPr>
      <w:r>
        <w:rPr>
          <w:rFonts w:ascii="Arial" w:cs="Arial" w:eastAsia="Arial" w:hAnsi="Arial"/>
          <w:sz w:val="24"/>
          <w:szCs w:val="24"/>
        </w:rPr>
        <w:t xml:space="preserve">35. Размер СЗЗ для научно-исследовательских институтов, конструкторских бюро и других объектов, имеющих в своем составе мастерские, производственные, полупроизводственные и экспериментальные установки, устанавливается в каждом конкретном случае с учетом результатов экспертизы проекта СЗЗ, а также натурных исследований качества атмосферного воздуха, измерений уровней физического воздействия.</w:t>
      </w:r>
    </w:p>
    <w:p>
      <w:pPr>
        <w:spacing w:after="60"/>
        <w:ind w:firstLine="567"/>
        <w:jc w:val="both"/>
      </w:pPr>
      <w:r>
        <w:rPr>
          <w:rFonts w:ascii="Arial" w:cs="Arial" w:eastAsia="Arial" w:hAnsi="Arial"/>
          <w:sz w:val="24"/>
          <w:szCs w:val="24"/>
        </w:rPr>
        <w:t xml:space="preserve">36. Для промышленных объектов и производств, не включенных в санитарную классификацию, а также с новыми, недостаточно изученными технологиями, не имеющими аналогов в стране и за рубежом, размер СЗЗ устанавливается в каждом конкретном случае Главным государственным санитарным врачом Кыргызской Республики, в порядке, установленном настоящими санитарными правилами.</w:t>
      </w:r>
    </w:p>
    <w:p>
      <w:pPr>
        <w:spacing w:after="200" w:before="200"/>
        <w:jc w:val="center"/>
      </w:pPr>
      <w:r>
        <w:rPr>
          <w:rFonts w:ascii="Arial" w:cs="Arial" w:eastAsia="Arial" w:hAnsi="Arial"/>
          <w:b/>
          <w:bCs/>
          <w:sz w:val="24"/>
          <w:szCs w:val="24"/>
        </w:rPr>
        <w:t xml:space="preserve">5. Режим территории санитарно-защитной зоны</w:t>
      </w:r>
    </w:p>
    <w:p>
      <w:pPr>
        <w:spacing w:after="60"/>
        <w:ind w:firstLine="567"/>
        <w:jc w:val="both"/>
      </w:pPr>
      <w:r>
        <w:rPr>
          <w:rFonts w:ascii="Arial" w:cs="Arial" w:eastAsia="Arial" w:hAnsi="Arial"/>
          <w:sz w:val="24"/>
          <w:szCs w:val="24"/>
        </w:rPr>
        <w:t xml:space="preserve">37. В СЗЗ не допускается размещать:</w:t>
      </w:r>
    </w:p>
    <w:p>
      <w:pPr>
        <w:spacing w:after="60"/>
        <w:ind w:firstLine="567"/>
        <w:jc w:val="both"/>
      </w:pPr>
      <w:r>
        <w:rPr>
          <w:rFonts w:ascii="Arial" w:cs="Arial" w:eastAsia="Arial" w:hAnsi="Arial"/>
          <w:sz w:val="24"/>
          <w:szCs w:val="24"/>
        </w:rPr>
        <w:t xml:space="preserve">- жилую застройку, включая отдельные жилые дома, казармы для размещения воинских контингентов, тюрьмы (колонии-поселения);</w:t>
      </w:r>
    </w:p>
    <w:p>
      <w:pPr>
        <w:spacing w:after="60"/>
        <w:ind w:firstLine="567"/>
        <w:jc w:val="both"/>
      </w:pPr>
      <w:r>
        <w:rPr>
          <w:rFonts w:ascii="Arial" w:cs="Arial" w:eastAsia="Arial" w:hAnsi="Arial"/>
          <w:sz w:val="24"/>
          <w:szCs w:val="24"/>
        </w:rPr>
        <w:t xml:space="preserve">- ландшафтно-рекреационные зоны, зоны отдыха, территории курортов, санаториев и домов отдыха;</w:t>
      </w:r>
    </w:p>
    <w:p>
      <w:pPr>
        <w:spacing w:after="60"/>
        <w:ind w:firstLine="567"/>
        <w:jc w:val="both"/>
      </w:pPr>
      <w:r>
        <w:rPr>
          <w:rFonts w:ascii="Arial" w:cs="Arial" w:eastAsia="Arial" w:hAnsi="Arial"/>
          <w:sz w:val="24"/>
          <w:szCs w:val="24"/>
        </w:rPr>
        <w:t xml:space="preserve">- территории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w:t>
      </w:r>
    </w:p>
    <w:p>
      <w:pPr>
        <w:spacing w:after="60"/>
        <w:ind w:firstLine="567"/>
        <w:jc w:val="both"/>
      </w:pPr>
      <w:r>
        <w:rPr>
          <w:rFonts w:ascii="Arial" w:cs="Arial" w:eastAsia="Arial" w:hAnsi="Arial"/>
          <w:sz w:val="24"/>
          <w:szCs w:val="24"/>
        </w:rPr>
        <w:t xml:space="preserve">- спортивные сооружения, детские площадки;</w:t>
      </w:r>
    </w:p>
    <w:p>
      <w:pPr>
        <w:spacing w:after="60"/>
        <w:ind w:firstLine="567"/>
        <w:jc w:val="both"/>
      </w:pPr>
      <w:r>
        <w:rPr>
          <w:rFonts w:ascii="Arial" w:cs="Arial" w:eastAsia="Arial" w:hAnsi="Arial"/>
          <w:sz w:val="24"/>
          <w:szCs w:val="24"/>
        </w:rPr>
        <w:t xml:space="preserve">- образовательные организации;</w:t>
      </w:r>
    </w:p>
    <w:p>
      <w:pPr>
        <w:spacing w:after="60"/>
        <w:ind w:firstLine="567"/>
        <w:jc w:val="both"/>
      </w:pPr>
      <w:r>
        <w:rPr>
          <w:rFonts w:ascii="Arial" w:cs="Arial" w:eastAsia="Arial" w:hAnsi="Arial"/>
          <w:sz w:val="24"/>
          <w:szCs w:val="24"/>
        </w:rPr>
        <w:t xml:space="preserve">- специализированные лечебно-профилактические организации, больницы;</w:t>
      </w:r>
    </w:p>
    <w:p>
      <w:pPr>
        <w:spacing w:after="60"/>
        <w:ind w:firstLine="567"/>
        <w:jc w:val="both"/>
      </w:pPr>
      <w:r>
        <w:rPr>
          <w:rFonts w:ascii="Arial" w:cs="Arial" w:eastAsia="Arial" w:hAnsi="Arial"/>
          <w:sz w:val="24"/>
          <w:szCs w:val="24"/>
        </w:rPr>
        <w:t xml:space="preserve">- объекты туризма и отдыха.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4sas6aj5mhfukoprp7f5">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В СЗЗ и на территории объектов других отраслей промышленности не допускается размещать объекты, которые могут повлиять на качество продукции:</w:t>
      </w:r>
    </w:p>
    <w:p>
      <w:pPr>
        <w:spacing w:after="60"/>
        <w:ind w:firstLine="567"/>
        <w:jc w:val="both"/>
      </w:pPr>
      <w:r>
        <w:rPr>
          <w:rFonts w:ascii="Arial" w:cs="Arial" w:eastAsia="Arial" w:hAnsi="Arial"/>
          <w:sz w:val="24"/>
          <w:szCs w:val="24"/>
        </w:rPr>
        <w:t xml:space="preserve">-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pPr>
        <w:spacing w:after="60"/>
        <w:ind w:firstLine="567"/>
        <w:jc w:val="both"/>
      </w:pPr>
      <w:r>
        <w:rPr>
          <w:rFonts w:ascii="Arial" w:cs="Arial" w:eastAsia="Arial" w:hAnsi="Arial"/>
          <w:sz w:val="24"/>
          <w:szCs w:val="24"/>
        </w:rPr>
        <w:t xml:space="preserve">- объекты пищевых отраслей промышленности, оптовые склады продовольственного сырья и пищевых продуктов, за исключением складов для хранения продовольственного сырья и пищевых продуктов, упакованных в герметичную стеклянную и (или) металлическую тару;</w:t>
      </w:r>
    </w:p>
    <w:p>
      <w:pPr>
        <w:spacing w:after="60"/>
        <w:ind w:firstLine="567"/>
        <w:jc w:val="both"/>
      </w:pPr>
      <w:r>
        <w:rPr>
          <w:rFonts w:ascii="Arial" w:cs="Arial" w:eastAsia="Arial" w:hAnsi="Arial"/>
          <w:sz w:val="24"/>
          <w:szCs w:val="24"/>
        </w:rPr>
        <w:t xml:space="preserve">- комплексы водопроводных сооружений для подготовки и хранения питьевой воды, за исключением обеспечивающих водой данное предприятие;</w:t>
      </w:r>
    </w:p>
    <w:p>
      <w:pPr>
        <w:spacing w:after="60"/>
        <w:ind w:firstLine="567"/>
        <w:jc w:val="both"/>
      </w:pPr>
      <w:r>
        <w:rPr>
          <w:rFonts w:ascii="Arial" w:cs="Arial" w:eastAsia="Arial" w:hAnsi="Arial"/>
          <w:sz w:val="24"/>
          <w:szCs w:val="24"/>
        </w:rPr>
        <w:t xml:space="preserve">- объекты по выращиванию сельскохозяйственных культур, предназначенных для питания человека.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alatq_nwkmb-uozix-9-">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Разрешается размещать в границах СЗЗ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линии электропередач,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 объекты коммунально-бытового обслуживания, подземные источники хозяйственно-бытового водоснабжения, обеспечивающие водой данный объект, при соблюдении зон санитарной охраны подземного источника и при условии гидрогеологического обоснования, сельхозугодья для выращивания технических культур, не используемых для производства продуктов питания, предприятия, их отдельные здания и сооружения с менее опасными выбросами загрязняющих веществ, чем основное производство (при наличии у размещаемого в СЗЗ объекта выбросов, аналогичных по составу с основным производством, обязательно требование непревышения гигиенических нормативов на границе СЗЗ и за ее пределами при сумарном учете), питомники растений для озеленения территорий.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jkstv0wd0qdkpmhoyylo">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В СЗЗ объектов пищевой отрасли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pPr>
        <w:spacing w:after="60"/>
        <w:ind w:firstLine="567"/>
        <w:jc w:val="both"/>
      </w:pPr>
      <w:r>
        <w:rPr>
          <w:rFonts w:ascii="Arial" w:cs="Arial" w:eastAsia="Arial" w:hAnsi="Arial"/>
          <w:sz w:val="24"/>
          <w:szCs w:val="24"/>
        </w:rPr>
        <w:t xml:space="preserve">41. 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СЗЗ.</w:t>
      </w:r>
    </w:p>
    <w:p>
      <w:pPr>
        <w:spacing w:after="60"/>
        <w:ind w:firstLine="567"/>
        <w:jc w:val="both"/>
      </w:pPr>
      <w:r>
        <w:rPr>
          <w:rFonts w:ascii="Arial" w:cs="Arial" w:eastAsia="Arial" w:hAnsi="Arial"/>
          <w:sz w:val="24"/>
          <w:szCs w:val="24"/>
        </w:rPr>
        <w:t xml:space="preserve">42. 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pPr>
        <w:spacing w:after="200" w:before="200"/>
        <w:jc w:val="center"/>
      </w:pPr>
      <w:r>
        <w:rPr>
          <w:rFonts w:ascii="Arial" w:cs="Arial" w:eastAsia="Arial" w:hAnsi="Arial"/>
          <w:b/>
          <w:bCs/>
          <w:sz w:val="24"/>
          <w:szCs w:val="24"/>
        </w:rPr>
        <w:t xml:space="preserve">6. Учет физических факторов воздействия на население при установлении санитарно-защитных зон</w:t>
      </w:r>
    </w:p>
    <w:p>
      <w:pPr>
        <w:spacing w:after="60"/>
        <w:ind w:firstLine="567"/>
        <w:jc w:val="both"/>
      </w:pPr>
      <w:r>
        <w:rPr>
          <w:rFonts w:ascii="Arial" w:cs="Arial" w:eastAsia="Arial" w:hAnsi="Arial"/>
          <w:sz w:val="24"/>
          <w:szCs w:val="24"/>
        </w:rPr>
        <w:t xml:space="preserve">43. Размеры СЗЗ для промышленных объектов и производств, являющихся источниками физических факторов воздействия на население, устанавливаются на основании акустических расчетов, с учетом места расположения источников и характера создаваемого ими шума, электромагнитных полей, излучений, инфразвука и других физических факторов. Для установления размеров СЗЗ расчетные параметры должны быть подтверждены натурными измерениями факторов физического воздействия на атмосферный воздух.</w:t>
      </w:r>
    </w:p>
    <w:p>
      <w:pPr>
        <w:spacing w:after="60"/>
        <w:ind w:firstLine="567"/>
        <w:jc w:val="both"/>
      </w:pPr>
      <w:r>
        <w:rPr>
          <w:rFonts w:ascii="Arial" w:cs="Arial" w:eastAsia="Arial" w:hAnsi="Arial"/>
          <w:sz w:val="24"/>
          <w:szCs w:val="24"/>
        </w:rPr>
        <w:t xml:space="preserve">44. Размеры СЗЗ определяются в соответствии с санитарными нормативами допустимых уровней шума, электромагнитных излучений, инфразвука, рассеянного лазерного излучения и других физических факторов на внешней границе СЗЗ.</w:t>
      </w:r>
    </w:p>
    <w:p>
      <w:pPr>
        <w:spacing w:after="60"/>
        <w:ind w:firstLine="567"/>
        <w:jc w:val="both"/>
      </w:pPr>
      <w:r>
        <w:rPr>
          <w:rFonts w:ascii="Arial" w:cs="Arial" w:eastAsia="Arial" w:hAnsi="Arial"/>
          <w:sz w:val="24"/>
          <w:szCs w:val="24"/>
        </w:rPr>
        <w:t xml:space="preserve">45. В целях защиты населения от воздействия электрического поля, создаваемого воздушными линиями электропередачи (далее - ВЛ), устанавливаются санитарные разрывы вдоль трассы высоковольтной линии, за пределами которых напряженность электрического поля не превышает 1 кВ/м.</w:t>
      </w:r>
    </w:p>
    <w:p>
      <w:pPr>
        <w:spacing w:after="60"/>
        <w:ind w:firstLine="567"/>
        <w:jc w:val="both"/>
      </w:pPr>
      <w:r>
        <w:rPr>
          <w:rFonts w:ascii="Arial" w:cs="Arial" w:eastAsia="Arial" w:hAnsi="Arial"/>
          <w:sz w:val="24"/>
          <w:szCs w:val="24"/>
        </w:rPr>
        <w:t xml:space="preserve">Для вновь проектируемых ВЛ, а также зданий и сооружений допускается принимать границы санитарных разрывов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ВЛ:</w:t>
      </w:r>
    </w:p>
    <w:p>
      <w:pPr>
        <w:spacing w:after="60"/>
        <w:ind w:firstLine="567"/>
        <w:jc w:val="both"/>
      </w:pPr>
      <w:r>
        <w:rPr>
          <w:rFonts w:ascii="Arial" w:cs="Arial" w:eastAsia="Arial" w:hAnsi="Arial"/>
          <w:sz w:val="24"/>
          <w:szCs w:val="24"/>
        </w:rPr>
        <w:t xml:space="preserve">- 20 м - для ВЛ напряжением 330 кВ;</w:t>
      </w:r>
    </w:p>
    <w:p>
      <w:pPr>
        <w:spacing w:after="60"/>
        <w:ind w:firstLine="567"/>
        <w:jc w:val="both"/>
      </w:pPr>
      <w:r>
        <w:rPr>
          <w:rFonts w:ascii="Arial" w:cs="Arial" w:eastAsia="Arial" w:hAnsi="Arial"/>
          <w:sz w:val="24"/>
          <w:szCs w:val="24"/>
        </w:rPr>
        <w:t xml:space="preserve">- 30 м - для ВЛ напряжением 500 кВ;</w:t>
      </w:r>
    </w:p>
    <w:p>
      <w:pPr>
        <w:spacing w:after="60"/>
        <w:ind w:firstLine="567"/>
        <w:jc w:val="both"/>
      </w:pPr>
      <w:r>
        <w:rPr>
          <w:rFonts w:ascii="Arial" w:cs="Arial" w:eastAsia="Arial" w:hAnsi="Arial"/>
          <w:sz w:val="24"/>
          <w:szCs w:val="24"/>
        </w:rPr>
        <w:t xml:space="preserve">- 40 м - для ВЛ напряжением 750 кВ;</w:t>
      </w:r>
    </w:p>
    <w:p>
      <w:pPr>
        <w:spacing w:after="60"/>
        <w:ind w:firstLine="567"/>
        <w:jc w:val="both"/>
      </w:pPr>
      <w:r>
        <w:rPr>
          <w:rFonts w:ascii="Arial" w:cs="Arial" w:eastAsia="Arial" w:hAnsi="Arial"/>
          <w:sz w:val="24"/>
          <w:szCs w:val="24"/>
        </w:rPr>
        <w:t xml:space="preserve">- 55 м - для ВЛ напряжением 1150 кВ.</w:t>
      </w:r>
    </w:p>
    <w:p>
      <w:pPr>
        <w:spacing w:after="60"/>
        <w:ind w:firstLine="567"/>
        <w:jc w:val="both"/>
      </w:pPr>
      <w:r>
        <w:rPr>
          <w:rFonts w:ascii="Arial" w:cs="Arial" w:eastAsia="Arial" w:hAnsi="Arial"/>
          <w:sz w:val="24"/>
          <w:szCs w:val="24"/>
        </w:rPr>
        <w:t xml:space="preserve">При вводе объекта в эксплуатацию и в процессе эксплуатации санитарный разрыв должен быть скорректирован по результатам инструментальных измерений.</w:t>
      </w:r>
    </w:p>
    <w:p>
      <w:pPr>
        <w:spacing w:after="60"/>
        <w:ind w:firstLine="567"/>
        <w:jc w:val="both"/>
      </w:pPr>
      <w:r>
        <w:rPr>
          <w:rFonts w:ascii="Arial" w:cs="Arial" w:eastAsia="Arial" w:hAnsi="Arial"/>
          <w:sz w:val="24"/>
          <w:szCs w:val="24"/>
        </w:rPr>
        <w:t xml:space="preserve">46. Установление размера СЗЗ в местах размещения передающих радиотехнических объектов проводится в соответствии с санитарными правилами и нормативами по электромагнитным излучениям радиочастотного диапазона и методиками расчета интенсивности электромагнитного излучения радиочастот.</w:t>
      </w:r>
    </w:p>
    <w:p>
      <w:pPr>
        <w:spacing w:after="200" w:before="200"/>
        <w:jc w:val="center"/>
      </w:pPr>
      <w:r>
        <w:rPr>
          <w:rFonts w:ascii="Arial" w:cs="Arial" w:eastAsia="Arial" w:hAnsi="Arial"/>
          <w:b/>
          <w:bCs/>
          <w:sz w:val="24"/>
          <w:szCs w:val="24"/>
        </w:rPr>
        <w:t xml:space="preserve">7. Санитарная классификация промышленных объектов и производств тепловых электрических станций, складских зданий и сооружений и размеры ориентировочных санитарно-защитных зон для них</w:t>
      </w:r>
    </w:p>
    <w:p>
      <w:pPr>
        <w:spacing w:after="60"/>
        <w:ind w:firstLine="567"/>
        <w:jc w:val="both"/>
      </w:pPr>
      <w:r>
        <w:rPr>
          <w:rFonts w:ascii="Arial" w:cs="Arial" w:eastAsia="Arial" w:hAnsi="Arial"/>
          <w:sz w:val="24"/>
          <w:szCs w:val="24"/>
        </w:rPr>
        <w:t xml:space="preserve">47. Для промышленных объектов и производств, зданий и сооружений с технологическими процессами, являющихся источниками воздействия на среду обитания и здоровье человека, следует предусматривать ориентировочные СЗЗ в соответствии с классификацией, приведенной в </w:t>
      </w:r>
      <w:hyperlink w:history="1" r:id="rIdtpfipdnn69mj4vzqowsw_">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санитарным правилам.</w:t>
      </w:r>
    </w:p>
    <w:p>
      <w:pPr>
        <w:spacing w:after="200" w:before="200"/>
        <w:jc w:val="center"/>
      </w:pPr>
      <w:r>
        <w:rPr>
          <w:rFonts w:ascii="Arial" w:cs="Arial" w:eastAsia="Arial" w:hAnsi="Arial"/>
          <w:b/>
          <w:bCs/>
          <w:sz w:val="24"/>
          <w:szCs w:val="24"/>
        </w:rPr>
        <w:t xml:space="preserve">8. Отдельные требования к размерам разрывов от автостоянок и гаражей-стоянок до зданий различного назначения</w:t>
      </w:r>
    </w:p>
    <w:p>
      <w:pPr>
        <w:spacing w:after="60"/>
        <w:ind w:firstLine="567"/>
        <w:jc w:val="both"/>
      </w:pPr>
      <w:r>
        <w:rPr>
          <w:rFonts w:ascii="Arial" w:cs="Arial" w:eastAsia="Arial" w:hAnsi="Arial"/>
          <w:sz w:val="24"/>
          <w:szCs w:val="24"/>
        </w:rPr>
        <w:t xml:space="preserve">48. Разрыв от наземных гаражей-стоянок, паркингов закрытого типа принимается на основании результатов расчетов рассеивания загрязнений в атмосферном воздухе и уровней физического воздействия.</w:t>
      </w:r>
    </w:p>
    <w:p>
      <w:pPr>
        <w:spacing w:after="60"/>
        <w:ind w:firstLine="567"/>
        <w:jc w:val="both"/>
      </w:pPr>
      <w:r>
        <w:rPr>
          <w:rFonts w:ascii="Arial" w:cs="Arial" w:eastAsia="Arial" w:hAnsi="Arial"/>
          <w:sz w:val="24"/>
          <w:szCs w:val="24"/>
        </w:rPr>
        <w:t xml:space="preserve">49. При размещении наземных гаражей-стоянок, паркингов, автостоянок должны быть соблюдены нормативные требования обеспеченности придомовой территории с необходимыми элементами благоустройства по площади и наименованиям и гигиеническим нормативам "</w:t>
      </w:r>
      <w:hyperlink w:history="1" r:id="rIdmpt2blf0ybb7skbim2m1v">
        <w:r>
          <w:rPr>
            <w:rFonts w:ascii="Arial" w:cs="Arial" w:eastAsia="Arial" w:hAnsi="Arial"/>
            <w:color w:val="1D4ED8"/>
            <w:sz w:val="24"/>
            <w:szCs w:val="24"/>
            <w:u w:val="single"/>
          </w:rPr>
          <w:t xml:space="preserve">Предельно допустимые концентрации загрязняющих веществ в атмосферном воздухе населенных мест</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njxct_qxfnuvitv0a10d">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Для подземных, полуподземных гаражей-стоянок и гаражей-стоянок, размещенных под жилым домом или встроенных (встроенно-пристроенных) в надземные этажи жилого дома, регламентируется расстояние от въезда-выезда и от вентиляционных шахт до территории образовательных и лечебно-профилактических организаций, жилых домов, жилых помещений, площадок отдыха, которое принимается по результатам расчетов рассеивания загрязнений в атмосферном воздухе и уровней физического воздействия.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pkhpeebwfquortiyz4uq">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Разрыв от проездов автотранспорта из гаражей-стоянок, паркингов, автостоянок до нормируемых объектов должно быть не менее 7 метров.</w:t>
      </w:r>
    </w:p>
    <w:p>
      <w:pPr>
        <w:spacing w:after="60"/>
        <w:ind w:firstLine="567"/>
        <w:jc w:val="both"/>
      </w:pPr>
      <w:r>
        <w:rPr>
          <w:rFonts w:ascii="Arial" w:cs="Arial" w:eastAsia="Arial" w:hAnsi="Arial"/>
          <w:sz w:val="24"/>
          <w:szCs w:val="24"/>
        </w:rPr>
        <w:t xml:space="preserve">52. Вентиляционные выбросы из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pPr>
        <w:spacing w:after="60"/>
        <w:ind w:firstLine="567"/>
        <w:jc w:val="both"/>
      </w:pPr>
      <w:r>
        <w:rPr>
          <w:rFonts w:ascii="Arial" w:cs="Arial" w:eastAsia="Arial" w:hAnsi="Arial"/>
          <w:sz w:val="24"/>
          <w:szCs w:val="24"/>
        </w:rPr>
        <w:t xml:space="preserve">53. 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предельно-допустимой концентрации 0,1 ПДК загрязняющих веществ в устье выброса в атмосферу.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8blakdukugf4s9bkhl1j">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Размеры территории наземного гаража-стоянки должны соответствовать габаритам застройки, для исключения использования прилегающей территории под автостоянку.</w:t>
      </w:r>
    </w:p>
    <w:p>
      <w:pPr>
        <w:spacing w:after="60"/>
        <w:ind w:firstLine="567"/>
        <w:jc w:val="both"/>
      </w:pPr>
      <w:r>
        <w:rPr>
          <w:rFonts w:ascii="Arial" w:cs="Arial" w:eastAsia="Arial" w:hAnsi="Arial"/>
          <w:sz w:val="24"/>
          <w:szCs w:val="24"/>
        </w:rPr>
        <w:t xml:space="preserve">55. Разрыв от территорий подземных гаражей-стоянок не лимитируется.</w:t>
      </w:r>
    </w:p>
    <w:p>
      <w:pPr>
        <w:spacing w:after="60"/>
        <w:ind w:firstLine="567"/>
        <w:jc w:val="both"/>
      </w:pPr>
      <w:r>
        <w:rPr>
          <w:rFonts w:ascii="Arial" w:cs="Arial" w:eastAsia="Arial" w:hAnsi="Arial"/>
          <w:sz w:val="24"/>
          <w:szCs w:val="24"/>
        </w:rPr>
        <w:t xml:space="preserve">56. Требования, отнесенные к подземным гаражам, распространяются на размещение обвалованных гаражей-стоянок.</w:t>
      </w:r>
    </w:p>
    <w:p>
      <w:pPr>
        <w:spacing w:after="60"/>
        <w:ind w:firstLine="567"/>
        <w:jc w:val="both"/>
      </w:pPr>
      <w:r>
        <w:rPr>
          <w:rFonts w:ascii="Arial" w:cs="Arial" w:eastAsia="Arial" w:hAnsi="Arial"/>
          <w:sz w:val="24"/>
          <w:szCs w:val="24"/>
        </w:rPr>
        <w:t xml:space="preserve">57. Для гостевых автостоянок жилых домов, разрывы не устанавливаются.</w:t>
      </w:r>
    </w:p>
    <w:p>
      <w:pPr>
        <w:spacing w:after="60"/>
        <w:ind w:firstLine="567"/>
        <w:jc w:val="both"/>
      </w:pPr>
      <w:r>
        <w:rPr>
          <w:rFonts w:ascii="Arial" w:cs="Arial" w:eastAsia="Arial" w:hAnsi="Arial"/>
          <w:sz w:val="24"/>
          <w:szCs w:val="24"/>
        </w:rPr>
        <w:t xml:space="preserve">58. Разрывы, приведенные в таблице 2 </w:t>
      </w:r>
      <w:hyperlink w:history="1" r:id="rIdpheuw9p6hi7_pej52yeoj">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настоящим санитарным правилам, могут изменяться по результатам расчетов рассеивания загрязнений в атмосферном воздухе и уровней физического воздействия, проведенных организациями, имеющими лицензию в области градостроительства, проектно-изыскательских работ жилых, общественных и производственных зданий и сооружений (объекты I, II, III категорий).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o-iqycvbsxsw_uwglipx">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9. Канализационные очистные сооружения</w:t>
      </w:r>
    </w:p>
    <w:p>
      <w:pPr>
        <w:spacing w:after="60"/>
        <w:ind w:firstLine="567"/>
        <w:jc w:val="both"/>
      </w:pPr>
      <w:r>
        <w:rPr>
          <w:rFonts w:ascii="Arial" w:cs="Arial" w:eastAsia="Arial" w:hAnsi="Arial"/>
          <w:sz w:val="24"/>
          <w:szCs w:val="24"/>
        </w:rPr>
        <w:t xml:space="preserve">59. Размер СЗЗ для канализационных очистных сооружений производительностью более 280 тыс. м</w:t>
      </w:r>
      <w:r>
        <w:rPr>
          <w:rFonts w:ascii="Arial" w:cs="Arial" w:eastAsia="Arial" w:hAnsi="Arial"/>
          <w:sz w:val="24"/>
          <w:szCs w:val="24"/>
        </w:rPr>
        <w:t xml:space="preserve">3</w:t>
      </w:r>
      <w:r>
        <w:rPr>
          <w:rFonts w:ascii="Arial" w:cs="Arial" w:eastAsia="Arial" w:hAnsi="Arial"/>
          <w:sz w:val="24"/>
          <w:szCs w:val="24"/>
        </w:rPr>
        <w:t xml:space="preserve">/сутки, а также при принятии новых технологий очистки сточных вод и обработки осадка, следует устанавливать в соответствии с требованиями пунктом 36 настоящих санитарных правил.</w:t>
      </w:r>
    </w:p>
    <w:p>
      <w:pPr>
        <w:spacing w:after="60"/>
        <w:ind w:firstLine="567"/>
        <w:jc w:val="both"/>
      </w:pPr>
      <w:r>
        <w:rPr>
          <w:rFonts w:ascii="Arial" w:cs="Arial" w:eastAsia="Arial" w:hAnsi="Arial"/>
          <w:sz w:val="24"/>
          <w:szCs w:val="24"/>
        </w:rPr>
        <w:t xml:space="preserve">60.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м/сутки СЗЗ следует принимать размером 100 м.</w:t>
      </w:r>
    </w:p>
    <w:p>
      <w:pPr>
        <w:spacing w:after="60"/>
        <w:ind w:firstLine="567"/>
        <w:jc w:val="both"/>
      </w:pPr>
      <w:r>
        <w:rPr>
          <w:rFonts w:ascii="Arial" w:cs="Arial" w:eastAsia="Arial" w:hAnsi="Arial"/>
          <w:sz w:val="24"/>
          <w:szCs w:val="24"/>
        </w:rPr>
        <w:t xml:space="preserve">61. Для полей подземной фильтрации пропускной способностью до 15 м</w:t>
      </w:r>
      <w:r>
        <w:rPr>
          <w:rFonts w:ascii="Arial" w:cs="Arial" w:eastAsia="Arial" w:hAnsi="Arial"/>
          <w:sz w:val="24"/>
          <w:szCs w:val="24"/>
        </w:rPr>
        <w:t xml:space="preserve">3</w:t>
      </w:r>
      <w:r>
        <w:rPr>
          <w:rFonts w:ascii="Arial" w:cs="Arial" w:eastAsia="Arial" w:hAnsi="Arial"/>
          <w:sz w:val="24"/>
          <w:szCs w:val="24"/>
        </w:rPr>
        <w:t xml:space="preserve">/сутки СЗЗ следует принимать размером 50 м.</w:t>
      </w:r>
    </w:p>
    <w:p>
      <w:pPr>
        <w:spacing w:after="60"/>
        <w:ind w:firstLine="567"/>
        <w:jc w:val="both"/>
      </w:pPr>
      <w:r>
        <w:rPr>
          <w:rFonts w:ascii="Arial" w:cs="Arial" w:eastAsia="Arial" w:hAnsi="Arial"/>
          <w:sz w:val="24"/>
          <w:szCs w:val="24"/>
        </w:rPr>
        <w:t xml:space="preserve">62. СЗЗ от сливных станций следует принимать размером 500 м.</w:t>
      </w:r>
    </w:p>
    <w:p>
      <w:pPr>
        <w:spacing w:after="60"/>
        <w:ind w:firstLine="567"/>
        <w:jc w:val="both"/>
      </w:pPr>
      <w:r>
        <w:rPr>
          <w:rFonts w:ascii="Arial" w:cs="Arial" w:eastAsia="Arial" w:hAnsi="Arial"/>
          <w:sz w:val="24"/>
          <w:szCs w:val="24"/>
        </w:rPr>
        <w:t xml:space="preserve">63. СЗЗ от очистных сооружений поверхностного стока открытого типа до жилой территории следует принимать размером 100 м, закрытого типа - 50 м.</w:t>
      </w:r>
    </w:p>
    <w:p>
      <w:pPr>
        <w:spacing w:after="60"/>
        <w:ind w:firstLine="567"/>
        <w:jc w:val="both"/>
      </w:pPr>
      <w:r>
        <w:rPr>
          <w:rFonts w:ascii="Arial" w:cs="Arial" w:eastAsia="Arial" w:hAnsi="Arial"/>
          <w:sz w:val="24"/>
          <w:szCs w:val="24"/>
        </w:rPr>
        <w:t xml:space="preserve">64. 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размеры СЗЗ следует устанавливать такими же, как для производств, от которых поступают сточные воды, но не менее указанных в таблице 1 настоящих Санитарных правил.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l-nmq7xechqnq4qpepfl">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СЗЗ от снеготаялок и снегосплавных пунктов до жилой территории следует принимать размером 100 м.</w:t>
      </w:r>
    </w:p>
    <w:p>
      <w:pPr>
        <w:spacing w:after="60"/>
        <w:ind w:firstLine="567"/>
        <w:jc w:val="both"/>
      </w:pPr>
      <w:r>
        <w:rPr>
          <w:rFonts w:ascii="Arial" w:cs="Arial" w:eastAsia="Arial" w:hAnsi="Arial"/>
          <w:sz w:val="24"/>
          <w:szCs w:val="24"/>
        </w:rPr>
        <w:t xml:space="preserve">66. Размеры санитарно-защитные зоны для канализационных очистных сооружений следует применять согласно таблице 1.</w:t>
      </w:r>
    </w:p>
    <w:p>
      <w:pPr>
        <w:spacing w:after="240" w:before="24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Санитарно-защитные зоны дли канализационных очистных сооружений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8"/>
        <w:gridCol w:w="1137"/>
        <w:gridCol w:w="1137"/>
        <w:gridCol w:w="1137"/>
        <w:gridCol w:w="1137"/>
      </w:tblGrid>
      <w:tr>
        <w:tc>
          <w:tcPr>
            <w:tcW w:type="dxa" w:w="562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Сооружения для очистки сточных вод</w:t>
            </w:r>
          </w:p>
        </w:tc>
        <w:tc>
          <w:tcPr>
            <w:tcW w:type="dxa" w:w="454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(в м) при расчетной  производительности очистных сооружений (в тыс. м</w:t>
            </w:r>
            <w:r>
              <w:rPr>
                <w:rFonts w:ascii="Arial" w:cs="Arial" w:eastAsia="Arial" w:hAnsi="Arial"/>
                <w:b/>
                <w:bCs/>
                <w:sz w:val="24"/>
                <w:szCs w:val="24"/>
              </w:rPr>
              <w:t xml:space="preserve">3</w:t>
            </w:r>
            <w:r>
              <w:rPr>
                <w:rFonts w:ascii="Arial" w:cs="Arial" w:eastAsia="Arial" w:hAnsi="Arial"/>
                <w:b/>
                <w:bCs/>
                <w:sz w:val="24"/>
                <w:szCs w:val="24"/>
              </w:rPr>
              <w:t xml:space="preserve">/сутки)</w:t>
            </w:r>
          </w:p>
        </w:tc>
      </w:tr>
      <w:tr>
        <w:tc>
          <w:tcPr>
            <w:vMerge w:val="continue"/>
            <w:tcBorders>
              <w:top w:val="single" w:color="CBBF9E" w:sz="4"/>
              <w:left w:val="single" w:color="CBBF9E" w:sz="4"/>
              <w:bottom w:val="single" w:color="CBBF9E" w:sz="4"/>
              <w:right w:val="single" w:color="CBBF9E" w:sz="4"/>
            </w:tcBorders>
          </w:tcP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0,2</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0,2 до 5,0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5,0 до 50,0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50,0 до 280</w:t>
            </w:r>
          </w:p>
        </w:tc>
      </w:tr>
      <w:tr>
        <w:tc>
          <w:tcPr>
            <w:tcW w:type="dxa" w:w="5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Насосные станции и аварийно-регулирующие резервуары, локальные очистные сооружения</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5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Сооружения для механической и биологической очистки с иловыми площадками для сброженных осадков, а также иловые площадки</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5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Сооружения для механической и биологической очистки с термомеханической обработкой осадка в закрытых помещениях</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56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Поля:</w:t>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6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фильтрации;</w:t>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w:t>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w:t>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5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орошения</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Биологические пруды</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bl>
    <w:p>
      <w:pPr>
        <w:spacing w:after="120"/>
        <w:ind w:firstLine="567"/>
        <w:jc w:val="both"/>
      </w:pPr>
      <w:r>
        <w:rPr>
          <w:rFonts w:ascii="Arial" w:cs="Arial" w:eastAsia="Arial" w:hAnsi="Arial"/>
          <w:sz w:val="24"/>
          <w:szCs w:val="24"/>
        </w:rPr>
        <w:t xml:space="preserve">Примечание: при рассмотрении вопросов предоставления прав собственности в рамках земельной амнистии на земельные участки, расположенные в жилом массиве "Умут" города Бишкек, размер СЗЗ от южной стороны канализационных очистных сооружений, устанавливается в размере не менее 250 метров, независимо от производительности очистных сооружений.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ieakjxffm8sa0koim7_g">
        <w:r>
          <w:rPr>
            <w:rFonts w:ascii="Arial" w:cs="Arial" w:eastAsia="Arial" w:hAnsi="Arial"/>
            <w:i/>
            <w:iCs/>
            <w:color w:val="1D4ED8"/>
            <w:sz w:val="24"/>
            <w:szCs w:val="24"/>
            <w:u w:val="single"/>
          </w:rPr>
          <w:t xml:space="preserve">26 сентября 2025 года № 622</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dlhvdbmzmczktbw9jjvtz">
        <w:r>
          <w:rPr>
            <w:rFonts w:ascii="Arial" w:cs="Arial" w:eastAsia="Arial" w:hAnsi="Arial"/>
            <w:color w:val="1D4ED8"/>
            <w:sz w:val="24"/>
            <w:szCs w:val="24"/>
            <w:u w:val="single"/>
          </w:rPr>
          <w:t xml:space="preserve">23 марта 2020 года № 180</w:t>
        </w:r>
      </w:hyperlink>
      <w:r>
        <w:rPr>
          <w:rFonts w:ascii="Arial" w:cs="Arial" w:eastAsia="Arial" w:hAnsi="Arial"/>
          <w:sz w:val="24"/>
          <w:szCs w:val="24"/>
        </w:rPr>
        <w:t xml:space="preserve">, Кабинета Министров КР от </w:t>
      </w:r>
      <w:hyperlink w:history="1" r:id="rIdwfn9sn2u3rx2wqyluar15">
        <w:r>
          <w:rPr>
            <w:rFonts w:ascii="Arial" w:cs="Arial" w:eastAsia="Arial" w:hAnsi="Arial"/>
            <w:color w:val="1D4ED8"/>
            <w:sz w:val="24"/>
            <w:szCs w:val="24"/>
            <w:u w:val="single"/>
          </w:rPr>
          <w:t xml:space="preserve">29 сентября 2023 года № 517</w:t>
        </w:r>
      </w:hyperlink>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Химические объекты и производства</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Производство связанного азота (аммиака, азотной кислоты, азотно-туковых и других удобрений).</w:t>
      </w:r>
    </w:p>
    <w:p>
      <w:pPr>
        <w:spacing w:after="60"/>
        <w:ind w:firstLine="567"/>
        <w:jc w:val="both"/>
      </w:pPr>
      <w:r>
        <w:rPr>
          <w:rFonts w:ascii="Arial" w:cs="Arial" w:eastAsia="Arial" w:hAnsi="Arial"/>
          <w:sz w:val="24"/>
          <w:szCs w:val="24"/>
        </w:rPr>
        <w:t xml:space="preserve">Комбинаты по производству аммиака, азотосодержащих соединений (мочевина, тиомочевина, гидразин и его производные, др.), азотно-туковых, фосфатных, концентрированных минеральных удобрений, азотной кислоты и др. требуют расширенной СЗЗ, определяемой в соответствии с требованиями настоящих санитарных правил.</w:t>
      </w:r>
    </w:p>
    <w:p>
      <w:pPr>
        <w:spacing w:after="60"/>
        <w:ind w:firstLine="567"/>
        <w:jc w:val="both"/>
      </w:pPr>
      <w:r>
        <w:rPr>
          <w:rFonts w:ascii="Arial" w:cs="Arial" w:eastAsia="Arial" w:hAnsi="Arial"/>
          <w:sz w:val="24"/>
          <w:szCs w:val="24"/>
        </w:rPr>
        <w:t xml:space="preserve">2) Производство продуктов и полупродуктов анилино-красочной промышленности бензольного и эфирного ряда - анилина, нитробензола, нитроанилина, алкилбензола, нитрохлорбензола, фенола, ацетона, хлорбензола и др.</w:t>
      </w:r>
    </w:p>
    <w:p>
      <w:pPr>
        <w:spacing w:after="60"/>
        <w:ind w:firstLine="567"/>
        <w:jc w:val="both"/>
      </w:pPr>
      <w:r>
        <w:rPr>
          <w:rFonts w:ascii="Arial" w:cs="Arial" w:eastAsia="Arial" w:hAnsi="Arial"/>
          <w:sz w:val="24"/>
          <w:szCs w:val="24"/>
        </w:rPr>
        <w:t xml:space="preserve">3) Производство полупродуктов нафталенового и антраценового рядов - бетанафтола, аш-кислоты, фенилперикислоты, перикислоты, антрахинона, фталиевого ангидрида и др.</w:t>
      </w:r>
    </w:p>
    <w:p>
      <w:pPr>
        <w:spacing w:after="60"/>
        <w:ind w:firstLine="567"/>
        <w:jc w:val="both"/>
      </w:pPr>
      <w:r>
        <w:rPr>
          <w:rFonts w:ascii="Arial" w:cs="Arial" w:eastAsia="Arial" w:hAnsi="Arial"/>
          <w:sz w:val="24"/>
          <w:szCs w:val="24"/>
        </w:rPr>
        <w:t xml:space="preserve">4) Производство целлюлозы и полуцеллюлозы по кислому сульфитному и бисульфитному или моносульфитному способам на основе сжигания серы или других серосодержащих материалов, а также производство целлюлозы по сульфатному способу (сульфат-целлюлозы).</w:t>
      </w:r>
    </w:p>
    <w:p>
      <w:pPr>
        <w:spacing w:after="60"/>
        <w:ind w:firstLine="567"/>
        <w:jc w:val="both"/>
      </w:pPr>
      <w:r>
        <w:rPr>
          <w:rFonts w:ascii="Arial" w:cs="Arial" w:eastAsia="Arial" w:hAnsi="Arial"/>
          <w:sz w:val="24"/>
          <w:szCs w:val="24"/>
        </w:rPr>
        <w:t xml:space="preserve">5) Производство хлора электролитическим путем, полупродуктов и продуктов на основе хлора.</w:t>
      </w:r>
    </w:p>
    <w:p>
      <w:pPr>
        <w:spacing w:after="60"/>
        <w:ind w:firstLine="567"/>
        <w:jc w:val="both"/>
      </w:pPr>
      <w:r>
        <w:rPr>
          <w:rFonts w:ascii="Arial" w:cs="Arial" w:eastAsia="Arial" w:hAnsi="Arial"/>
          <w:sz w:val="24"/>
          <w:szCs w:val="24"/>
        </w:rPr>
        <w:t xml:space="preserve">6) Производство редких металлов методом хлорирования (титаномагниевые, магниевые и др.).</w:t>
      </w:r>
    </w:p>
    <w:p>
      <w:pPr>
        <w:spacing w:after="60"/>
        <w:ind w:firstLine="567"/>
        <w:jc w:val="both"/>
      </w:pPr>
      <w:r>
        <w:rPr>
          <w:rFonts w:ascii="Arial" w:cs="Arial" w:eastAsia="Arial" w:hAnsi="Arial"/>
          <w:sz w:val="24"/>
          <w:szCs w:val="24"/>
        </w:rPr>
        <w:t xml:space="preserve">7) Производство искусственных и синтетических волокон (вискозного, капронового, лавсана, нитрона и целлофана).</w:t>
      </w:r>
    </w:p>
    <w:p>
      <w:pPr>
        <w:spacing w:after="60"/>
        <w:ind w:firstLine="567"/>
        <w:jc w:val="both"/>
      </w:pPr>
      <w:r>
        <w:rPr>
          <w:rFonts w:ascii="Arial" w:cs="Arial" w:eastAsia="Arial" w:hAnsi="Arial"/>
          <w:sz w:val="24"/>
          <w:szCs w:val="24"/>
        </w:rPr>
        <w:t xml:space="preserve">8) Производство диметилтерефталата.</w:t>
      </w:r>
    </w:p>
    <w:p>
      <w:pPr>
        <w:spacing w:after="60"/>
        <w:ind w:firstLine="567"/>
        <w:jc w:val="both"/>
      </w:pPr>
      <w:r>
        <w:rPr>
          <w:rFonts w:ascii="Arial" w:cs="Arial" w:eastAsia="Arial" w:hAnsi="Arial"/>
          <w:sz w:val="24"/>
          <w:szCs w:val="24"/>
        </w:rPr>
        <w:t xml:space="preserve">9) Производство капролактама.</w:t>
      </w:r>
    </w:p>
    <w:p>
      <w:pPr>
        <w:spacing w:after="60"/>
        <w:ind w:firstLine="567"/>
        <w:jc w:val="both"/>
      </w:pPr>
      <w:r>
        <w:rPr>
          <w:rFonts w:ascii="Arial" w:cs="Arial" w:eastAsia="Arial" w:hAnsi="Arial"/>
          <w:sz w:val="24"/>
          <w:szCs w:val="24"/>
        </w:rPr>
        <w:t xml:space="preserve">10) Производство сероуглерода.</w:t>
      </w:r>
    </w:p>
    <w:p>
      <w:pPr>
        <w:spacing w:after="60"/>
        <w:ind w:firstLine="567"/>
        <w:jc w:val="both"/>
      </w:pPr>
      <w:r>
        <w:rPr>
          <w:rFonts w:ascii="Arial" w:cs="Arial" w:eastAsia="Arial" w:hAnsi="Arial"/>
          <w:sz w:val="24"/>
          <w:szCs w:val="24"/>
        </w:rPr>
        <w:t xml:space="preserve">11) Производство продуктов и полупродуктов для синтетических полимерных материалов.</w:t>
      </w:r>
    </w:p>
    <w:p>
      <w:pPr>
        <w:spacing w:after="60"/>
        <w:ind w:firstLine="567"/>
        <w:jc w:val="both"/>
      </w:pPr>
      <w:r>
        <w:rPr>
          <w:rFonts w:ascii="Arial" w:cs="Arial" w:eastAsia="Arial" w:hAnsi="Arial"/>
          <w:sz w:val="24"/>
          <w:szCs w:val="24"/>
        </w:rPr>
        <w:t xml:space="preserve">12) Производство мышьяка и его соединений.</w:t>
      </w:r>
    </w:p>
    <w:p>
      <w:pPr>
        <w:spacing w:after="60"/>
        <w:ind w:firstLine="567"/>
        <w:jc w:val="both"/>
      </w:pPr>
      <w:r>
        <w:rPr>
          <w:rFonts w:ascii="Arial" w:cs="Arial" w:eastAsia="Arial" w:hAnsi="Arial"/>
          <w:sz w:val="24"/>
          <w:szCs w:val="24"/>
        </w:rPr>
        <w:t xml:space="preserve">13) Производство по переработке нефти, попутного нефтяного и природного газа.</w:t>
      </w:r>
    </w:p>
    <w:p>
      <w:pPr>
        <w:spacing w:after="60"/>
        <w:ind w:firstLine="567"/>
        <w:jc w:val="both"/>
      </w:pPr>
      <w:r>
        <w:rPr>
          <w:rFonts w:ascii="Arial" w:cs="Arial" w:eastAsia="Arial" w:hAnsi="Arial"/>
          <w:sz w:val="24"/>
          <w:szCs w:val="24"/>
        </w:rPr>
        <w:t xml:space="preserve">При переработке углеводородного сырья с содержанием соединений серы выше 1% (весовых) СЗЗ должна быть обоснованно увеличена.</w:t>
      </w:r>
    </w:p>
    <w:p>
      <w:pPr>
        <w:spacing w:after="60"/>
        <w:ind w:firstLine="567"/>
        <w:jc w:val="both"/>
      </w:pPr>
      <w:r>
        <w:rPr>
          <w:rFonts w:ascii="Arial" w:cs="Arial" w:eastAsia="Arial" w:hAnsi="Arial"/>
          <w:sz w:val="24"/>
          <w:szCs w:val="24"/>
        </w:rPr>
        <w:t xml:space="preserve">14) Производство пикриновой кислоты.</w:t>
      </w:r>
    </w:p>
    <w:p>
      <w:pPr>
        <w:spacing w:after="60"/>
        <w:ind w:firstLine="567"/>
        <w:jc w:val="both"/>
      </w:pPr>
      <w:r>
        <w:rPr>
          <w:rFonts w:ascii="Arial" w:cs="Arial" w:eastAsia="Arial" w:hAnsi="Arial"/>
          <w:sz w:val="24"/>
          <w:szCs w:val="24"/>
        </w:rPr>
        <w:t xml:space="preserve">15) Производство фтора, фтористого водорода, полупродуктов и продуктов на их основе (органических, неорганических).</w:t>
      </w:r>
    </w:p>
    <w:p>
      <w:pPr>
        <w:spacing w:after="60"/>
        <w:ind w:firstLine="567"/>
        <w:jc w:val="both"/>
      </w:pPr>
      <w:r>
        <w:rPr>
          <w:rFonts w:ascii="Arial" w:cs="Arial" w:eastAsia="Arial" w:hAnsi="Arial"/>
          <w:sz w:val="24"/>
          <w:szCs w:val="24"/>
        </w:rPr>
        <w:t xml:space="preserve">16) Предприятия по переработке горючих сланцев.</w:t>
      </w:r>
    </w:p>
    <w:p>
      <w:pPr>
        <w:spacing w:after="60"/>
        <w:ind w:firstLine="567"/>
        <w:jc w:val="both"/>
      </w:pPr>
      <w:r>
        <w:rPr>
          <w:rFonts w:ascii="Arial" w:cs="Arial" w:eastAsia="Arial" w:hAnsi="Arial"/>
          <w:sz w:val="24"/>
          <w:szCs w:val="24"/>
        </w:rPr>
        <w:t xml:space="preserve">17) Производство сажи.</w:t>
      </w:r>
    </w:p>
    <w:p>
      <w:pPr>
        <w:spacing w:after="60"/>
        <w:ind w:firstLine="567"/>
        <w:jc w:val="both"/>
      </w:pPr>
      <w:r>
        <w:rPr>
          <w:rFonts w:ascii="Arial" w:cs="Arial" w:eastAsia="Arial" w:hAnsi="Arial"/>
          <w:sz w:val="24"/>
          <w:szCs w:val="24"/>
        </w:rPr>
        <w:t xml:space="preserve">18) Производство фосфора (желтого, красного) и фосфорорганических соединений (тиофоса, карбофоса, меркаптофоса и др.).</w:t>
      </w:r>
    </w:p>
    <w:p>
      <w:pPr>
        <w:spacing w:after="60"/>
        <w:ind w:firstLine="567"/>
        <w:jc w:val="both"/>
      </w:pPr>
      <w:r>
        <w:rPr>
          <w:rFonts w:ascii="Arial" w:cs="Arial" w:eastAsia="Arial" w:hAnsi="Arial"/>
          <w:sz w:val="24"/>
          <w:szCs w:val="24"/>
        </w:rPr>
        <w:t xml:space="preserve">19) Производство суперфосфатных удобрений.</w:t>
      </w:r>
    </w:p>
    <w:p>
      <w:pPr>
        <w:spacing w:after="60"/>
        <w:ind w:firstLine="567"/>
        <w:jc w:val="both"/>
      </w:pPr>
      <w:r>
        <w:rPr>
          <w:rFonts w:ascii="Arial" w:cs="Arial" w:eastAsia="Arial" w:hAnsi="Arial"/>
          <w:sz w:val="24"/>
          <w:szCs w:val="24"/>
        </w:rPr>
        <w:t xml:space="preserve">20) Производство карбида кальция, ацетилена из карбида кальция и производных на основе ацетилена.</w:t>
      </w:r>
    </w:p>
    <w:p>
      <w:pPr>
        <w:spacing w:after="60"/>
        <w:ind w:firstLine="567"/>
        <w:jc w:val="both"/>
      </w:pPr>
      <w:r>
        <w:rPr>
          <w:rFonts w:ascii="Arial" w:cs="Arial" w:eastAsia="Arial" w:hAnsi="Arial"/>
          <w:sz w:val="24"/>
          <w:szCs w:val="24"/>
        </w:rPr>
        <w:t xml:space="preserve">21) Производство искусственного и синтетического каучука.</w:t>
      </w:r>
    </w:p>
    <w:p>
      <w:pPr>
        <w:spacing w:after="60"/>
        <w:ind w:firstLine="567"/>
        <w:jc w:val="both"/>
      </w:pPr>
      <w:r>
        <w:rPr>
          <w:rFonts w:ascii="Arial" w:cs="Arial" w:eastAsia="Arial" w:hAnsi="Arial"/>
          <w:sz w:val="24"/>
          <w:szCs w:val="24"/>
        </w:rPr>
        <w:t xml:space="preserve">22) Производство синильной кислоты, органических полупродуктов и продуктов на ее основе (ацетонциангидрина, этиленциангидрина, эфиров метакриловой и акриловой кислот, диизоцианатов и пр.); производство цианистых солей (калия, натрия, меди и др.), цианплава, дицианамида, цианамида кальция.</w:t>
      </w:r>
    </w:p>
    <w:p>
      <w:pPr>
        <w:spacing w:after="60"/>
        <w:ind w:firstLine="567"/>
        <w:jc w:val="both"/>
      </w:pPr>
      <w:r>
        <w:rPr>
          <w:rFonts w:ascii="Arial" w:cs="Arial" w:eastAsia="Arial" w:hAnsi="Arial"/>
          <w:sz w:val="24"/>
          <w:szCs w:val="24"/>
        </w:rPr>
        <w:t xml:space="preserve">23) Производство ацетилена из углеводородных газов и продуктов на его основе.</w:t>
      </w:r>
    </w:p>
    <w:p>
      <w:pPr>
        <w:spacing w:after="60"/>
        <w:ind w:firstLine="567"/>
        <w:jc w:val="both"/>
      </w:pPr>
      <w:r>
        <w:rPr>
          <w:rFonts w:ascii="Arial" w:cs="Arial" w:eastAsia="Arial" w:hAnsi="Arial"/>
          <w:sz w:val="24"/>
          <w:szCs w:val="24"/>
        </w:rPr>
        <w:t xml:space="preserve">24) Производство синтетических химико-фармацевтических и лекарственных препаратов.</w:t>
      </w:r>
    </w:p>
    <w:p>
      <w:pPr>
        <w:spacing w:after="60"/>
        <w:ind w:firstLine="567"/>
        <w:jc w:val="both"/>
      </w:pPr>
      <w:r>
        <w:rPr>
          <w:rFonts w:ascii="Arial" w:cs="Arial" w:eastAsia="Arial" w:hAnsi="Arial"/>
          <w:sz w:val="24"/>
          <w:szCs w:val="24"/>
        </w:rPr>
        <w:t xml:space="preserve">25) Производство синтетических жирных кислот, высших жирных спиртов прямым окислением кислородом.</w:t>
      </w:r>
    </w:p>
    <w:p>
      <w:pPr>
        <w:spacing w:after="60"/>
        <w:ind w:firstLine="567"/>
        <w:jc w:val="both"/>
      </w:pPr>
      <w:r>
        <w:rPr>
          <w:rFonts w:ascii="Arial" w:cs="Arial" w:eastAsia="Arial" w:hAnsi="Arial"/>
          <w:sz w:val="24"/>
          <w:szCs w:val="24"/>
        </w:rPr>
        <w:t xml:space="preserve">26) Производство меркаптанов, централизованные установки одорирования газа меркаптанами, склады одоранта.</w:t>
      </w:r>
    </w:p>
    <w:p>
      <w:pPr>
        <w:spacing w:after="60"/>
        <w:ind w:firstLine="567"/>
        <w:jc w:val="both"/>
      </w:pPr>
      <w:r>
        <w:rPr>
          <w:rFonts w:ascii="Arial" w:cs="Arial" w:eastAsia="Arial" w:hAnsi="Arial"/>
          <w:sz w:val="24"/>
          <w:szCs w:val="24"/>
        </w:rPr>
        <w:t xml:space="preserve">27) Производство хрома, хромового ангидрида и солей на их основе.</w:t>
      </w:r>
    </w:p>
    <w:p>
      <w:pPr>
        <w:spacing w:after="60"/>
        <w:ind w:firstLine="567"/>
        <w:jc w:val="both"/>
      </w:pPr>
      <w:r>
        <w:rPr>
          <w:rFonts w:ascii="Arial" w:cs="Arial" w:eastAsia="Arial" w:hAnsi="Arial"/>
          <w:sz w:val="24"/>
          <w:szCs w:val="24"/>
        </w:rPr>
        <w:t xml:space="preserve">28) Производство сложных эфиров.</w:t>
      </w:r>
    </w:p>
    <w:p>
      <w:pPr>
        <w:spacing w:after="60"/>
        <w:ind w:firstLine="567"/>
        <w:jc w:val="both"/>
      </w:pPr>
      <w:r>
        <w:rPr>
          <w:rFonts w:ascii="Arial" w:cs="Arial" w:eastAsia="Arial" w:hAnsi="Arial"/>
          <w:sz w:val="24"/>
          <w:szCs w:val="24"/>
        </w:rPr>
        <w:t xml:space="preserve">29) Производство фенолформальдегидных, полиэфирных, эпоксидных и других искусственных смол.</w:t>
      </w:r>
    </w:p>
    <w:p>
      <w:pPr>
        <w:spacing w:after="60"/>
        <w:ind w:firstLine="567"/>
        <w:jc w:val="both"/>
      </w:pPr>
      <w:r>
        <w:rPr>
          <w:rFonts w:ascii="Arial" w:cs="Arial" w:eastAsia="Arial" w:hAnsi="Arial"/>
          <w:sz w:val="24"/>
          <w:szCs w:val="24"/>
        </w:rPr>
        <w:t xml:space="preserve">30) Производство метионина.</w:t>
      </w:r>
    </w:p>
    <w:p>
      <w:pPr>
        <w:spacing w:after="60"/>
        <w:ind w:firstLine="567"/>
        <w:jc w:val="both"/>
      </w:pPr>
      <w:r>
        <w:rPr>
          <w:rFonts w:ascii="Arial" w:cs="Arial" w:eastAsia="Arial" w:hAnsi="Arial"/>
          <w:sz w:val="24"/>
          <w:szCs w:val="24"/>
        </w:rPr>
        <w:t xml:space="preserve">31) Производство карбонилов металлов.</w:t>
      </w:r>
    </w:p>
    <w:p>
      <w:pPr>
        <w:spacing w:after="60"/>
        <w:ind w:firstLine="567"/>
        <w:jc w:val="both"/>
      </w:pPr>
      <w:r>
        <w:rPr>
          <w:rFonts w:ascii="Arial" w:cs="Arial" w:eastAsia="Arial" w:hAnsi="Arial"/>
          <w:sz w:val="24"/>
          <w:szCs w:val="24"/>
        </w:rPr>
        <w:t xml:space="preserve">32) Производство битума и других продуктов из остатков перегона каменноугольного дегтя, нефти, хвои (гудрона, полугудрона и пр.).</w:t>
      </w:r>
    </w:p>
    <w:p>
      <w:pPr>
        <w:spacing w:after="60"/>
        <w:ind w:firstLine="567"/>
        <w:jc w:val="both"/>
      </w:pPr>
      <w:r>
        <w:rPr>
          <w:rFonts w:ascii="Arial" w:cs="Arial" w:eastAsia="Arial" w:hAnsi="Arial"/>
          <w:sz w:val="24"/>
          <w:szCs w:val="24"/>
        </w:rPr>
        <w:t xml:space="preserve">33) Производство бериллия.</w:t>
      </w:r>
    </w:p>
    <w:p>
      <w:pPr>
        <w:spacing w:after="60"/>
        <w:ind w:firstLine="567"/>
        <w:jc w:val="both"/>
      </w:pPr>
      <w:r>
        <w:rPr>
          <w:rFonts w:ascii="Arial" w:cs="Arial" w:eastAsia="Arial" w:hAnsi="Arial"/>
          <w:sz w:val="24"/>
          <w:szCs w:val="24"/>
        </w:rPr>
        <w:t xml:space="preserve">34) Производство синтетических спиртов (бутилового, пропилового, изопропилового, амилового).</w:t>
      </w:r>
    </w:p>
    <w:p>
      <w:pPr>
        <w:spacing w:after="60"/>
        <w:ind w:firstLine="567"/>
        <w:jc w:val="both"/>
      </w:pPr>
      <w:r>
        <w:rPr>
          <w:rFonts w:ascii="Arial" w:cs="Arial" w:eastAsia="Arial" w:hAnsi="Arial"/>
          <w:sz w:val="24"/>
          <w:szCs w:val="24"/>
        </w:rPr>
        <w:t xml:space="preserve">35) Промышленный объект по гидрометаллургии вольфрама, молибдена, кобальта.</w:t>
      </w:r>
    </w:p>
    <w:p>
      <w:pPr>
        <w:spacing w:after="60"/>
        <w:ind w:firstLine="567"/>
        <w:jc w:val="both"/>
      </w:pPr>
      <w:r>
        <w:rPr>
          <w:rFonts w:ascii="Arial" w:cs="Arial" w:eastAsia="Arial" w:hAnsi="Arial"/>
          <w:sz w:val="24"/>
          <w:szCs w:val="24"/>
        </w:rPr>
        <w:t xml:space="preserve">36) Производство кормовых аминокислот (кормового лизина, премиксов).</w:t>
      </w:r>
    </w:p>
    <w:p>
      <w:pPr>
        <w:spacing w:after="60"/>
        <w:ind w:firstLine="567"/>
        <w:jc w:val="both"/>
      </w:pPr>
      <w:r>
        <w:rPr>
          <w:rFonts w:ascii="Arial" w:cs="Arial" w:eastAsia="Arial" w:hAnsi="Arial"/>
          <w:sz w:val="24"/>
          <w:szCs w:val="24"/>
        </w:rPr>
        <w:t xml:space="preserve">37) Производство пестицидов.</w:t>
      </w:r>
    </w:p>
    <w:p>
      <w:pPr>
        <w:spacing w:after="60"/>
        <w:ind w:firstLine="567"/>
        <w:jc w:val="both"/>
      </w:pPr>
      <w:r>
        <w:rPr>
          <w:rFonts w:ascii="Arial" w:cs="Arial" w:eastAsia="Arial" w:hAnsi="Arial"/>
          <w:sz w:val="24"/>
          <w:szCs w:val="24"/>
        </w:rPr>
        <w:t xml:space="preserve">38) Производство боеприпасов, взрывчатых веществ, склады и полигоны.</w:t>
      </w:r>
    </w:p>
    <w:p>
      <w:pPr>
        <w:spacing w:after="60"/>
        <w:ind w:firstLine="567"/>
        <w:jc w:val="both"/>
      </w:pPr>
      <w:r>
        <w:rPr>
          <w:rFonts w:ascii="Arial" w:cs="Arial" w:eastAsia="Arial" w:hAnsi="Arial"/>
          <w:sz w:val="24"/>
          <w:szCs w:val="24"/>
        </w:rPr>
        <w:t xml:space="preserve">39) Производство алифатических аминов (моно-ди-три-метиламины, диэтил-триэтиламины и др.) и продуктов на их газификации угля.</w:t>
      </w:r>
    </w:p>
    <w:p>
      <w:pPr>
        <w:spacing w:after="60" w:before="200"/>
        <w:ind w:firstLine="567"/>
        <w:jc w:val="both"/>
      </w:pPr>
      <w:r>
        <w:rPr>
          <w:rFonts w:ascii="Arial" w:cs="Arial" w:eastAsia="Arial" w:hAnsi="Arial"/>
          <w:b/>
          <w:bCs/>
          <w:sz w:val="24"/>
          <w:szCs w:val="24"/>
        </w:rPr>
        <w:t xml:space="preserve">2. Класс II - санитарно-защитная зона 500 м</w:t>
      </w:r>
    </w:p>
    <w:p>
      <w:pPr>
        <w:spacing w:after="60"/>
        <w:ind w:firstLine="567"/>
        <w:jc w:val="both"/>
      </w:pPr>
      <w:r>
        <w:rPr>
          <w:rFonts w:ascii="Arial" w:cs="Arial" w:eastAsia="Arial" w:hAnsi="Arial"/>
          <w:sz w:val="24"/>
          <w:szCs w:val="24"/>
        </w:rPr>
        <w:t xml:space="preserve">1) Производство брома, полупродуктов и продуктов на его основе (органических, неорганических).</w:t>
      </w:r>
    </w:p>
    <w:p>
      <w:pPr>
        <w:spacing w:after="60"/>
        <w:ind w:firstLine="567"/>
        <w:jc w:val="both"/>
      </w:pPr>
      <w:r>
        <w:rPr>
          <w:rFonts w:ascii="Arial" w:cs="Arial" w:eastAsia="Arial" w:hAnsi="Arial"/>
          <w:sz w:val="24"/>
          <w:szCs w:val="24"/>
        </w:rPr>
        <w:t xml:space="preserve">2) Производство газов (светильного, водяного, генераторного, нефтяного).</w:t>
      </w:r>
    </w:p>
    <w:p>
      <w:pPr>
        <w:spacing w:after="60"/>
        <w:ind w:firstLine="567"/>
        <w:jc w:val="both"/>
      </w:pPr>
      <w:r>
        <w:rPr>
          <w:rFonts w:ascii="Arial" w:cs="Arial" w:eastAsia="Arial" w:hAnsi="Arial"/>
          <w:sz w:val="24"/>
          <w:szCs w:val="24"/>
        </w:rPr>
        <w:t xml:space="preserve">3) Станции подземной газификации угля.</w:t>
      </w:r>
    </w:p>
    <w:p>
      <w:pPr>
        <w:spacing w:after="60"/>
        <w:ind w:firstLine="567"/>
        <w:jc w:val="both"/>
      </w:pPr>
      <w:r>
        <w:rPr>
          <w:rFonts w:ascii="Arial" w:cs="Arial" w:eastAsia="Arial" w:hAnsi="Arial"/>
          <w:sz w:val="24"/>
          <w:szCs w:val="24"/>
        </w:rPr>
        <w:t xml:space="preserve">4) Производство органических растворителей и масел (бензола, толуола, ксилола, нафтола, крезола, антрацена, фенантрена, акридина, карбозола и др.).</w:t>
      </w:r>
    </w:p>
    <w:p>
      <w:pPr>
        <w:spacing w:after="60"/>
        <w:ind w:firstLine="567"/>
        <w:jc w:val="both"/>
      </w:pPr>
      <w:r>
        <w:rPr>
          <w:rFonts w:ascii="Arial" w:cs="Arial" w:eastAsia="Arial" w:hAnsi="Arial"/>
          <w:sz w:val="24"/>
          <w:szCs w:val="24"/>
        </w:rPr>
        <w:t xml:space="preserve">5) Производство по переработке каменного угля и продуктов на его основе (каменноугольного пека, смол и др.).</w:t>
      </w:r>
    </w:p>
    <w:p>
      <w:pPr>
        <w:spacing w:after="60"/>
        <w:ind w:firstLine="567"/>
        <w:jc w:val="both"/>
      </w:pPr>
      <w:r>
        <w:rPr>
          <w:rFonts w:ascii="Arial" w:cs="Arial" w:eastAsia="Arial" w:hAnsi="Arial"/>
          <w:sz w:val="24"/>
          <w:szCs w:val="24"/>
        </w:rPr>
        <w:t xml:space="preserve">6) Производство по химической переработке торфа.</w:t>
      </w:r>
    </w:p>
    <w:p>
      <w:pPr>
        <w:spacing w:after="60"/>
        <w:ind w:firstLine="567"/>
        <w:jc w:val="both"/>
      </w:pPr>
      <w:r>
        <w:rPr>
          <w:rFonts w:ascii="Arial" w:cs="Arial" w:eastAsia="Arial" w:hAnsi="Arial"/>
          <w:sz w:val="24"/>
          <w:szCs w:val="24"/>
        </w:rPr>
        <w:t xml:space="preserve">7) Производство серной кислоты, олеума, сернистого газа.</w:t>
      </w:r>
    </w:p>
    <w:p>
      <w:pPr>
        <w:spacing w:after="60"/>
        <w:ind w:firstLine="567"/>
        <w:jc w:val="both"/>
      </w:pPr>
      <w:r>
        <w:rPr>
          <w:rFonts w:ascii="Arial" w:cs="Arial" w:eastAsia="Arial" w:hAnsi="Arial"/>
          <w:sz w:val="24"/>
          <w:szCs w:val="24"/>
        </w:rPr>
        <w:t xml:space="preserve">8) Производство соляной кислоты.</w:t>
      </w:r>
    </w:p>
    <w:p>
      <w:pPr>
        <w:spacing w:after="60"/>
        <w:ind w:firstLine="567"/>
        <w:jc w:val="both"/>
      </w:pPr>
      <w:r>
        <w:rPr>
          <w:rFonts w:ascii="Arial" w:cs="Arial" w:eastAsia="Arial" w:hAnsi="Arial"/>
          <w:sz w:val="24"/>
          <w:szCs w:val="24"/>
        </w:rPr>
        <w:t xml:space="preserve">9) Производство синтетического этилового спирта по сернокислотному способу или способу прямой гидратации.</w:t>
      </w:r>
    </w:p>
    <w:p>
      <w:pPr>
        <w:spacing w:after="60"/>
        <w:ind w:firstLine="567"/>
        <w:jc w:val="both"/>
      </w:pPr>
      <w:r>
        <w:rPr>
          <w:rFonts w:ascii="Arial" w:cs="Arial" w:eastAsia="Arial" w:hAnsi="Arial"/>
          <w:sz w:val="24"/>
          <w:szCs w:val="24"/>
        </w:rPr>
        <w:t xml:space="preserve">10) Производство фосгена и продуктов на его основе (парофоров и др.).</w:t>
      </w:r>
    </w:p>
    <w:p>
      <w:pPr>
        <w:spacing w:after="60"/>
        <w:ind w:firstLine="567"/>
        <w:jc w:val="both"/>
      </w:pPr>
      <w:r>
        <w:rPr>
          <w:rFonts w:ascii="Arial" w:cs="Arial" w:eastAsia="Arial" w:hAnsi="Arial"/>
          <w:sz w:val="24"/>
          <w:szCs w:val="24"/>
        </w:rPr>
        <w:t xml:space="preserve">11) Производство кислот: аминоэнантовой, аминоундекановой, аминопеларгоновой, тиодивалериановой, изофталевой.</w:t>
      </w:r>
    </w:p>
    <w:p>
      <w:pPr>
        <w:spacing w:after="60"/>
        <w:ind w:firstLine="567"/>
        <w:jc w:val="both"/>
      </w:pPr>
      <w:r>
        <w:rPr>
          <w:rFonts w:ascii="Arial" w:cs="Arial" w:eastAsia="Arial" w:hAnsi="Arial"/>
          <w:sz w:val="24"/>
          <w:szCs w:val="24"/>
        </w:rPr>
        <w:t xml:space="preserve">12) Производство нитрита натрия, тионилхлорида, углеаммонийных солей, аммония углекислого.</w:t>
      </w:r>
    </w:p>
    <w:p>
      <w:pPr>
        <w:spacing w:after="60"/>
        <w:ind w:firstLine="567"/>
        <w:jc w:val="both"/>
      </w:pPr>
      <w:r>
        <w:rPr>
          <w:rFonts w:ascii="Arial" w:cs="Arial" w:eastAsia="Arial" w:hAnsi="Arial"/>
          <w:sz w:val="24"/>
          <w:szCs w:val="24"/>
        </w:rPr>
        <w:t xml:space="preserve">13) Производство диметилформамида.</w:t>
      </w:r>
    </w:p>
    <w:p>
      <w:pPr>
        <w:spacing w:after="60"/>
        <w:ind w:firstLine="567"/>
        <w:jc w:val="both"/>
      </w:pPr>
      <w:r>
        <w:rPr>
          <w:rFonts w:ascii="Arial" w:cs="Arial" w:eastAsia="Arial" w:hAnsi="Arial"/>
          <w:sz w:val="24"/>
          <w:szCs w:val="24"/>
        </w:rPr>
        <w:t xml:space="preserve">14) Производство этиловой жидкости.</w:t>
      </w:r>
    </w:p>
    <w:p>
      <w:pPr>
        <w:spacing w:after="60"/>
        <w:ind w:firstLine="567"/>
        <w:jc w:val="both"/>
      </w:pPr>
      <w:r>
        <w:rPr>
          <w:rFonts w:ascii="Arial" w:cs="Arial" w:eastAsia="Arial" w:hAnsi="Arial"/>
          <w:sz w:val="24"/>
          <w:szCs w:val="24"/>
        </w:rPr>
        <w:t xml:space="preserve">15) Производство катализаторов.</w:t>
      </w:r>
    </w:p>
    <w:p>
      <w:pPr>
        <w:spacing w:after="60"/>
        <w:ind w:firstLine="567"/>
        <w:jc w:val="both"/>
      </w:pPr>
      <w:r>
        <w:rPr>
          <w:rFonts w:ascii="Arial" w:cs="Arial" w:eastAsia="Arial" w:hAnsi="Arial"/>
          <w:sz w:val="24"/>
          <w:szCs w:val="24"/>
        </w:rPr>
        <w:t xml:space="preserve">16) Производство сернистых органических красителей.</w:t>
      </w:r>
    </w:p>
    <w:p>
      <w:pPr>
        <w:spacing w:after="60"/>
        <w:ind w:firstLine="567"/>
        <w:jc w:val="both"/>
      </w:pPr>
      <w:r>
        <w:rPr>
          <w:rFonts w:ascii="Arial" w:cs="Arial" w:eastAsia="Arial" w:hAnsi="Arial"/>
          <w:sz w:val="24"/>
          <w:szCs w:val="24"/>
        </w:rPr>
        <w:t xml:space="preserve">17) Производство калийных солей.</w:t>
      </w:r>
    </w:p>
    <w:p>
      <w:pPr>
        <w:spacing w:after="60"/>
        <w:ind w:firstLine="567"/>
        <w:jc w:val="both"/>
      </w:pPr>
      <w:r>
        <w:rPr>
          <w:rFonts w:ascii="Arial" w:cs="Arial" w:eastAsia="Arial" w:hAnsi="Arial"/>
          <w:sz w:val="24"/>
          <w:szCs w:val="24"/>
        </w:rPr>
        <w:t xml:space="preserve">18) Производство искусственной кожи с применением летучих органических растворителей.</w:t>
      </w:r>
    </w:p>
    <w:p>
      <w:pPr>
        <w:spacing w:after="60"/>
        <w:ind w:firstLine="567"/>
        <w:jc w:val="both"/>
      </w:pPr>
      <w:r>
        <w:rPr>
          <w:rFonts w:ascii="Arial" w:cs="Arial" w:eastAsia="Arial" w:hAnsi="Arial"/>
          <w:sz w:val="24"/>
          <w:szCs w:val="24"/>
        </w:rPr>
        <w:t xml:space="preserve">19) Производство кубовых красителей всех классов азотолов и азоаминов.</w:t>
      </w:r>
    </w:p>
    <w:p>
      <w:pPr>
        <w:spacing w:after="60"/>
        <w:ind w:firstLine="567"/>
        <w:jc w:val="both"/>
      </w:pPr>
      <w:r>
        <w:rPr>
          <w:rFonts w:ascii="Arial" w:cs="Arial" w:eastAsia="Arial" w:hAnsi="Arial"/>
          <w:sz w:val="24"/>
          <w:szCs w:val="24"/>
        </w:rPr>
        <w:t xml:space="preserve">20) Производство окиси этилена, окиси пропилена, полиэтилена, полипропилена.</w:t>
      </w:r>
    </w:p>
    <w:p>
      <w:pPr>
        <w:spacing w:after="60"/>
        <w:ind w:firstLine="567"/>
        <w:jc w:val="both"/>
      </w:pPr>
      <w:r>
        <w:rPr>
          <w:rFonts w:ascii="Arial" w:cs="Arial" w:eastAsia="Arial" w:hAnsi="Arial"/>
          <w:sz w:val="24"/>
          <w:szCs w:val="24"/>
        </w:rPr>
        <w:t xml:space="preserve">21) Производство 3,3-и(хлорметил)оксоциклобутана, поликарбоната, сополимеров этилена с пропиленом, полимеров высших полиолефинов на базе нефтяных попутных газов.</w:t>
      </w:r>
    </w:p>
    <w:p>
      <w:pPr>
        <w:spacing w:after="60"/>
        <w:ind w:firstLine="567"/>
        <w:jc w:val="both"/>
      </w:pPr>
      <w:r>
        <w:rPr>
          <w:rFonts w:ascii="Arial" w:cs="Arial" w:eastAsia="Arial" w:hAnsi="Arial"/>
          <w:sz w:val="24"/>
          <w:szCs w:val="24"/>
        </w:rPr>
        <w:t xml:space="preserve">22) Производство пластификаторов.</w:t>
      </w:r>
    </w:p>
    <w:p>
      <w:pPr>
        <w:spacing w:after="60"/>
        <w:ind w:firstLine="567"/>
        <w:jc w:val="both"/>
      </w:pPr>
      <w:r>
        <w:rPr>
          <w:rFonts w:ascii="Arial" w:cs="Arial" w:eastAsia="Arial" w:hAnsi="Arial"/>
          <w:sz w:val="24"/>
          <w:szCs w:val="24"/>
        </w:rPr>
        <w:t xml:space="preserve">23) Производство пластмасс на основе хлорвинила.</w:t>
      </w:r>
    </w:p>
    <w:p>
      <w:pPr>
        <w:spacing w:after="60"/>
        <w:ind w:firstLine="567"/>
        <w:jc w:val="both"/>
      </w:pPr>
      <w:r>
        <w:rPr>
          <w:rFonts w:ascii="Arial" w:cs="Arial" w:eastAsia="Arial" w:hAnsi="Arial"/>
          <w:sz w:val="24"/>
          <w:szCs w:val="24"/>
        </w:rPr>
        <w:t xml:space="preserve">24) Пункты очистки, промывки и пропарки цистерн (при перевозке нефти и нефтепродуктов).</w:t>
      </w:r>
    </w:p>
    <w:p>
      <w:pPr>
        <w:spacing w:after="60"/>
        <w:ind w:firstLine="567"/>
        <w:jc w:val="both"/>
      </w:pPr>
      <w:r>
        <w:rPr>
          <w:rFonts w:ascii="Arial" w:cs="Arial" w:eastAsia="Arial" w:hAnsi="Arial"/>
          <w:sz w:val="24"/>
          <w:szCs w:val="24"/>
        </w:rPr>
        <w:t xml:space="preserve">25) Производство синтетических моющих средств.</w:t>
      </w:r>
    </w:p>
    <w:p>
      <w:pPr>
        <w:spacing w:after="60"/>
        <w:ind w:firstLine="567"/>
        <w:jc w:val="both"/>
      </w:pPr>
      <w:r>
        <w:rPr>
          <w:rFonts w:ascii="Arial" w:cs="Arial" w:eastAsia="Arial" w:hAnsi="Arial"/>
          <w:sz w:val="24"/>
          <w:szCs w:val="24"/>
        </w:rPr>
        <w:t xml:space="preserve">26) Производство продуктов бытовой химии при наличии производства исходных продуктов.</w:t>
      </w:r>
    </w:p>
    <w:p>
      <w:pPr>
        <w:spacing w:after="60"/>
        <w:ind w:firstLine="567"/>
        <w:jc w:val="both"/>
      </w:pPr>
      <w:r>
        <w:rPr>
          <w:rFonts w:ascii="Arial" w:cs="Arial" w:eastAsia="Arial" w:hAnsi="Arial"/>
          <w:sz w:val="24"/>
          <w:szCs w:val="24"/>
        </w:rPr>
        <w:t xml:space="preserve">27) Производство бора и его соединений.</w:t>
      </w:r>
    </w:p>
    <w:p>
      <w:pPr>
        <w:spacing w:after="60"/>
        <w:ind w:firstLine="567"/>
        <w:jc w:val="both"/>
      </w:pPr>
      <w:r>
        <w:rPr>
          <w:rFonts w:ascii="Arial" w:cs="Arial" w:eastAsia="Arial" w:hAnsi="Arial"/>
          <w:sz w:val="24"/>
          <w:szCs w:val="24"/>
        </w:rPr>
        <w:t xml:space="preserve">28) Производство парафина.</w:t>
      </w:r>
    </w:p>
    <w:p>
      <w:pPr>
        <w:spacing w:after="60"/>
        <w:ind w:firstLine="567"/>
        <w:jc w:val="both"/>
      </w:pPr>
      <w:r>
        <w:rPr>
          <w:rFonts w:ascii="Arial" w:cs="Arial" w:eastAsia="Arial" w:hAnsi="Arial"/>
          <w:sz w:val="24"/>
          <w:szCs w:val="24"/>
        </w:rPr>
        <w:t xml:space="preserve">29) Производство дегтя, жидких и летучих погонов из древесины, метилового спирта, уксусной кислоты, скипидара, терпетинных масел, ацетона, креозота.</w:t>
      </w:r>
    </w:p>
    <w:p>
      <w:pPr>
        <w:spacing w:after="60"/>
        <w:ind w:firstLine="567"/>
        <w:jc w:val="both"/>
      </w:pPr>
      <w:r>
        <w:rPr>
          <w:rFonts w:ascii="Arial" w:cs="Arial" w:eastAsia="Arial" w:hAnsi="Arial"/>
          <w:sz w:val="24"/>
          <w:szCs w:val="24"/>
        </w:rPr>
        <w:t xml:space="preserve">30) Производство уксусной кислоты.</w:t>
      </w:r>
    </w:p>
    <w:p>
      <w:pPr>
        <w:spacing w:after="60"/>
        <w:ind w:firstLine="567"/>
        <w:jc w:val="both"/>
      </w:pPr>
      <w:r>
        <w:rPr>
          <w:rFonts w:ascii="Arial" w:cs="Arial" w:eastAsia="Arial" w:hAnsi="Arial"/>
          <w:sz w:val="24"/>
          <w:szCs w:val="24"/>
        </w:rPr>
        <w:t xml:space="preserve">31) Производство ацетилцеллюлозы с сырьевыми производствами уксусной кислоты и уксусного ангидрида.</w:t>
      </w:r>
    </w:p>
    <w:p>
      <w:pPr>
        <w:spacing w:after="60"/>
        <w:ind w:firstLine="567"/>
        <w:jc w:val="both"/>
      </w:pPr>
      <w:r>
        <w:rPr>
          <w:rFonts w:ascii="Arial" w:cs="Arial" w:eastAsia="Arial" w:hAnsi="Arial"/>
          <w:sz w:val="24"/>
          <w:szCs w:val="24"/>
        </w:rPr>
        <w:t xml:space="preserve">32) Гидролизное производство на основе переработки растительного сырья пентозансоединениями.</w:t>
      </w:r>
    </w:p>
    <w:p>
      <w:pPr>
        <w:spacing w:after="60"/>
        <w:ind w:firstLine="567"/>
        <w:jc w:val="both"/>
      </w:pPr>
      <w:r>
        <w:rPr>
          <w:rFonts w:ascii="Arial" w:cs="Arial" w:eastAsia="Arial" w:hAnsi="Arial"/>
          <w:sz w:val="24"/>
          <w:szCs w:val="24"/>
        </w:rPr>
        <w:t xml:space="preserve">33) Производство изоактилового спирта, масляного альдегида, масляной кислоты, винилтолуола, пенопласта, поливинилтолуола, полиформальдегида, регенерации органических кислот (уксусной, масляной и др.), метилпирролидона, поливинилпирролидона, пентаэритрита, уротропина, формальдегида.</w:t>
      </w:r>
    </w:p>
    <w:p>
      <w:pPr>
        <w:spacing w:after="60"/>
        <w:ind w:firstLine="567"/>
        <w:jc w:val="both"/>
      </w:pPr>
      <w:r>
        <w:rPr>
          <w:rFonts w:ascii="Arial" w:cs="Arial" w:eastAsia="Arial" w:hAnsi="Arial"/>
          <w:sz w:val="24"/>
          <w:szCs w:val="24"/>
        </w:rPr>
        <w:t xml:space="preserve">34) Производство капроновой и лавсановой ткани.</w:t>
      </w:r>
    </w:p>
    <w:p>
      <w:pPr>
        <w:spacing w:after="60"/>
        <w:ind w:firstLine="567"/>
        <w:jc w:val="both"/>
      </w:pPr>
      <w:r>
        <w:rPr>
          <w:rFonts w:ascii="Arial" w:cs="Arial" w:eastAsia="Arial" w:hAnsi="Arial"/>
          <w:sz w:val="24"/>
          <w:szCs w:val="24"/>
        </w:rPr>
        <w:t xml:space="preserve">35) Установки сжижения природного газа, расположенные на газовых трубопроводах, месторождениях и газораспределительных станциях магистральных газовых трубопроводов, с объемом хранения сжиженного природного газа от 1000 м</w:t>
      </w:r>
      <w:r>
        <w:rPr>
          <w:rFonts w:ascii="Arial" w:cs="Arial" w:eastAsia="Arial" w:hAnsi="Arial"/>
          <w:sz w:val="24"/>
          <w:szCs w:val="24"/>
        </w:rPr>
        <w:t xml:space="preserve">3</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Производство ниобия.</w:t>
      </w:r>
    </w:p>
    <w:p>
      <w:pPr>
        <w:spacing w:after="60"/>
        <w:ind w:firstLine="567"/>
        <w:jc w:val="both"/>
      </w:pPr>
      <w:r>
        <w:rPr>
          <w:rFonts w:ascii="Arial" w:cs="Arial" w:eastAsia="Arial" w:hAnsi="Arial"/>
          <w:sz w:val="24"/>
          <w:szCs w:val="24"/>
        </w:rPr>
        <w:t xml:space="preserve">2) Производство тантала.</w:t>
      </w:r>
    </w:p>
    <w:p>
      <w:pPr>
        <w:spacing w:after="60"/>
        <w:ind w:firstLine="567"/>
        <w:jc w:val="both"/>
      </w:pPr>
      <w:r>
        <w:rPr>
          <w:rFonts w:ascii="Arial" w:cs="Arial" w:eastAsia="Arial" w:hAnsi="Arial"/>
          <w:sz w:val="24"/>
          <w:szCs w:val="24"/>
        </w:rPr>
        <w:t xml:space="preserve">3) Производство кальцинированной соды по аммиачному способу.</w:t>
      </w:r>
    </w:p>
    <w:p>
      <w:pPr>
        <w:spacing w:after="60"/>
        <w:ind w:firstLine="567"/>
        <w:jc w:val="both"/>
      </w:pPr>
      <w:r>
        <w:rPr>
          <w:rFonts w:ascii="Arial" w:cs="Arial" w:eastAsia="Arial" w:hAnsi="Arial"/>
          <w:sz w:val="24"/>
          <w:szCs w:val="24"/>
        </w:rPr>
        <w:t xml:space="preserve">4) Производство аммиачной, калиевой, натриевой, кальциевой селитры.</w:t>
      </w:r>
    </w:p>
    <w:p>
      <w:pPr>
        <w:spacing w:after="60"/>
        <w:ind w:firstLine="567"/>
        <w:jc w:val="both"/>
      </w:pPr>
      <w:r>
        <w:rPr>
          <w:rFonts w:ascii="Arial" w:cs="Arial" w:eastAsia="Arial" w:hAnsi="Arial"/>
          <w:sz w:val="24"/>
          <w:szCs w:val="24"/>
        </w:rPr>
        <w:t xml:space="preserve">5) Производство химических реактивов.</w:t>
      </w:r>
    </w:p>
    <w:p>
      <w:pPr>
        <w:spacing w:after="60"/>
        <w:ind w:firstLine="567"/>
        <w:jc w:val="both"/>
      </w:pPr>
      <w:r>
        <w:rPr>
          <w:rFonts w:ascii="Arial" w:cs="Arial" w:eastAsia="Arial" w:hAnsi="Arial"/>
          <w:sz w:val="24"/>
          <w:szCs w:val="24"/>
        </w:rPr>
        <w:t xml:space="preserve">6) Производство пластических масс из эфиров целлюлозы.</w:t>
      </w:r>
    </w:p>
    <w:p>
      <w:pPr>
        <w:spacing w:after="60"/>
        <w:ind w:firstLine="567"/>
        <w:jc w:val="both"/>
      </w:pPr>
      <w:r>
        <w:rPr>
          <w:rFonts w:ascii="Arial" w:cs="Arial" w:eastAsia="Arial" w:hAnsi="Arial"/>
          <w:sz w:val="24"/>
          <w:szCs w:val="24"/>
        </w:rPr>
        <w:t xml:space="preserve">7) Производство корунда.</w:t>
      </w:r>
    </w:p>
    <w:p>
      <w:pPr>
        <w:spacing w:after="60"/>
        <w:ind w:firstLine="567"/>
        <w:jc w:val="both"/>
      </w:pPr>
      <w:r>
        <w:rPr>
          <w:rFonts w:ascii="Arial" w:cs="Arial" w:eastAsia="Arial" w:hAnsi="Arial"/>
          <w:sz w:val="24"/>
          <w:szCs w:val="24"/>
        </w:rPr>
        <w:t xml:space="preserve">8) Производство бария и его соединений.</w:t>
      </w:r>
    </w:p>
    <w:p>
      <w:pPr>
        <w:spacing w:after="60"/>
        <w:ind w:firstLine="567"/>
        <w:jc w:val="both"/>
      </w:pPr>
      <w:r>
        <w:rPr>
          <w:rFonts w:ascii="Arial" w:cs="Arial" w:eastAsia="Arial" w:hAnsi="Arial"/>
          <w:sz w:val="24"/>
          <w:szCs w:val="24"/>
        </w:rPr>
        <w:t xml:space="preserve">9) Производство ультрамарина.</w:t>
      </w:r>
    </w:p>
    <w:p>
      <w:pPr>
        <w:spacing w:after="60"/>
        <w:ind w:firstLine="567"/>
        <w:jc w:val="both"/>
      </w:pPr>
      <w:r>
        <w:rPr>
          <w:rFonts w:ascii="Arial" w:cs="Arial" w:eastAsia="Arial" w:hAnsi="Arial"/>
          <w:sz w:val="24"/>
          <w:szCs w:val="24"/>
        </w:rPr>
        <w:t xml:space="preserve">10) Производство кормовых дрожжей и фурфурола из древесины и сельскохозяйственных отходов методом гидролиза.</w:t>
      </w:r>
    </w:p>
    <w:p>
      <w:pPr>
        <w:spacing w:after="60"/>
        <w:ind w:firstLine="567"/>
        <w:jc w:val="both"/>
      </w:pPr>
      <w:r>
        <w:rPr>
          <w:rFonts w:ascii="Arial" w:cs="Arial" w:eastAsia="Arial" w:hAnsi="Arial"/>
          <w:sz w:val="24"/>
          <w:szCs w:val="24"/>
        </w:rPr>
        <w:t xml:space="preserve">11) Производство никотина.</w:t>
      </w:r>
    </w:p>
    <w:p>
      <w:pPr>
        <w:spacing w:after="60"/>
        <w:ind w:firstLine="567"/>
        <w:jc w:val="both"/>
      </w:pPr>
      <w:r>
        <w:rPr>
          <w:rFonts w:ascii="Arial" w:cs="Arial" w:eastAsia="Arial" w:hAnsi="Arial"/>
          <w:sz w:val="24"/>
          <w:szCs w:val="24"/>
        </w:rPr>
        <w:t xml:space="preserve">12) Производство синтетической камфары изомеризационным способом.</w:t>
      </w:r>
    </w:p>
    <w:p>
      <w:pPr>
        <w:spacing w:after="60"/>
        <w:ind w:firstLine="567"/>
        <w:jc w:val="both"/>
      </w:pPr>
      <w:r>
        <w:rPr>
          <w:rFonts w:ascii="Arial" w:cs="Arial" w:eastAsia="Arial" w:hAnsi="Arial"/>
          <w:sz w:val="24"/>
          <w:szCs w:val="24"/>
        </w:rPr>
        <w:t xml:space="preserve">13) Производство меламина и циануровой кислоты.</w:t>
      </w:r>
    </w:p>
    <w:p>
      <w:pPr>
        <w:spacing w:after="60"/>
        <w:ind w:firstLine="567"/>
        <w:jc w:val="both"/>
      </w:pPr>
      <w:r>
        <w:rPr>
          <w:rFonts w:ascii="Arial" w:cs="Arial" w:eastAsia="Arial" w:hAnsi="Arial"/>
          <w:sz w:val="24"/>
          <w:szCs w:val="24"/>
        </w:rPr>
        <w:t xml:space="preserve">14) Производство поликарбонатов.</w:t>
      </w:r>
    </w:p>
    <w:p>
      <w:pPr>
        <w:spacing w:after="60"/>
        <w:ind w:firstLine="567"/>
        <w:jc w:val="both"/>
      </w:pPr>
      <w:r>
        <w:rPr>
          <w:rFonts w:ascii="Arial" w:cs="Arial" w:eastAsia="Arial" w:hAnsi="Arial"/>
          <w:sz w:val="24"/>
          <w:szCs w:val="24"/>
        </w:rPr>
        <w:t xml:space="preserve">15) Производство минеральных солей, за исключением солей мышьяка, фосфора, хрома, свинца и ртути.</w:t>
      </w:r>
    </w:p>
    <w:p>
      <w:pPr>
        <w:spacing w:after="60"/>
        <w:ind w:firstLine="567"/>
        <w:jc w:val="both"/>
      </w:pPr>
      <w:r>
        <w:rPr>
          <w:rFonts w:ascii="Arial" w:cs="Arial" w:eastAsia="Arial" w:hAnsi="Arial"/>
          <w:sz w:val="24"/>
          <w:szCs w:val="24"/>
        </w:rPr>
        <w:t xml:space="preserve">16) Производство пластмасс (карболита).</w:t>
      </w:r>
    </w:p>
    <w:p>
      <w:pPr>
        <w:spacing w:after="60"/>
        <w:ind w:firstLine="567"/>
        <w:jc w:val="both"/>
      </w:pPr>
      <w:r>
        <w:rPr>
          <w:rFonts w:ascii="Arial" w:cs="Arial" w:eastAsia="Arial" w:hAnsi="Arial"/>
          <w:sz w:val="24"/>
          <w:szCs w:val="24"/>
        </w:rPr>
        <w:t xml:space="preserve">17) Производство фенолформальдегидных прессматериалов, прессованных и намоточных изделий из бумаги, тканей на основе фенолформальдегидных смол.</w:t>
      </w:r>
    </w:p>
    <w:p>
      <w:pPr>
        <w:spacing w:after="60"/>
        <w:ind w:firstLine="567"/>
        <w:jc w:val="both"/>
      </w:pPr>
      <w:r>
        <w:rPr>
          <w:rFonts w:ascii="Arial" w:cs="Arial" w:eastAsia="Arial" w:hAnsi="Arial"/>
          <w:sz w:val="24"/>
          <w:szCs w:val="24"/>
        </w:rPr>
        <w:t xml:space="preserve">18) Производство искусственных минеральных красок.</w:t>
      </w:r>
    </w:p>
    <w:p>
      <w:pPr>
        <w:spacing w:after="60"/>
        <w:ind w:firstLine="567"/>
        <w:jc w:val="both"/>
      </w:pPr>
      <w:r>
        <w:rPr>
          <w:rFonts w:ascii="Arial" w:cs="Arial" w:eastAsia="Arial" w:hAnsi="Arial"/>
          <w:sz w:val="24"/>
          <w:szCs w:val="24"/>
        </w:rPr>
        <w:t xml:space="preserve">19) Предприятия по регенерации резины и каучука.</w:t>
      </w:r>
    </w:p>
    <w:p>
      <w:pPr>
        <w:spacing w:after="60"/>
        <w:ind w:firstLine="567"/>
        <w:jc w:val="both"/>
      </w:pPr>
      <w:r>
        <w:rPr>
          <w:rFonts w:ascii="Arial" w:cs="Arial" w:eastAsia="Arial" w:hAnsi="Arial"/>
          <w:sz w:val="24"/>
          <w:szCs w:val="24"/>
        </w:rPr>
        <w:t xml:space="preserve">20) Производство по изготовлению шин, резинотехнических изделий, эбонита, клееной обуви, а также резиновых смесей для них.</w:t>
      </w:r>
    </w:p>
    <w:p>
      <w:pPr>
        <w:spacing w:after="60"/>
        <w:ind w:firstLine="567"/>
        <w:jc w:val="both"/>
      </w:pPr>
      <w:r>
        <w:rPr>
          <w:rFonts w:ascii="Arial" w:cs="Arial" w:eastAsia="Arial" w:hAnsi="Arial"/>
          <w:sz w:val="24"/>
          <w:szCs w:val="24"/>
        </w:rPr>
        <w:t xml:space="preserve">21) Химическая переработка руд редких металлов для получения солей сурьмы, висмута, лития и др.</w:t>
      </w:r>
    </w:p>
    <w:p>
      <w:pPr>
        <w:spacing w:after="60"/>
        <w:ind w:firstLine="567"/>
        <w:jc w:val="both"/>
      </w:pPr>
      <w:r>
        <w:rPr>
          <w:rFonts w:ascii="Arial" w:cs="Arial" w:eastAsia="Arial" w:hAnsi="Arial"/>
          <w:sz w:val="24"/>
          <w:szCs w:val="24"/>
        </w:rPr>
        <w:t xml:space="preserve">22) Производство угольных изделий для электропромышленности (щетки, электроугли и пр.).</w:t>
      </w:r>
    </w:p>
    <w:p>
      <w:pPr>
        <w:spacing w:after="60"/>
        <w:ind w:firstLine="567"/>
        <w:jc w:val="both"/>
      </w:pPr>
      <w:r>
        <w:rPr>
          <w:rFonts w:ascii="Arial" w:cs="Arial" w:eastAsia="Arial" w:hAnsi="Arial"/>
          <w:sz w:val="24"/>
          <w:szCs w:val="24"/>
        </w:rPr>
        <w:t xml:space="preserve">23) Производство по вулканизации резины.</w:t>
      </w:r>
    </w:p>
    <w:p>
      <w:pPr>
        <w:spacing w:after="60"/>
        <w:ind w:firstLine="567"/>
        <w:jc w:val="both"/>
      </w:pPr>
      <w:r>
        <w:rPr>
          <w:rFonts w:ascii="Arial" w:cs="Arial" w:eastAsia="Arial" w:hAnsi="Arial"/>
          <w:sz w:val="24"/>
          <w:szCs w:val="24"/>
        </w:rPr>
        <w:t xml:space="preserve">24) Производство и базисные склады аммиачной воды.</w:t>
      </w:r>
    </w:p>
    <w:p>
      <w:pPr>
        <w:spacing w:after="60"/>
        <w:ind w:firstLine="567"/>
        <w:jc w:val="both"/>
      </w:pPr>
      <w:r>
        <w:rPr>
          <w:rFonts w:ascii="Arial" w:cs="Arial" w:eastAsia="Arial" w:hAnsi="Arial"/>
          <w:sz w:val="24"/>
          <w:szCs w:val="24"/>
        </w:rPr>
        <w:t xml:space="preserve">25) Производство ацетальдегида парофазным способом (без применения металлической ртути).</w:t>
      </w:r>
    </w:p>
    <w:p>
      <w:pPr>
        <w:spacing w:after="60"/>
        <w:ind w:firstLine="567"/>
        <w:jc w:val="both"/>
      </w:pPr>
      <w:r>
        <w:rPr>
          <w:rFonts w:ascii="Arial" w:cs="Arial" w:eastAsia="Arial" w:hAnsi="Arial"/>
          <w:sz w:val="24"/>
          <w:szCs w:val="24"/>
        </w:rPr>
        <w:t xml:space="preserve">26) Производство полистирола и сополимеров стирола.</w:t>
      </w:r>
    </w:p>
    <w:p>
      <w:pPr>
        <w:spacing w:after="60"/>
        <w:ind w:firstLine="567"/>
        <w:jc w:val="both"/>
      </w:pPr>
      <w:r>
        <w:rPr>
          <w:rFonts w:ascii="Arial" w:cs="Arial" w:eastAsia="Arial" w:hAnsi="Arial"/>
          <w:sz w:val="24"/>
          <w:szCs w:val="24"/>
        </w:rPr>
        <w:t xml:space="preserve">27) Производство кремнийорганических лаков, жидкостей и смол.</w:t>
      </w:r>
    </w:p>
    <w:p>
      <w:pPr>
        <w:spacing w:after="60"/>
        <w:ind w:firstLine="567"/>
        <w:jc w:val="both"/>
      </w:pPr>
      <w:r>
        <w:rPr>
          <w:rFonts w:ascii="Arial" w:cs="Arial" w:eastAsia="Arial" w:hAnsi="Arial"/>
          <w:sz w:val="24"/>
          <w:szCs w:val="24"/>
        </w:rPr>
        <w:t xml:space="preserve">28) Газораспределительные станции магистральных газовых трубопроводов, с одоризационными установками меркаптана.</w:t>
      </w:r>
    </w:p>
    <w:p>
      <w:pPr>
        <w:spacing w:after="60"/>
        <w:ind w:firstLine="567"/>
        <w:jc w:val="both"/>
      </w:pPr>
      <w:r>
        <w:rPr>
          <w:rFonts w:ascii="Arial" w:cs="Arial" w:eastAsia="Arial" w:hAnsi="Arial"/>
          <w:sz w:val="24"/>
          <w:szCs w:val="24"/>
        </w:rPr>
        <w:t xml:space="preserve">29) Производство себациновой кислоты.</w:t>
      </w:r>
    </w:p>
    <w:p>
      <w:pPr>
        <w:spacing w:after="60"/>
        <w:ind w:firstLine="567"/>
        <w:jc w:val="both"/>
      </w:pPr>
      <w:r>
        <w:rPr>
          <w:rFonts w:ascii="Arial" w:cs="Arial" w:eastAsia="Arial" w:hAnsi="Arial"/>
          <w:sz w:val="24"/>
          <w:szCs w:val="24"/>
        </w:rPr>
        <w:t xml:space="preserve">30) Производство винилацетата и продуктов на его основе (полвинилацетата, поливинилацетатной эмульсии, поливинилового спирта, винифлекса и пр.).</w:t>
      </w:r>
    </w:p>
    <w:p>
      <w:pPr>
        <w:spacing w:after="60"/>
        <w:ind w:firstLine="567"/>
        <w:jc w:val="both"/>
      </w:pPr>
      <w:r>
        <w:rPr>
          <w:rFonts w:ascii="Arial" w:cs="Arial" w:eastAsia="Arial" w:hAnsi="Arial"/>
          <w:sz w:val="24"/>
          <w:szCs w:val="24"/>
        </w:rPr>
        <w:t xml:space="preserve">31) Производство лаков (масляного, спиртового, типографского, изолирующего, для резиновой промышленности и пр.).</w:t>
      </w:r>
    </w:p>
    <w:p>
      <w:pPr>
        <w:spacing w:after="60"/>
        <w:ind w:firstLine="567"/>
        <w:jc w:val="both"/>
      </w:pPr>
      <w:r>
        <w:rPr>
          <w:rFonts w:ascii="Arial" w:cs="Arial" w:eastAsia="Arial" w:hAnsi="Arial"/>
          <w:sz w:val="24"/>
          <w:szCs w:val="24"/>
        </w:rPr>
        <w:t xml:space="preserve">32) Производство ванилина и сахарина.</w:t>
      </w:r>
    </w:p>
    <w:p>
      <w:pPr>
        <w:spacing w:after="60"/>
        <w:ind w:firstLine="567"/>
        <w:jc w:val="both"/>
      </w:pPr>
      <w:r>
        <w:rPr>
          <w:rFonts w:ascii="Arial" w:cs="Arial" w:eastAsia="Arial" w:hAnsi="Arial"/>
          <w:sz w:val="24"/>
          <w:szCs w:val="24"/>
        </w:rPr>
        <w:t xml:space="preserve">33) Производство сжатых и сжиженных продуктов разделения.</w:t>
      </w:r>
    </w:p>
    <w:p>
      <w:pPr>
        <w:spacing w:after="60"/>
        <w:ind w:firstLine="567"/>
        <w:jc w:val="both"/>
      </w:pPr>
      <w:r>
        <w:rPr>
          <w:rFonts w:ascii="Arial" w:cs="Arial" w:eastAsia="Arial" w:hAnsi="Arial"/>
          <w:sz w:val="24"/>
          <w:szCs w:val="24"/>
        </w:rPr>
        <w:t xml:space="preserve">34) Производство технического саломаса (с получением водорода неэлектролитическим способом).</w:t>
      </w:r>
    </w:p>
    <w:p>
      <w:pPr>
        <w:spacing w:after="60"/>
        <w:ind w:firstLine="567"/>
        <w:jc w:val="both"/>
      </w:pPr>
      <w:r>
        <w:rPr>
          <w:rFonts w:ascii="Arial" w:cs="Arial" w:eastAsia="Arial" w:hAnsi="Arial"/>
          <w:sz w:val="24"/>
          <w:szCs w:val="24"/>
        </w:rPr>
        <w:t xml:space="preserve">35) Производство парфюмерии.</w:t>
      </w:r>
    </w:p>
    <w:p>
      <w:pPr>
        <w:spacing w:after="60"/>
        <w:ind w:firstLine="567"/>
        <w:jc w:val="both"/>
      </w:pPr>
      <w:r>
        <w:rPr>
          <w:rFonts w:ascii="Arial" w:cs="Arial" w:eastAsia="Arial" w:hAnsi="Arial"/>
          <w:sz w:val="24"/>
          <w:szCs w:val="24"/>
        </w:rPr>
        <w:t xml:space="preserve">36) Производство искусственной кожи на основе поливинилхлорида и других смол без применения летучих органических растворителей.</w:t>
      </w:r>
    </w:p>
    <w:p>
      <w:pPr>
        <w:spacing w:after="60"/>
        <w:ind w:firstLine="567"/>
        <w:jc w:val="both"/>
      </w:pPr>
      <w:r>
        <w:rPr>
          <w:rFonts w:ascii="Arial" w:cs="Arial" w:eastAsia="Arial" w:hAnsi="Arial"/>
          <w:sz w:val="24"/>
          <w:szCs w:val="24"/>
        </w:rPr>
        <w:t xml:space="preserve">37) Производство эпихлоргидрина.</w:t>
      </w:r>
    </w:p>
    <w:p>
      <w:pPr>
        <w:spacing w:after="60"/>
        <w:ind w:firstLine="567"/>
        <w:jc w:val="both"/>
      </w:pPr>
      <w:r>
        <w:rPr>
          <w:rFonts w:ascii="Arial" w:cs="Arial" w:eastAsia="Arial" w:hAnsi="Arial"/>
          <w:sz w:val="24"/>
          <w:szCs w:val="24"/>
        </w:rPr>
        <w:t xml:space="preserve">38) Производство сжатого азота, кислорода.</w:t>
      </w:r>
    </w:p>
    <w:p>
      <w:pPr>
        <w:spacing w:after="60"/>
        <w:ind w:firstLine="567"/>
        <w:jc w:val="both"/>
      </w:pPr>
      <w:r>
        <w:rPr>
          <w:rFonts w:ascii="Arial" w:cs="Arial" w:eastAsia="Arial" w:hAnsi="Arial"/>
          <w:sz w:val="24"/>
          <w:szCs w:val="24"/>
        </w:rPr>
        <w:t xml:space="preserve">39) Производство кормовых дрожжей.</w:t>
      </w:r>
    </w:p>
    <w:p>
      <w:pPr>
        <w:spacing w:after="60"/>
        <w:ind w:firstLine="567"/>
        <w:jc w:val="both"/>
      </w:pPr>
      <w:r>
        <w:rPr>
          <w:rFonts w:ascii="Arial" w:cs="Arial" w:eastAsia="Arial" w:hAnsi="Arial"/>
          <w:sz w:val="24"/>
          <w:szCs w:val="24"/>
        </w:rPr>
        <w:t xml:space="preserve">40) Производство по переработке нефтепродуктов на установках с паровым испарением и производительностью не более 0,5 т/час по перерабатываемому сырью.</w:t>
      </w:r>
    </w:p>
    <w:p>
      <w:pPr>
        <w:spacing w:after="60"/>
        <w:ind w:firstLine="567"/>
        <w:jc w:val="both"/>
      </w:pPr>
      <w:r>
        <w:rPr>
          <w:rFonts w:ascii="Arial" w:cs="Arial" w:eastAsia="Arial" w:hAnsi="Arial"/>
          <w:sz w:val="24"/>
          <w:szCs w:val="24"/>
        </w:rPr>
        <w:t xml:space="preserve">41) Производство синтетических смол производительностью до 400 тыс. тонн в год в натуральном исчислении и формалина на окисном катализаторе до 200 тыс. тонн в год.</w:t>
      </w:r>
    </w:p>
    <w:p>
      <w:pPr>
        <w:spacing w:after="60"/>
        <w:ind w:firstLine="567"/>
        <w:jc w:val="both"/>
      </w:pPr>
      <w:r>
        <w:rPr>
          <w:rFonts w:ascii="Arial" w:cs="Arial" w:eastAsia="Arial" w:hAnsi="Arial"/>
          <w:i/>
          <w:iCs/>
          <w:sz w:val="24"/>
          <w:szCs w:val="24"/>
        </w:rPr>
        <w:t xml:space="preserve">42) (Утратил силу в соответствии </w:t>
      </w:r>
      <w:hyperlink w:history="1" r:id="rIdutzvcxbg3fbbgofojzdv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43) Установки сжижения природного газа, расположенные на газовых трубопроводах, месторождениях и газораспределительных станциях магистральных газовых трубопроводов, с объемом хранения сжиженного природного газа от 250 до 1000 м</w:t>
      </w:r>
      <w:r>
        <w:rPr>
          <w:rFonts w:ascii="Arial" w:cs="Arial" w:eastAsia="Arial" w:hAnsi="Arial"/>
          <w:sz w:val="24"/>
          <w:szCs w:val="24"/>
        </w:rPr>
        <w:t xml:space="preserve">3.</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Производство тукосмесей.</w:t>
      </w:r>
    </w:p>
    <w:p>
      <w:pPr>
        <w:spacing w:after="60"/>
        <w:ind w:firstLine="567"/>
        <w:jc w:val="both"/>
      </w:pPr>
      <w:r>
        <w:rPr>
          <w:rFonts w:ascii="Arial" w:cs="Arial" w:eastAsia="Arial" w:hAnsi="Arial"/>
          <w:sz w:val="24"/>
          <w:szCs w:val="24"/>
        </w:rPr>
        <w:t xml:space="preserve">2) Производство по переработке фторопластов.</w:t>
      </w:r>
    </w:p>
    <w:p>
      <w:pPr>
        <w:spacing w:after="60"/>
        <w:ind w:firstLine="567"/>
        <w:jc w:val="both"/>
      </w:pPr>
      <w:r>
        <w:rPr>
          <w:rFonts w:ascii="Arial" w:cs="Arial" w:eastAsia="Arial" w:hAnsi="Arial"/>
          <w:sz w:val="24"/>
          <w:szCs w:val="24"/>
        </w:rPr>
        <w:t xml:space="preserve">3) Производство бумаги из готовой целлюлозы и тряпья.</w:t>
      </w:r>
    </w:p>
    <w:p>
      <w:pPr>
        <w:spacing w:after="60"/>
        <w:ind w:firstLine="567"/>
        <w:jc w:val="both"/>
      </w:pPr>
      <w:r>
        <w:rPr>
          <w:rFonts w:ascii="Arial" w:cs="Arial" w:eastAsia="Arial" w:hAnsi="Arial"/>
          <w:sz w:val="24"/>
          <w:szCs w:val="24"/>
        </w:rPr>
        <w:t xml:space="preserve">4) Производство глицерина.</w:t>
      </w:r>
    </w:p>
    <w:p>
      <w:pPr>
        <w:spacing w:after="60"/>
        <w:ind w:firstLine="567"/>
        <w:jc w:val="both"/>
      </w:pPr>
      <w:r>
        <w:rPr>
          <w:rFonts w:ascii="Arial" w:cs="Arial" w:eastAsia="Arial" w:hAnsi="Arial"/>
          <w:sz w:val="24"/>
          <w:szCs w:val="24"/>
        </w:rPr>
        <w:t xml:space="preserve">5) Производство галалита и других белковых пластиков (аминопласты и др.).</w:t>
      </w:r>
    </w:p>
    <w:p>
      <w:pPr>
        <w:spacing w:after="60"/>
        <w:ind w:firstLine="567"/>
        <w:jc w:val="both"/>
      </w:pPr>
      <w:r>
        <w:rPr>
          <w:rFonts w:ascii="Arial" w:cs="Arial" w:eastAsia="Arial" w:hAnsi="Arial"/>
          <w:sz w:val="24"/>
          <w:szCs w:val="24"/>
        </w:rPr>
        <w:t xml:space="preserve">6) Производство эмалей на конденсационных смолах.</w:t>
      </w:r>
    </w:p>
    <w:p>
      <w:pPr>
        <w:spacing w:after="60"/>
        <w:ind w:firstLine="567"/>
        <w:jc w:val="both"/>
      </w:pPr>
      <w:r>
        <w:rPr>
          <w:rFonts w:ascii="Arial" w:cs="Arial" w:eastAsia="Arial" w:hAnsi="Arial"/>
          <w:sz w:val="24"/>
          <w:szCs w:val="24"/>
        </w:rPr>
        <w:t xml:space="preserve">7) Производство мыла.</w:t>
      </w:r>
    </w:p>
    <w:p>
      <w:pPr>
        <w:spacing w:after="60"/>
        <w:ind w:firstLine="567"/>
        <w:jc w:val="both"/>
      </w:pPr>
      <w:r>
        <w:rPr>
          <w:rFonts w:ascii="Arial" w:cs="Arial" w:eastAsia="Arial" w:hAnsi="Arial"/>
          <w:sz w:val="24"/>
          <w:szCs w:val="24"/>
        </w:rPr>
        <w:t xml:space="preserve">8) Производства солеваренные и солеразмольные.</w:t>
      </w:r>
    </w:p>
    <w:p>
      <w:pPr>
        <w:spacing w:after="60"/>
        <w:ind w:firstLine="567"/>
        <w:jc w:val="both"/>
      </w:pPr>
      <w:r>
        <w:rPr>
          <w:rFonts w:ascii="Arial" w:cs="Arial" w:eastAsia="Arial" w:hAnsi="Arial"/>
          <w:sz w:val="24"/>
          <w:szCs w:val="24"/>
        </w:rPr>
        <w:t xml:space="preserve">9) Производство фармацевтических солей калия (хлористого, сернокислого, поташа).</w:t>
      </w:r>
    </w:p>
    <w:p>
      <w:pPr>
        <w:spacing w:after="60"/>
        <w:ind w:firstLine="567"/>
        <w:jc w:val="both"/>
      </w:pPr>
      <w:r>
        <w:rPr>
          <w:rFonts w:ascii="Arial" w:cs="Arial" w:eastAsia="Arial" w:hAnsi="Arial"/>
          <w:sz w:val="24"/>
          <w:szCs w:val="24"/>
        </w:rPr>
        <w:t xml:space="preserve">10) Производство минеральных естественных (мела, охры и др.) красок.</w:t>
      </w:r>
    </w:p>
    <w:p>
      <w:pPr>
        <w:spacing w:after="60"/>
        <w:ind w:firstLine="567"/>
        <w:jc w:val="both"/>
      </w:pPr>
      <w:r>
        <w:rPr>
          <w:rFonts w:ascii="Arial" w:cs="Arial" w:eastAsia="Arial" w:hAnsi="Arial"/>
          <w:sz w:val="24"/>
          <w:szCs w:val="24"/>
        </w:rPr>
        <w:t xml:space="preserve">11) Производство дубильного экстракта.</w:t>
      </w:r>
    </w:p>
    <w:p>
      <w:pPr>
        <w:spacing w:after="60"/>
        <w:ind w:firstLine="567"/>
        <w:jc w:val="both"/>
      </w:pPr>
      <w:r>
        <w:rPr>
          <w:rFonts w:ascii="Arial" w:cs="Arial" w:eastAsia="Arial" w:hAnsi="Arial"/>
          <w:sz w:val="24"/>
          <w:szCs w:val="24"/>
        </w:rPr>
        <w:t xml:space="preserve">12) Заводы полиграфических красок.</w:t>
      </w:r>
    </w:p>
    <w:p>
      <w:pPr>
        <w:spacing w:after="60"/>
        <w:ind w:firstLine="567"/>
        <w:jc w:val="both"/>
      </w:pPr>
      <w:r>
        <w:rPr>
          <w:rFonts w:ascii="Arial" w:cs="Arial" w:eastAsia="Arial" w:hAnsi="Arial"/>
          <w:sz w:val="24"/>
          <w:szCs w:val="24"/>
        </w:rPr>
        <w:t xml:space="preserve">13) Производство фотохимическое (фотобумаги, фотопластинок, фото- и кинопленки).</w:t>
      </w:r>
    </w:p>
    <w:p>
      <w:pPr>
        <w:spacing w:after="60"/>
        <w:ind w:firstLine="567"/>
        <w:jc w:val="both"/>
      </w:pPr>
      <w:r>
        <w:rPr>
          <w:rFonts w:ascii="Arial" w:cs="Arial" w:eastAsia="Arial" w:hAnsi="Arial"/>
          <w:i/>
          <w:iCs/>
          <w:sz w:val="24"/>
          <w:szCs w:val="24"/>
        </w:rPr>
        <w:t xml:space="preserve">14) (Утратил силу в соответствии </w:t>
      </w:r>
      <w:hyperlink w:history="1" r:id="rId-qfqtdmjybognppzwstx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15) Производство олифы.</w:t>
      </w:r>
    </w:p>
    <w:p>
      <w:pPr>
        <w:spacing w:after="60"/>
        <w:ind w:firstLine="567"/>
        <w:jc w:val="both"/>
      </w:pPr>
      <w:r>
        <w:rPr>
          <w:rFonts w:ascii="Arial" w:cs="Arial" w:eastAsia="Arial" w:hAnsi="Arial"/>
          <w:sz w:val="24"/>
          <w:szCs w:val="24"/>
        </w:rPr>
        <w:t xml:space="preserve">16) Производство стекловолокна.</w:t>
      </w:r>
    </w:p>
    <w:p>
      <w:pPr>
        <w:spacing w:after="60"/>
        <w:ind w:firstLine="567"/>
        <w:jc w:val="both"/>
      </w:pPr>
      <w:r>
        <w:rPr>
          <w:rFonts w:ascii="Arial" w:cs="Arial" w:eastAsia="Arial" w:hAnsi="Arial"/>
          <w:sz w:val="24"/>
          <w:szCs w:val="24"/>
        </w:rPr>
        <w:t xml:space="preserve">17) Производство медицинского стекла (без применения ртути).</w:t>
      </w:r>
    </w:p>
    <w:p>
      <w:pPr>
        <w:spacing w:after="60"/>
        <w:ind w:firstLine="567"/>
        <w:jc w:val="both"/>
      </w:pPr>
      <w:r>
        <w:rPr>
          <w:rFonts w:ascii="Arial" w:cs="Arial" w:eastAsia="Arial" w:hAnsi="Arial"/>
          <w:sz w:val="24"/>
          <w:szCs w:val="24"/>
        </w:rPr>
        <w:t xml:space="preserve">18) Производства по переработке пластмасс (литье, экструзия, прессование, вакуум-формование).</w:t>
      </w:r>
    </w:p>
    <w:p>
      <w:pPr>
        <w:spacing w:after="60"/>
        <w:ind w:firstLine="567"/>
        <w:jc w:val="both"/>
      </w:pPr>
      <w:r>
        <w:rPr>
          <w:rFonts w:ascii="Arial" w:cs="Arial" w:eastAsia="Arial" w:hAnsi="Arial"/>
          <w:sz w:val="24"/>
          <w:szCs w:val="24"/>
        </w:rPr>
        <w:t xml:space="preserve">19) Производство полиуретанов.</w:t>
      </w:r>
    </w:p>
    <w:p>
      <w:pPr>
        <w:spacing w:after="60"/>
        <w:ind w:firstLine="567"/>
        <w:jc w:val="both"/>
      </w:pPr>
      <w:r>
        <w:rPr>
          <w:rFonts w:ascii="Arial" w:cs="Arial" w:eastAsia="Arial" w:hAnsi="Arial"/>
          <w:sz w:val="24"/>
          <w:szCs w:val="24"/>
        </w:rPr>
        <w:t xml:space="preserve">20) Установки сжижения природного газа, расположенные на газовых трубопроводах, месторождениях и газораспределительных станциях магистральных газовых трубопроводов, с объемом хранения сжиженного природного газа от 50 до 250 м</w:t>
      </w:r>
      <w:r>
        <w:rPr>
          <w:rFonts w:ascii="Arial" w:cs="Arial" w:eastAsia="Arial" w:hAnsi="Arial"/>
          <w:sz w:val="24"/>
          <w:szCs w:val="24"/>
        </w:rPr>
        <w:t xml:space="preserve">3</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Производство готовых лекарственных форм (без изготовления составляющих).</w:t>
      </w:r>
    </w:p>
    <w:p>
      <w:pPr>
        <w:spacing w:after="60"/>
        <w:ind w:firstLine="567"/>
        <w:jc w:val="both"/>
      </w:pPr>
      <w:r>
        <w:rPr>
          <w:rFonts w:ascii="Arial" w:cs="Arial" w:eastAsia="Arial" w:hAnsi="Arial"/>
          <w:sz w:val="24"/>
          <w:szCs w:val="24"/>
        </w:rPr>
        <w:t xml:space="preserve">2) Производство бумаги из макулатуры.</w:t>
      </w:r>
    </w:p>
    <w:p>
      <w:pPr>
        <w:spacing w:after="60"/>
        <w:ind w:firstLine="567"/>
        <w:jc w:val="both"/>
      </w:pPr>
      <w:r>
        <w:rPr>
          <w:rFonts w:ascii="Arial" w:cs="Arial" w:eastAsia="Arial" w:hAnsi="Arial"/>
          <w:sz w:val="24"/>
          <w:szCs w:val="24"/>
        </w:rPr>
        <w:t xml:space="preserve">3) Производство изделий из пластмасс и синтетических смол (механическая обработка).</w:t>
      </w:r>
    </w:p>
    <w:p>
      <w:pPr>
        <w:spacing w:after="60"/>
        <w:ind w:firstLine="567"/>
        <w:jc w:val="both"/>
      </w:pPr>
      <w:r>
        <w:rPr>
          <w:rFonts w:ascii="Arial" w:cs="Arial" w:eastAsia="Arial" w:hAnsi="Arial"/>
          <w:sz w:val="24"/>
          <w:szCs w:val="24"/>
        </w:rPr>
        <w:t xml:space="preserve">4) Производство углекислоты и "сухого льда".</w:t>
      </w:r>
    </w:p>
    <w:p>
      <w:pPr>
        <w:spacing w:after="60"/>
        <w:ind w:firstLine="567"/>
        <w:jc w:val="both"/>
      </w:pPr>
      <w:r>
        <w:rPr>
          <w:rFonts w:ascii="Arial" w:cs="Arial" w:eastAsia="Arial" w:hAnsi="Arial"/>
          <w:sz w:val="24"/>
          <w:szCs w:val="24"/>
        </w:rPr>
        <w:t xml:space="preserve">5) Производство искусственного жемчуга.</w:t>
      </w:r>
    </w:p>
    <w:p>
      <w:pPr>
        <w:spacing w:after="60"/>
        <w:ind w:firstLine="567"/>
        <w:jc w:val="both"/>
      </w:pPr>
      <w:r>
        <w:rPr>
          <w:rFonts w:ascii="Arial" w:cs="Arial" w:eastAsia="Arial" w:hAnsi="Arial"/>
          <w:sz w:val="24"/>
          <w:szCs w:val="24"/>
        </w:rPr>
        <w:t xml:space="preserve">6) Производство спичек.</w:t>
      </w:r>
    </w:p>
    <w:p>
      <w:pPr>
        <w:spacing w:after="60"/>
        <w:ind w:firstLine="567"/>
        <w:jc w:val="both"/>
      </w:pPr>
      <w:r>
        <w:rPr>
          <w:rFonts w:ascii="Arial" w:cs="Arial" w:eastAsia="Arial" w:hAnsi="Arial"/>
          <w:sz w:val="24"/>
          <w:szCs w:val="24"/>
        </w:rPr>
        <w:t xml:space="preserve">7) Установки сжижения природного газа, расположенные на автомобильных газонаполнительных компрессорных станциях, газовых трубопроводах, месторождениях и газораспределительных станциях магистральных газовых трубопроводов, с объемом хранения сжиженного природного газа до 50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Производство товаров бытовой химии из готовых исходных продуктов и склады их хранения.</w:t>
      </w:r>
    </w:p>
    <w:p>
      <w:pPr>
        <w:spacing w:after="200" w:before="200"/>
        <w:jc w:val="center"/>
      </w:pPr>
      <w:r>
        <w:rPr>
          <w:rFonts w:ascii="Arial" w:cs="Arial" w:eastAsia="Arial" w:hAnsi="Arial"/>
          <w:b/>
          <w:bCs/>
          <w:sz w:val="32"/>
          <w:szCs w:val="32"/>
        </w:rPr>
        <w:t xml:space="preserve">2. Металлургические, машиностроительные и металлообрабатывающие объекты и производства</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Комбинат черной металлургии с полным металлургическим циклом более 1 млн. тонн в год чугуна и стали.</w:t>
      </w:r>
    </w:p>
    <w:p>
      <w:pPr>
        <w:spacing w:after="60"/>
        <w:ind w:firstLine="567"/>
        <w:jc w:val="both"/>
      </w:pPr>
      <w:r>
        <w:rPr>
          <w:rFonts w:ascii="Arial" w:cs="Arial" w:eastAsia="Arial" w:hAnsi="Arial"/>
          <w:sz w:val="24"/>
          <w:szCs w:val="24"/>
        </w:rPr>
        <w:t xml:space="preserve">Большие мощности требуют дополнительного обоснования необходимой сверхнормативной минимальной санитарно-защитной зоны.</w:t>
      </w:r>
    </w:p>
    <w:p>
      <w:pPr>
        <w:spacing w:after="60"/>
        <w:ind w:firstLine="567"/>
        <w:jc w:val="both"/>
      </w:pPr>
      <w:r>
        <w:rPr>
          <w:rFonts w:ascii="Arial" w:cs="Arial" w:eastAsia="Arial" w:hAnsi="Arial"/>
          <w:sz w:val="24"/>
          <w:szCs w:val="24"/>
        </w:rPr>
        <w:t xml:space="preserve">2) Производство по вторичной переработке цветных металлов (меди, свинца, цинка и др.) в количестве более 3000 тыс. тонн в год.</w:t>
      </w:r>
    </w:p>
    <w:p>
      <w:pPr>
        <w:spacing w:after="60"/>
        <w:ind w:firstLine="567"/>
        <w:jc w:val="both"/>
      </w:pPr>
      <w:r>
        <w:rPr>
          <w:rFonts w:ascii="Arial" w:cs="Arial" w:eastAsia="Arial" w:hAnsi="Arial"/>
          <w:sz w:val="24"/>
          <w:szCs w:val="24"/>
        </w:rPr>
        <w:t xml:space="preserve">3) Производство по выплавке чугуна непосредственно из руд и концентратов при общем объеме доменных печей до 1500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Производство стали мартеновским и конверторным способами с цехами по переработке отходов (размол томасшлака и т.п.).</w:t>
      </w:r>
    </w:p>
    <w:p>
      <w:pPr>
        <w:spacing w:after="60"/>
        <w:ind w:firstLine="567"/>
        <w:jc w:val="both"/>
      </w:pPr>
      <w:r>
        <w:rPr>
          <w:rFonts w:ascii="Arial" w:cs="Arial" w:eastAsia="Arial" w:hAnsi="Arial"/>
          <w:sz w:val="24"/>
          <w:szCs w:val="24"/>
        </w:rPr>
        <w:t xml:space="preserve">5) Производство по выплавке цветных металлов непосредственно из руд и концентратов (в т.ч. свинца, олова, меди, никеля).</w:t>
      </w:r>
    </w:p>
    <w:p>
      <w:pPr>
        <w:spacing w:after="60"/>
        <w:ind w:firstLine="567"/>
        <w:jc w:val="both"/>
      </w:pPr>
      <w:r>
        <w:rPr>
          <w:rFonts w:ascii="Arial" w:cs="Arial" w:eastAsia="Arial" w:hAnsi="Arial"/>
          <w:sz w:val="24"/>
          <w:szCs w:val="24"/>
        </w:rPr>
        <w:t xml:space="preserve">6) Производство алюминия способом электролиза расплавленных солей алюминия (глинозема).</w:t>
      </w:r>
    </w:p>
    <w:p>
      <w:pPr>
        <w:spacing w:after="60"/>
        <w:ind w:firstLine="567"/>
        <w:jc w:val="both"/>
      </w:pPr>
      <w:r>
        <w:rPr>
          <w:rFonts w:ascii="Arial" w:cs="Arial" w:eastAsia="Arial" w:hAnsi="Arial"/>
          <w:sz w:val="24"/>
          <w:szCs w:val="24"/>
        </w:rPr>
        <w:t xml:space="preserve">7) Производство по выплавке спецчугунов; производство ферросплавов.</w:t>
      </w:r>
    </w:p>
    <w:p>
      <w:pPr>
        <w:spacing w:after="60"/>
        <w:ind w:firstLine="567"/>
        <w:jc w:val="both"/>
      </w:pPr>
      <w:r>
        <w:rPr>
          <w:rFonts w:ascii="Arial" w:cs="Arial" w:eastAsia="Arial" w:hAnsi="Arial"/>
          <w:sz w:val="24"/>
          <w:szCs w:val="24"/>
        </w:rPr>
        <w:t xml:space="preserve">8) Производство по агломерированию руд черных и цветных металлов и пиритных огарков.</w:t>
      </w:r>
    </w:p>
    <w:p>
      <w:pPr>
        <w:spacing w:after="60"/>
        <w:ind w:firstLine="567"/>
        <w:jc w:val="both"/>
      </w:pPr>
      <w:r>
        <w:rPr>
          <w:rFonts w:ascii="Arial" w:cs="Arial" w:eastAsia="Arial" w:hAnsi="Arial"/>
          <w:sz w:val="24"/>
          <w:szCs w:val="24"/>
        </w:rPr>
        <w:t xml:space="preserve">9) Производство глинозема (окиси алюминия).</w:t>
      </w:r>
    </w:p>
    <w:p>
      <w:pPr>
        <w:spacing w:after="60"/>
        <w:ind w:firstLine="567"/>
        <w:jc w:val="both"/>
      </w:pPr>
      <w:r>
        <w:rPr>
          <w:rFonts w:ascii="Arial" w:cs="Arial" w:eastAsia="Arial" w:hAnsi="Arial"/>
          <w:sz w:val="24"/>
          <w:szCs w:val="24"/>
        </w:rPr>
        <w:t xml:space="preserve">10) Производство ртути и приборов с ртутью (ртутных выпрямителей, термометров, ламп и т.п.).</w:t>
      </w:r>
    </w:p>
    <w:p>
      <w:pPr>
        <w:spacing w:after="60"/>
        <w:ind w:firstLine="567"/>
        <w:jc w:val="both"/>
      </w:pPr>
      <w:r>
        <w:rPr>
          <w:rFonts w:ascii="Arial" w:cs="Arial" w:eastAsia="Arial" w:hAnsi="Arial"/>
          <w:sz w:val="24"/>
          <w:szCs w:val="24"/>
        </w:rPr>
        <w:t xml:space="preserve">11) Коксохимическое производство (коксогаз).</w:t>
      </w:r>
    </w:p>
    <w:p>
      <w:pPr>
        <w:spacing w:after="60" w:before="200"/>
        <w:ind w:firstLine="567"/>
        <w:jc w:val="both"/>
      </w:pPr>
      <w:r>
        <w:rPr>
          <w:rFonts w:ascii="Arial" w:cs="Arial" w:eastAsia="Arial" w:hAnsi="Arial"/>
          <w:b/>
          <w:bCs/>
          <w:sz w:val="24"/>
          <w:szCs w:val="24"/>
        </w:rPr>
        <w:t xml:space="preserve">2. Класс </w:t>
      </w:r>
      <w:r>
        <w:rPr>
          <w:rFonts w:ascii="Arial" w:cs="Arial" w:eastAsia="Arial" w:hAnsi="Arial"/>
          <w:b/>
          <w:bCs/>
          <w:sz w:val="24"/>
          <w:szCs w:val="24"/>
        </w:rPr>
        <w:t xml:space="preserve">II</w:t>
      </w:r>
      <w:r>
        <w:rPr>
          <w:rFonts w:ascii="Arial" w:cs="Arial" w:eastAsia="Arial" w:hAnsi="Arial"/>
          <w:b/>
          <w:bCs/>
          <w:sz w:val="24"/>
          <w:szCs w:val="24"/>
        </w:rPr>
        <w:t xml:space="preserve"> - санитарно-защитная зона 500 м</w:t>
      </w:r>
    </w:p>
    <w:p>
      <w:pPr>
        <w:spacing w:after="60"/>
        <w:ind w:firstLine="567"/>
        <w:jc w:val="both"/>
      </w:pPr>
      <w:r>
        <w:rPr>
          <w:rFonts w:ascii="Arial" w:cs="Arial" w:eastAsia="Arial" w:hAnsi="Arial"/>
          <w:sz w:val="24"/>
          <w:szCs w:val="24"/>
        </w:rPr>
        <w:t xml:space="preserve">1) Производство по выплавке чугуна при общем объеме доменных печей от 500 до 1500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Комбинат черной металлургии с полным металлургическим циклом мощностью до 1 млн. тонн в год чугуна и стали.</w:t>
      </w:r>
    </w:p>
    <w:p>
      <w:pPr>
        <w:spacing w:after="60"/>
        <w:ind w:firstLine="567"/>
        <w:jc w:val="both"/>
      </w:pPr>
      <w:r>
        <w:rPr>
          <w:rFonts w:ascii="Arial" w:cs="Arial" w:eastAsia="Arial" w:hAnsi="Arial"/>
          <w:sz w:val="24"/>
          <w:szCs w:val="24"/>
        </w:rPr>
        <w:t xml:space="preserve">3) Производство стали мартеновским, электроплавильным и конверторным способами с цехами по переработке отходов (размол томасшлака и пр.) при выпуске основной продукции в количестве до 1 млн. тонн в год.</w:t>
      </w:r>
    </w:p>
    <w:p>
      <w:pPr>
        <w:spacing w:after="60"/>
        <w:ind w:firstLine="567"/>
        <w:jc w:val="both"/>
      </w:pPr>
      <w:r>
        <w:rPr>
          <w:rFonts w:ascii="Arial" w:cs="Arial" w:eastAsia="Arial" w:hAnsi="Arial"/>
          <w:sz w:val="24"/>
          <w:szCs w:val="24"/>
        </w:rPr>
        <w:t xml:space="preserve">4) Производство магния (всеми способами, кроме хлоридного).</w:t>
      </w:r>
    </w:p>
    <w:p>
      <w:pPr>
        <w:spacing w:after="60"/>
        <w:ind w:firstLine="567"/>
        <w:jc w:val="both"/>
      </w:pPr>
      <w:r>
        <w:rPr>
          <w:rFonts w:ascii="Arial" w:cs="Arial" w:eastAsia="Arial" w:hAnsi="Arial"/>
          <w:sz w:val="24"/>
          <w:szCs w:val="24"/>
        </w:rPr>
        <w:t xml:space="preserve">5) Производство чугунного фасонного литья в количестве более 100 тыс. тонн в год.</w:t>
      </w:r>
    </w:p>
    <w:p>
      <w:pPr>
        <w:spacing w:after="60"/>
        <w:ind w:firstLine="567"/>
        <w:jc w:val="both"/>
      </w:pPr>
      <w:r>
        <w:rPr>
          <w:rFonts w:ascii="Arial" w:cs="Arial" w:eastAsia="Arial" w:hAnsi="Arial"/>
          <w:sz w:val="24"/>
          <w:szCs w:val="24"/>
        </w:rPr>
        <w:t xml:space="preserve">6) Производство по выжигу кокса.</w:t>
      </w:r>
    </w:p>
    <w:p>
      <w:pPr>
        <w:spacing w:after="60"/>
        <w:ind w:firstLine="567"/>
        <w:jc w:val="both"/>
      </w:pPr>
      <w:r>
        <w:rPr>
          <w:rFonts w:ascii="Arial" w:cs="Arial" w:eastAsia="Arial" w:hAnsi="Arial"/>
          <w:sz w:val="24"/>
          <w:szCs w:val="24"/>
        </w:rPr>
        <w:t xml:space="preserve">7) Производство свинцовых аккумуляторов.</w:t>
      </w:r>
    </w:p>
    <w:p>
      <w:pPr>
        <w:spacing w:after="60"/>
        <w:ind w:firstLine="567"/>
        <w:jc w:val="both"/>
      </w:pPr>
      <w:r>
        <w:rPr>
          <w:rFonts w:ascii="Arial" w:cs="Arial" w:eastAsia="Arial" w:hAnsi="Arial"/>
          <w:sz w:val="24"/>
          <w:szCs w:val="24"/>
        </w:rPr>
        <w:t xml:space="preserve">8) Производство воздушных судов, техническое обслуживание.</w:t>
      </w:r>
    </w:p>
    <w:p>
      <w:pPr>
        <w:spacing w:after="60"/>
        <w:ind w:firstLine="567"/>
        <w:jc w:val="both"/>
      </w:pPr>
      <w:r>
        <w:rPr>
          <w:rFonts w:ascii="Arial" w:cs="Arial" w:eastAsia="Arial" w:hAnsi="Arial"/>
          <w:sz w:val="24"/>
          <w:szCs w:val="24"/>
        </w:rPr>
        <w:t xml:space="preserve">9) Производство автомобилей.</w:t>
      </w:r>
    </w:p>
    <w:p>
      <w:pPr>
        <w:spacing w:after="60"/>
        <w:ind w:firstLine="567"/>
        <w:jc w:val="both"/>
      </w:pPr>
      <w:r>
        <w:rPr>
          <w:rFonts w:ascii="Arial" w:cs="Arial" w:eastAsia="Arial" w:hAnsi="Arial"/>
          <w:sz w:val="24"/>
          <w:szCs w:val="24"/>
        </w:rPr>
        <w:t xml:space="preserve">10) Производство стальных конструкций.</w:t>
      </w:r>
    </w:p>
    <w:p>
      <w:pPr>
        <w:spacing w:after="60"/>
        <w:ind w:firstLine="567"/>
        <w:jc w:val="both"/>
      </w:pPr>
      <w:r>
        <w:rPr>
          <w:rFonts w:ascii="Arial" w:cs="Arial" w:eastAsia="Arial" w:hAnsi="Arial"/>
          <w:sz w:val="24"/>
          <w:szCs w:val="24"/>
        </w:rPr>
        <w:t xml:space="preserve">11) Производство вагонов с литейным и покрасочным цехами.</w:t>
      </w:r>
    </w:p>
    <w:p>
      <w:pPr>
        <w:spacing w:after="60"/>
        <w:ind w:firstLine="567"/>
        <w:jc w:val="both"/>
      </w:pPr>
      <w:r>
        <w:rPr>
          <w:rFonts w:ascii="Arial" w:cs="Arial" w:eastAsia="Arial" w:hAnsi="Arial"/>
          <w:sz w:val="24"/>
          <w:szCs w:val="24"/>
        </w:rPr>
        <w:t xml:space="preserve">12) Предприятия по вторичной переработке цветных металлов (меди, свинца, цинка и др.) в количестве от 2 до 3 тыс. тонн в год.</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Производство цветных металлов в количестве от 100 до 2000 тыс. тонн в год.</w:t>
      </w:r>
    </w:p>
    <w:p>
      <w:pPr>
        <w:spacing w:after="60"/>
        <w:ind w:firstLine="567"/>
        <w:jc w:val="both"/>
      </w:pPr>
      <w:r>
        <w:rPr>
          <w:rFonts w:ascii="Arial" w:cs="Arial" w:eastAsia="Arial" w:hAnsi="Arial"/>
          <w:sz w:val="24"/>
          <w:szCs w:val="24"/>
        </w:rPr>
        <w:t xml:space="preserve">2) Производство по размолу томасшлака.</w:t>
      </w:r>
    </w:p>
    <w:p>
      <w:pPr>
        <w:spacing w:after="60"/>
        <w:ind w:firstLine="567"/>
        <w:jc w:val="both"/>
      </w:pPr>
      <w:r>
        <w:rPr>
          <w:rFonts w:ascii="Arial" w:cs="Arial" w:eastAsia="Arial" w:hAnsi="Arial"/>
          <w:sz w:val="24"/>
          <w:szCs w:val="24"/>
        </w:rPr>
        <w:t xml:space="preserve">3) Производство сурьмы пирометаллургическим и электролитическим способами.</w:t>
      </w:r>
    </w:p>
    <w:p>
      <w:pPr>
        <w:spacing w:after="60"/>
        <w:ind w:firstLine="567"/>
        <w:jc w:val="both"/>
      </w:pPr>
      <w:r>
        <w:rPr>
          <w:rFonts w:ascii="Arial" w:cs="Arial" w:eastAsia="Arial" w:hAnsi="Arial"/>
          <w:sz w:val="24"/>
          <w:szCs w:val="24"/>
        </w:rPr>
        <w:t xml:space="preserve">4) Производство чугунного фасонного литья в количестве от 20 до 100 тыс. тонн в год.</w:t>
      </w:r>
    </w:p>
    <w:p>
      <w:pPr>
        <w:spacing w:after="60"/>
        <w:ind w:firstLine="567"/>
        <w:jc w:val="both"/>
      </w:pPr>
      <w:r>
        <w:rPr>
          <w:rFonts w:ascii="Arial" w:cs="Arial" w:eastAsia="Arial" w:hAnsi="Arial"/>
          <w:sz w:val="24"/>
          <w:szCs w:val="24"/>
        </w:rPr>
        <w:t xml:space="preserve">5) Производство цинка, меди, никеля, кобальта способом электролиза водных растворов.</w:t>
      </w:r>
    </w:p>
    <w:p>
      <w:pPr>
        <w:spacing w:after="60"/>
        <w:ind w:firstLine="567"/>
        <w:jc w:val="both"/>
      </w:pPr>
      <w:r>
        <w:rPr>
          <w:rFonts w:ascii="Arial" w:cs="Arial" w:eastAsia="Arial" w:hAnsi="Arial"/>
          <w:sz w:val="24"/>
          <w:szCs w:val="24"/>
        </w:rPr>
        <w:t xml:space="preserve">6) Производство металлических электродов (с использованием марганца).</w:t>
      </w:r>
    </w:p>
    <w:p>
      <w:pPr>
        <w:spacing w:after="60"/>
        <w:ind w:firstLine="567"/>
        <w:jc w:val="both"/>
      </w:pPr>
      <w:r>
        <w:rPr>
          <w:rFonts w:ascii="Arial" w:cs="Arial" w:eastAsia="Arial" w:hAnsi="Arial"/>
          <w:sz w:val="24"/>
          <w:szCs w:val="24"/>
        </w:rPr>
        <w:t xml:space="preserve">7) Производство фасонного цветного литья под давлением мощностью 10 тыс. тонн в год (9500 тонн литья под давлением из алюминиевых сплавов и 500 тонн литья из цинковых сплавов).</w:t>
      </w:r>
    </w:p>
    <w:p>
      <w:pPr>
        <w:spacing w:after="60"/>
        <w:ind w:firstLine="567"/>
        <w:jc w:val="both"/>
      </w:pPr>
      <w:r>
        <w:rPr>
          <w:rFonts w:ascii="Arial" w:cs="Arial" w:eastAsia="Arial" w:hAnsi="Arial"/>
          <w:sz w:val="24"/>
          <w:szCs w:val="24"/>
        </w:rPr>
        <w:t xml:space="preserve">8) Производство люминофоров.</w:t>
      </w:r>
    </w:p>
    <w:p>
      <w:pPr>
        <w:spacing w:after="60"/>
        <w:ind w:firstLine="567"/>
        <w:jc w:val="both"/>
      </w:pPr>
      <w:r>
        <w:rPr>
          <w:rFonts w:ascii="Arial" w:cs="Arial" w:eastAsia="Arial" w:hAnsi="Arial"/>
          <w:sz w:val="24"/>
          <w:szCs w:val="24"/>
        </w:rPr>
        <w:t xml:space="preserve">9) Метизное производство.</w:t>
      </w:r>
    </w:p>
    <w:p>
      <w:pPr>
        <w:spacing w:after="60"/>
        <w:ind w:firstLine="567"/>
        <w:jc w:val="both"/>
      </w:pPr>
      <w:r>
        <w:rPr>
          <w:rFonts w:ascii="Arial" w:cs="Arial" w:eastAsia="Arial" w:hAnsi="Arial"/>
          <w:sz w:val="24"/>
          <w:szCs w:val="24"/>
        </w:rPr>
        <w:t xml:space="preserve">10) Производство санитарно-технических изделий.</w:t>
      </w:r>
    </w:p>
    <w:p>
      <w:pPr>
        <w:spacing w:after="60"/>
        <w:ind w:firstLine="567"/>
        <w:jc w:val="both"/>
      </w:pPr>
      <w:r>
        <w:rPr>
          <w:rFonts w:ascii="Arial" w:cs="Arial" w:eastAsia="Arial" w:hAnsi="Arial"/>
          <w:sz w:val="24"/>
          <w:szCs w:val="24"/>
        </w:rPr>
        <w:t xml:space="preserve">11) Производство мясомолочного машиностроения.</w:t>
      </w:r>
    </w:p>
    <w:p>
      <w:pPr>
        <w:spacing w:after="60"/>
        <w:ind w:firstLine="567"/>
        <w:jc w:val="both"/>
      </w:pPr>
      <w:r>
        <w:rPr>
          <w:rFonts w:ascii="Arial" w:cs="Arial" w:eastAsia="Arial" w:hAnsi="Arial"/>
          <w:sz w:val="24"/>
          <w:szCs w:val="24"/>
        </w:rPr>
        <w:t xml:space="preserve">12) Производство шахтной автоматики.</w:t>
      </w:r>
    </w:p>
    <w:p>
      <w:pPr>
        <w:spacing w:after="60"/>
        <w:ind w:firstLine="567"/>
        <w:jc w:val="both"/>
      </w:pPr>
      <w:r>
        <w:rPr>
          <w:rFonts w:ascii="Arial" w:cs="Arial" w:eastAsia="Arial" w:hAnsi="Arial"/>
          <w:sz w:val="24"/>
          <w:szCs w:val="24"/>
        </w:rPr>
        <w:t xml:space="preserve">13) Шрифтолитейные заводы (при возможных выбросах свинца).</w:t>
      </w:r>
    </w:p>
    <w:p>
      <w:pPr>
        <w:spacing w:after="60"/>
        <w:ind w:firstLine="567"/>
        <w:jc w:val="both"/>
      </w:pPr>
      <w:r>
        <w:rPr>
          <w:rFonts w:ascii="Arial" w:cs="Arial" w:eastAsia="Arial" w:hAnsi="Arial"/>
          <w:sz w:val="24"/>
          <w:szCs w:val="24"/>
        </w:rPr>
        <w:t xml:space="preserve">14) Производство кабеля голого.</w:t>
      </w:r>
    </w:p>
    <w:p>
      <w:pPr>
        <w:spacing w:after="60"/>
        <w:ind w:firstLine="567"/>
        <w:jc w:val="both"/>
      </w:pPr>
      <w:r>
        <w:rPr>
          <w:rFonts w:ascii="Arial" w:cs="Arial" w:eastAsia="Arial" w:hAnsi="Arial"/>
          <w:sz w:val="24"/>
          <w:szCs w:val="24"/>
        </w:rPr>
        <w:t xml:space="preserve">15) Производство щелочных аккумуляторов.</w:t>
      </w:r>
    </w:p>
    <w:p>
      <w:pPr>
        <w:spacing w:after="60"/>
        <w:ind w:firstLine="567"/>
        <w:jc w:val="both"/>
      </w:pPr>
      <w:r>
        <w:rPr>
          <w:rFonts w:ascii="Arial" w:cs="Arial" w:eastAsia="Arial" w:hAnsi="Arial"/>
          <w:sz w:val="24"/>
          <w:szCs w:val="24"/>
        </w:rPr>
        <w:t xml:space="preserve">16) Производство твердых сплавов и тугоплавких металлов при отсутствии цехов химической обработки руд.</w:t>
      </w:r>
    </w:p>
    <w:p>
      <w:pPr>
        <w:spacing w:after="60"/>
        <w:ind w:firstLine="567"/>
        <w:jc w:val="both"/>
      </w:pPr>
      <w:r>
        <w:rPr>
          <w:rFonts w:ascii="Arial" w:cs="Arial" w:eastAsia="Arial" w:hAnsi="Arial"/>
          <w:sz w:val="24"/>
          <w:szCs w:val="24"/>
        </w:rPr>
        <w:t xml:space="preserve">17) Судоремонтные предприятия.</w:t>
      </w:r>
    </w:p>
    <w:p>
      <w:pPr>
        <w:spacing w:after="60"/>
        <w:ind w:firstLine="567"/>
        <w:jc w:val="both"/>
      </w:pPr>
      <w:r>
        <w:rPr>
          <w:rFonts w:ascii="Arial" w:cs="Arial" w:eastAsia="Arial" w:hAnsi="Arial"/>
          <w:sz w:val="24"/>
          <w:szCs w:val="24"/>
        </w:rPr>
        <w:t xml:space="preserve">18) Производство по выплавке чугуна при общем объеме доменных печей менее 500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19) Производство по вторичной переработке алюминия до 30 тыс. тонн в год, с использованием барабанных печей для плавки алюминия и роторных печей для плавки алюминиевой стружки и алюминиевых шлаков.</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Производство по обогащению металлов без горячей обработки.</w:t>
      </w:r>
    </w:p>
    <w:p>
      <w:pPr>
        <w:spacing w:after="60"/>
        <w:ind w:firstLine="567"/>
        <w:jc w:val="both"/>
      </w:pPr>
      <w:r>
        <w:rPr>
          <w:rFonts w:ascii="Arial" w:cs="Arial" w:eastAsia="Arial" w:hAnsi="Arial"/>
          <w:sz w:val="24"/>
          <w:szCs w:val="24"/>
        </w:rPr>
        <w:t xml:space="preserve">2) Производство кабеля освинцованного или с резиновой изоляцией.</w:t>
      </w:r>
    </w:p>
    <w:p>
      <w:pPr>
        <w:spacing w:after="60"/>
        <w:ind w:firstLine="567"/>
        <w:jc w:val="both"/>
      </w:pPr>
      <w:r>
        <w:rPr>
          <w:rFonts w:ascii="Arial" w:cs="Arial" w:eastAsia="Arial" w:hAnsi="Arial"/>
          <w:sz w:val="24"/>
          <w:szCs w:val="24"/>
        </w:rPr>
        <w:t xml:space="preserve">3) Производство чугунного фасонного литья в количестве от 10 до 20 тыс. тонн в год.</w:t>
      </w:r>
    </w:p>
    <w:p>
      <w:pPr>
        <w:spacing w:after="60"/>
        <w:ind w:firstLine="567"/>
        <w:jc w:val="both"/>
      </w:pPr>
      <w:r>
        <w:rPr>
          <w:rFonts w:ascii="Arial" w:cs="Arial" w:eastAsia="Arial" w:hAnsi="Arial"/>
          <w:sz w:val="24"/>
          <w:szCs w:val="24"/>
        </w:rPr>
        <w:t xml:space="preserve">4) Промышленные объекты по вторичной переработке цветных металлов (меди, свинца, цинка и др.) в количестве до 1000 тонн в год.</w:t>
      </w:r>
    </w:p>
    <w:p>
      <w:pPr>
        <w:spacing w:after="60"/>
        <w:ind w:firstLine="567"/>
        <w:jc w:val="both"/>
      </w:pPr>
      <w:r>
        <w:rPr>
          <w:rFonts w:ascii="Arial" w:cs="Arial" w:eastAsia="Arial" w:hAnsi="Arial"/>
          <w:sz w:val="24"/>
          <w:szCs w:val="24"/>
        </w:rPr>
        <w:t xml:space="preserve">5) Производство тяжелых прессов.</w:t>
      </w:r>
    </w:p>
    <w:p>
      <w:pPr>
        <w:spacing w:after="60"/>
        <w:ind w:firstLine="567"/>
        <w:jc w:val="both"/>
      </w:pPr>
      <w:r>
        <w:rPr>
          <w:rFonts w:ascii="Arial" w:cs="Arial" w:eastAsia="Arial" w:hAnsi="Arial"/>
          <w:sz w:val="24"/>
          <w:szCs w:val="24"/>
        </w:rPr>
        <w:t xml:space="preserve">6) Производство машин и приборов электротехнической промышленности (динамомашин, конденсаторов, трансформаторов, прожекторов и т.д.) при наличии небольших литейных и других горячих цехов.</w:t>
      </w:r>
    </w:p>
    <w:p>
      <w:pPr>
        <w:spacing w:after="60"/>
        <w:ind w:firstLine="567"/>
        <w:jc w:val="both"/>
      </w:pPr>
      <w:r>
        <w:rPr>
          <w:rFonts w:ascii="Arial" w:cs="Arial" w:eastAsia="Arial" w:hAnsi="Arial"/>
          <w:i/>
          <w:iCs/>
          <w:sz w:val="24"/>
          <w:szCs w:val="24"/>
        </w:rPr>
        <w:t xml:space="preserve">7) (Утратил силу в соответствии </w:t>
      </w:r>
      <w:hyperlink w:history="1" r:id="rIdn2ozxzwtfl1ma7he9mcb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8) Производство по ремонту дорожных машин, автомобилей, кузовов, подвижного состава железнодорожного транспорта и метрополитена.</w:t>
      </w:r>
    </w:p>
    <w:p>
      <w:pPr>
        <w:spacing w:after="60"/>
        <w:ind w:firstLine="567"/>
        <w:jc w:val="both"/>
      </w:pPr>
      <w:r>
        <w:rPr>
          <w:rFonts w:ascii="Arial" w:cs="Arial" w:eastAsia="Arial" w:hAnsi="Arial"/>
          <w:i/>
          <w:iCs/>
          <w:sz w:val="24"/>
          <w:szCs w:val="24"/>
        </w:rPr>
        <w:t xml:space="preserve">9) (Утратил силу в соответствии </w:t>
      </w:r>
      <w:hyperlink w:history="1" r:id="rIdomgb3ezhujsar7cobu0a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 </w:t>
      </w:r>
    </w:p>
    <w:p>
      <w:pPr>
        <w:spacing w:after="60"/>
        <w:ind w:firstLine="567"/>
        <w:jc w:val="both"/>
      </w:pPr>
      <w:r>
        <w:rPr>
          <w:rFonts w:ascii="Arial" w:cs="Arial" w:eastAsia="Arial" w:hAnsi="Arial"/>
          <w:sz w:val="24"/>
          <w:szCs w:val="24"/>
        </w:rPr>
        <w:t xml:space="preserve">10) Производство металлообрабатывающей промышленности с чугунным, стальным (в количестве до 10 тыс. тонн в год) и цветным (в количестве до 100 тонн в год) литьем.</w:t>
      </w:r>
    </w:p>
    <w:p>
      <w:pPr>
        <w:spacing w:after="60"/>
        <w:ind w:firstLine="567"/>
        <w:jc w:val="both"/>
      </w:pPr>
      <w:r>
        <w:rPr>
          <w:rFonts w:ascii="Arial" w:cs="Arial" w:eastAsia="Arial" w:hAnsi="Arial"/>
          <w:sz w:val="24"/>
          <w:szCs w:val="24"/>
        </w:rPr>
        <w:t xml:space="preserve">11) Производство металлических электродов.</w:t>
      </w:r>
    </w:p>
    <w:p>
      <w:pPr>
        <w:spacing w:after="60"/>
        <w:ind w:firstLine="567"/>
        <w:jc w:val="both"/>
      </w:pPr>
      <w:r>
        <w:rPr>
          <w:rFonts w:ascii="Arial" w:cs="Arial" w:eastAsia="Arial" w:hAnsi="Arial"/>
          <w:sz w:val="24"/>
          <w:szCs w:val="24"/>
        </w:rPr>
        <w:t xml:space="preserve">12) Шрифтолитейные заводы (без выбросов свинца).</w:t>
      </w:r>
    </w:p>
    <w:p>
      <w:pPr>
        <w:spacing w:after="60"/>
        <w:ind w:firstLine="567"/>
        <w:jc w:val="both"/>
      </w:pPr>
      <w:r>
        <w:rPr>
          <w:rFonts w:ascii="Arial" w:cs="Arial" w:eastAsia="Arial" w:hAnsi="Arial"/>
          <w:i/>
          <w:iCs/>
          <w:sz w:val="24"/>
          <w:szCs w:val="24"/>
        </w:rPr>
        <w:t xml:space="preserve">13) (Утратил силу в соответствии </w:t>
      </w:r>
      <w:hyperlink w:history="1" r:id="rIdixotzsg1iyscmbbtllz2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14) Типографии с применением свинца.</w:t>
      </w:r>
    </w:p>
    <w:p>
      <w:pPr>
        <w:spacing w:after="60"/>
        <w:ind w:firstLine="567"/>
        <w:jc w:val="both"/>
      </w:pPr>
      <w:r>
        <w:rPr>
          <w:rFonts w:ascii="Arial" w:cs="Arial" w:eastAsia="Arial" w:hAnsi="Arial"/>
          <w:sz w:val="24"/>
          <w:szCs w:val="24"/>
        </w:rPr>
        <w:t xml:space="preserve">15) Машиностроительные предприятия с металлообработкой, покраской без литья.</w:t>
      </w:r>
    </w:p>
    <w:p>
      <w:pPr>
        <w:spacing w:after="60"/>
        <w:ind w:firstLine="567"/>
        <w:jc w:val="both"/>
      </w:pPr>
      <w:r>
        <w:rPr>
          <w:rFonts w:ascii="Arial" w:cs="Arial" w:eastAsia="Arial" w:hAnsi="Arial"/>
          <w:sz w:val="24"/>
          <w:szCs w:val="24"/>
        </w:rPr>
        <w:t xml:space="preserve">16) Производство вторичного свинца из отработавших аккумуляторов в количестве до 20 тысяч тонн в год.</w:t>
      </w:r>
    </w:p>
    <w:p>
      <w:pPr>
        <w:spacing w:after="60"/>
        <w:ind w:firstLine="567"/>
        <w:jc w:val="both"/>
      </w:pPr>
      <w:r>
        <w:rPr>
          <w:rFonts w:ascii="Arial" w:cs="Arial" w:eastAsia="Arial" w:hAnsi="Arial"/>
          <w:sz w:val="24"/>
          <w:szCs w:val="24"/>
        </w:rPr>
        <w:t xml:space="preserve">17) Производство изделий из металла с резкой и покраской.</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Производство котлов.</w:t>
      </w:r>
    </w:p>
    <w:p>
      <w:pPr>
        <w:spacing w:after="60"/>
        <w:ind w:firstLine="567"/>
        <w:jc w:val="both"/>
      </w:pPr>
      <w:r>
        <w:rPr>
          <w:rFonts w:ascii="Arial" w:cs="Arial" w:eastAsia="Arial" w:hAnsi="Arial"/>
          <w:sz w:val="24"/>
          <w:szCs w:val="24"/>
        </w:rPr>
        <w:t xml:space="preserve">2) Производство пневмоавтоматики.</w:t>
      </w:r>
    </w:p>
    <w:p>
      <w:pPr>
        <w:spacing w:after="60"/>
        <w:ind w:firstLine="567"/>
        <w:jc w:val="both"/>
      </w:pPr>
      <w:r>
        <w:rPr>
          <w:rFonts w:ascii="Arial" w:cs="Arial" w:eastAsia="Arial" w:hAnsi="Arial"/>
          <w:sz w:val="24"/>
          <w:szCs w:val="24"/>
        </w:rPr>
        <w:t xml:space="preserve">3) Производство металлоштамповочное.</w:t>
      </w:r>
    </w:p>
    <w:p>
      <w:pPr>
        <w:spacing w:after="60"/>
        <w:ind w:firstLine="567"/>
        <w:jc w:val="both"/>
      </w:pPr>
      <w:r>
        <w:rPr>
          <w:rFonts w:ascii="Arial" w:cs="Arial" w:eastAsia="Arial" w:hAnsi="Arial"/>
          <w:sz w:val="24"/>
          <w:szCs w:val="24"/>
        </w:rPr>
        <w:t xml:space="preserve">4) Производство сельхоздеталей.</w:t>
      </w:r>
    </w:p>
    <w:p>
      <w:pPr>
        <w:spacing w:after="60"/>
        <w:ind w:firstLine="567"/>
        <w:jc w:val="both"/>
      </w:pPr>
      <w:r>
        <w:rPr>
          <w:rFonts w:ascii="Arial" w:cs="Arial" w:eastAsia="Arial" w:hAnsi="Arial"/>
          <w:sz w:val="24"/>
          <w:szCs w:val="24"/>
        </w:rPr>
        <w:t xml:space="preserve">5) Типографии без применения свинца (офсетный способ печати, компьютерный набор).</w:t>
      </w:r>
    </w:p>
    <w:p>
      <w:pPr>
        <w:spacing w:after="60"/>
        <w:ind w:firstLine="567"/>
        <w:jc w:val="both"/>
      </w:pPr>
      <w:r>
        <w:rPr>
          <w:rFonts w:ascii="Arial" w:cs="Arial" w:eastAsia="Arial" w:hAnsi="Arial"/>
          <w:sz w:val="24"/>
          <w:szCs w:val="24"/>
        </w:rPr>
        <w:t xml:space="preserve">6) Производство приборов для электрической промышленности при отсутствии литейных цехов и без применения ртути.</w:t>
      </w:r>
    </w:p>
    <w:p>
      <w:pPr>
        <w:spacing w:after="60"/>
        <w:ind w:firstLine="567"/>
        <w:jc w:val="both"/>
      </w:pPr>
      <w:r>
        <w:rPr>
          <w:rFonts w:ascii="Arial" w:cs="Arial" w:eastAsia="Arial" w:hAnsi="Arial"/>
          <w:sz w:val="24"/>
          <w:szCs w:val="24"/>
        </w:rPr>
        <w:t xml:space="preserve">7) Производство координатно-расточных станков.</w:t>
      </w:r>
    </w:p>
    <w:p>
      <w:pPr>
        <w:spacing w:after="60"/>
        <w:ind w:firstLine="567"/>
        <w:jc w:val="both"/>
      </w:pPr>
      <w:r>
        <w:rPr>
          <w:rFonts w:ascii="Arial" w:cs="Arial" w:eastAsia="Arial" w:hAnsi="Arial"/>
          <w:sz w:val="24"/>
          <w:szCs w:val="24"/>
        </w:rPr>
        <w:t xml:space="preserve">8) Полиграфические комбинаты.</w:t>
      </w:r>
    </w:p>
    <w:p>
      <w:pPr>
        <w:spacing w:after="60"/>
        <w:ind w:firstLine="567"/>
        <w:jc w:val="both"/>
      </w:pPr>
      <w:r>
        <w:rPr>
          <w:rFonts w:ascii="Arial" w:cs="Arial" w:eastAsia="Arial" w:hAnsi="Arial"/>
          <w:sz w:val="24"/>
          <w:szCs w:val="24"/>
        </w:rPr>
        <w:t xml:space="preserve">9) Производство изделий из металла без резки и покраски.</w:t>
      </w:r>
    </w:p>
    <w:p>
      <w:pPr>
        <w:spacing w:after="200" w:before="200"/>
        <w:jc w:val="center"/>
      </w:pPr>
      <w:r>
        <w:rPr>
          <w:rFonts w:ascii="Arial" w:cs="Arial" w:eastAsia="Arial" w:hAnsi="Arial"/>
          <w:b/>
          <w:bCs/>
          <w:sz w:val="32"/>
          <w:szCs w:val="32"/>
        </w:rPr>
        <w:t xml:space="preserve">3. Добыча руд и нерудных ископаемых</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Промышленные объекты по добыче нефти при выбросе сероводорода от 0,5 до 1 тонны в сутки, а также с высоким содержанием летучих углеводородов.</w:t>
      </w:r>
    </w:p>
    <w:p>
      <w:pPr>
        <w:spacing w:after="60"/>
        <w:ind w:firstLine="567"/>
        <w:jc w:val="both"/>
      </w:pPr>
      <w:r>
        <w:rPr>
          <w:rFonts w:ascii="Arial" w:cs="Arial" w:eastAsia="Arial" w:hAnsi="Arial"/>
          <w:sz w:val="24"/>
          <w:szCs w:val="24"/>
        </w:rPr>
        <w:t xml:space="preserve">2) Промышленные объекты по добыче полиметаллических (свинцовых, ртутных, мышьяковых, бериллиевых, марганцевых) руд и горных пород VIII-</w:t>
      </w:r>
      <w:r>
        <w:rPr>
          <w:rFonts w:ascii="Arial" w:cs="Arial" w:eastAsia="Arial" w:hAnsi="Arial"/>
          <w:sz w:val="24"/>
          <w:szCs w:val="24"/>
        </w:rPr>
        <w:t xml:space="preserve">XI </w:t>
      </w:r>
      <w:r>
        <w:rPr>
          <w:rFonts w:ascii="Arial" w:cs="Arial" w:eastAsia="Arial" w:hAnsi="Arial"/>
          <w:sz w:val="24"/>
          <w:szCs w:val="24"/>
        </w:rPr>
        <w:t xml:space="preserve">категорий открытой разработкой.</w:t>
      </w:r>
    </w:p>
    <w:p>
      <w:pPr>
        <w:spacing w:after="60"/>
        <w:ind w:firstLine="567"/>
        <w:jc w:val="both"/>
      </w:pPr>
      <w:r>
        <w:rPr>
          <w:rFonts w:ascii="Arial" w:cs="Arial" w:eastAsia="Arial" w:hAnsi="Arial"/>
          <w:sz w:val="24"/>
          <w:szCs w:val="24"/>
        </w:rPr>
        <w:t xml:space="preserve">3) Промышленные объекты по добыче природного газа.</w:t>
      </w:r>
    </w:p>
    <w:p>
      <w:pPr>
        <w:spacing w:after="60"/>
        <w:ind w:firstLine="567"/>
        <w:jc w:val="both"/>
      </w:pPr>
      <w:r>
        <w:rPr>
          <w:rFonts w:ascii="Arial" w:cs="Arial" w:eastAsia="Arial" w:hAnsi="Arial"/>
          <w:sz w:val="24"/>
          <w:szCs w:val="24"/>
        </w:rPr>
        <w:t xml:space="preserve">4) Угольные разрезы.</w:t>
      </w:r>
    </w:p>
    <w:p>
      <w:pPr>
        <w:spacing w:after="60"/>
        <w:ind w:firstLine="567"/>
        <w:jc w:val="both"/>
      </w:pPr>
      <w:r>
        <w:rPr>
          <w:rFonts w:ascii="Arial" w:cs="Arial" w:eastAsia="Arial" w:hAnsi="Arial"/>
          <w:sz w:val="24"/>
          <w:szCs w:val="24"/>
        </w:rPr>
        <w:t xml:space="preserve">5) Объекты по добыче горючих сланцев.</w:t>
      </w:r>
    </w:p>
    <w:p>
      <w:pPr>
        <w:spacing w:after="60"/>
        <w:ind w:firstLine="567"/>
        <w:jc w:val="both"/>
      </w:pPr>
      <w:r>
        <w:rPr>
          <w:rFonts w:ascii="Arial" w:cs="Arial" w:eastAsia="Arial" w:hAnsi="Arial"/>
          <w:sz w:val="24"/>
          <w:szCs w:val="24"/>
        </w:rPr>
        <w:t xml:space="preserve">6) Горнообогатительные комбинаты.</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промышленных объектов по добыче природного газа с высоким содержанием сероводорода (более 1,5-3%) и меркаптанов, размер СЗЗ устанавливается не менее 5000 м, а при содержании сероводорода 20 и более % - до 8000 м.</w:t>
      </w:r>
    </w:p>
    <w:p>
      <w:pPr>
        <w:spacing w:after="60" w:before="200"/>
        <w:ind w:firstLine="567"/>
        <w:jc w:val="both"/>
      </w:pPr>
      <w:r>
        <w:rPr>
          <w:rFonts w:ascii="Arial" w:cs="Arial" w:eastAsia="Arial" w:hAnsi="Arial"/>
          <w:b/>
          <w:bCs/>
          <w:sz w:val="24"/>
          <w:szCs w:val="24"/>
        </w:rPr>
        <w:t xml:space="preserve">2. Класс II - санитарно-защитная зона 500 м</w:t>
      </w:r>
    </w:p>
    <w:p>
      <w:pPr>
        <w:spacing w:after="60"/>
        <w:ind w:firstLine="567"/>
        <w:jc w:val="both"/>
      </w:pPr>
      <w:r>
        <w:rPr>
          <w:rFonts w:ascii="Arial" w:cs="Arial" w:eastAsia="Arial" w:hAnsi="Arial"/>
          <w:sz w:val="24"/>
          <w:szCs w:val="24"/>
        </w:rPr>
        <w:t xml:space="preserve">1) Промышленные объекты по добыче асбеста.</w:t>
      </w:r>
    </w:p>
    <w:p>
      <w:pPr>
        <w:spacing w:after="60"/>
        <w:ind w:firstLine="567"/>
        <w:jc w:val="both"/>
      </w:pPr>
      <w:r>
        <w:rPr>
          <w:rFonts w:ascii="Arial" w:cs="Arial" w:eastAsia="Arial" w:hAnsi="Arial"/>
          <w:sz w:val="24"/>
          <w:szCs w:val="24"/>
        </w:rPr>
        <w:t xml:space="preserve">2) Промышленные объекты по добыче железных руд и горных пород открытой разработкой.</w:t>
      </w:r>
    </w:p>
    <w:p>
      <w:pPr>
        <w:spacing w:after="60"/>
        <w:ind w:firstLine="567"/>
        <w:jc w:val="both"/>
      </w:pPr>
      <w:r>
        <w:rPr>
          <w:rFonts w:ascii="Arial" w:cs="Arial" w:eastAsia="Arial" w:hAnsi="Arial"/>
          <w:sz w:val="24"/>
          <w:szCs w:val="24"/>
        </w:rPr>
        <w:t xml:space="preserve">3) Промышленные объекты по добыче металлоидов открытым способом.</w:t>
      </w:r>
    </w:p>
    <w:p>
      <w:pPr>
        <w:spacing w:after="60"/>
        <w:ind w:firstLine="567"/>
        <w:jc w:val="both"/>
      </w:pPr>
      <w:r>
        <w:rPr>
          <w:rFonts w:ascii="Arial" w:cs="Arial" w:eastAsia="Arial" w:hAnsi="Arial"/>
          <w:sz w:val="24"/>
          <w:szCs w:val="24"/>
        </w:rPr>
        <w:t xml:space="preserve">4) Отвалы и шламонакопители при добыче цветных металлов.</w:t>
      </w:r>
    </w:p>
    <w:p>
      <w:pPr>
        <w:spacing w:after="60"/>
        <w:ind w:firstLine="567"/>
        <w:jc w:val="both"/>
      </w:pPr>
      <w:r>
        <w:rPr>
          <w:rFonts w:ascii="Arial" w:cs="Arial" w:eastAsia="Arial" w:hAnsi="Arial"/>
          <w:sz w:val="24"/>
          <w:szCs w:val="24"/>
        </w:rPr>
        <w:t xml:space="preserve">5) Карьеры нерудных стройматериалов.</w:t>
      </w:r>
    </w:p>
    <w:p>
      <w:pPr>
        <w:spacing w:after="60"/>
        <w:ind w:firstLine="567"/>
        <w:jc w:val="both"/>
      </w:pPr>
      <w:r>
        <w:rPr>
          <w:rFonts w:ascii="Arial" w:cs="Arial" w:eastAsia="Arial" w:hAnsi="Arial"/>
          <w:sz w:val="24"/>
          <w:szCs w:val="24"/>
        </w:rPr>
        <w:t xml:space="preserve">6) Шахтные терриконы без мероприятий по подавлению самовозгорания.</w:t>
      </w:r>
    </w:p>
    <w:p>
      <w:pPr>
        <w:spacing w:after="60"/>
        <w:ind w:firstLine="567"/>
        <w:jc w:val="both"/>
      </w:pPr>
      <w:r>
        <w:rPr>
          <w:rFonts w:ascii="Arial" w:cs="Arial" w:eastAsia="Arial" w:hAnsi="Arial"/>
          <w:sz w:val="24"/>
          <w:szCs w:val="24"/>
        </w:rPr>
        <w:t xml:space="preserve">7) Объекты по добыче гипса.</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Промышленные объекты по добыче нефти при выбросе сероводорода до 0,5 тонны в сутки с малым содержанием летучих углеводородов.</w:t>
      </w:r>
    </w:p>
    <w:p>
      <w:pPr>
        <w:spacing w:after="60"/>
        <w:ind w:firstLine="567"/>
        <w:jc w:val="both"/>
      </w:pPr>
      <w:r>
        <w:rPr>
          <w:rFonts w:ascii="Arial" w:cs="Arial" w:eastAsia="Arial" w:hAnsi="Arial"/>
          <w:sz w:val="24"/>
          <w:szCs w:val="24"/>
        </w:rPr>
        <w:t xml:space="preserve">2) Промышленные объекты по добыче фосфоритов, апатитов, колчеданов (без химической обработки), железной руды.</w:t>
      </w:r>
    </w:p>
    <w:p>
      <w:pPr>
        <w:spacing w:after="60"/>
        <w:ind w:firstLine="567"/>
        <w:jc w:val="both"/>
      </w:pPr>
      <w:r>
        <w:rPr>
          <w:rFonts w:ascii="Arial" w:cs="Arial" w:eastAsia="Arial" w:hAnsi="Arial"/>
          <w:sz w:val="24"/>
          <w:szCs w:val="24"/>
        </w:rPr>
        <w:t xml:space="preserve">3) Промышленные объекты по добыче горных пород V</w:t>
      </w:r>
      <w:r>
        <w:rPr>
          <w:rFonts w:ascii="Arial" w:cs="Arial" w:eastAsia="Arial" w:hAnsi="Arial"/>
          <w:sz w:val="24"/>
          <w:szCs w:val="24"/>
        </w:rPr>
        <w:t xml:space="preserve">I</w:t>
      </w:r>
      <w:r>
        <w:rPr>
          <w:rFonts w:ascii="Arial" w:cs="Arial" w:eastAsia="Arial" w:hAnsi="Arial"/>
          <w:sz w:val="24"/>
          <w:szCs w:val="24"/>
        </w:rPr>
        <w:t xml:space="preserve">-V</w:t>
      </w:r>
      <w:r>
        <w:rPr>
          <w:rFonts w:ascii="Arial" w:cs="Arial" w:eastAsia="Arial" w:hAnsi="Arial"/>
          <w:sz w:val="24"/>
          <w:szCs w:val="24"/>
        </w:rPr>
        <w:t xml:space="preserve">II</w:t>
      </w:r>
      <w:r>
        <w:rPr>
          <w:rFonts w:ascii="Arial" w:cs="Arial" w:eastAsia="Arial" w:hAnsi="Arial"/>
          <w:sz w:val="24"/>
          <w:szCs w:val="24"/>
        </w:rPr>
        <w:t xml:space="preserve"> категорий доломитов, магнезитов, гудронов асфальта открытой разработкой.</w:t>
      </w:r>
    </w:p>
    <w:p>
      <w:pPr>
        <w:spacing w:after="60"/>
        <w:ind w:firstLine="567"/>
        <w:jc w:val="both"/>
      </w:pPr>
      <w:r>
        <w:rPr>
          <w:rFonts w:ascii="Arial" w:cs="Arial" w:eastAsia="Arial" w:hAnsi="Arial"/>
          <w:sz w:val="24"/>
          <w:szCs w:val="24"/>
        </w:rPr>
        <w:t xml:space="preserve">4) Промышленные объекты по добыче торфа, каменного, бурого и других углей.</w:t>
      </w:r>
    </w:p>
    <w:p>
      <w:pPr>
        <w:spacing w:after="60"/>
        <w:ind w:firstLine="567"/>
        <w:jc w:val="both"/>
      </w:pPr>
      <w:r>
        <w:rPr>
          <w:rFonts w:ascii="Arial" w:cs="Arial" w:eastAsia="Arial" w:hAnsi="Arial"/>
          <w:sz w:val="24"/>
          <w:szCs w:val="24"/>
        </w:rPr>
        <w:t xml:space="preserve">5) Производство брикета из мелкого торфа и угля.</w:t>
      </w:r>
    </w:p>
    <w:p>
      <w:pPr>
        <w:spacing w:after="60"/>
        <w:ind w:firstLine="567"/>
        <w:jc w:val="both"/>
      </w:pPr>
      <w:r>
        <w:rPr>
          <w:rFonts w:ascii="Arial" w:cs="Arial" w:eastAsia="Arial" w:hAnsi="Arial"/>
          <w:sz w:val="24"/>
          <w:szCs w:val="24"/>
        </w:rPr>
        <w:t xml:space="preserve">6) Гидрошахты и обогатительные фабрики с мокрым процессом обогащения.</w:t>
      </w:r>
    </w:p>
    <w:p>
      <w:pPr>
        <w:spacing w:after="60"/>
        <w:ind w:firstLine="567"/>
        <w:jc w:val="both"/>
      </w:pPr>
      <w:r>
        <w:rPr>
          <w:rFonts w:ascii="Arial" w:cs="Arial" w:eastAsia="Arial" w:hAnsi="Arial"/>
          <w:sz w:val="24"/>
          <w:szCs w:val="24"/>
        </w:rPr>
        <w:t xml:space="preserve">7) Промышленные объекты по добыче каменной поваренной соли.</w:t>
      </w:r>
    </w:p>
    <w:p>
      <w:pPr>
        <w:spacing w:after="60"/>
        <w:ind w:firstLine="567"/>
        <w:jc w:val="both"/>
      </w:pPr>
      <w:r>
        <w:rPr>
          <w:rFonts w:ascii="Arial" w:cs="Arial" w:eastAsia="Arial" w:hAnsi="Arial"/>
          <w:sz w:val="24"/>
          <w:szCs w:val="24"/>
        </w:rPr>
        <w:t xml:space="preserve">8) Промышленные объекты по добыче торфа фрезерным способом.</w:t>
      </w:r>
    </w:p>
    <w:p>
      <w:pPr>
        <w:spacing w:after="60"/>
        <w:ind w:firstLine="567"/>
        <w:jc w:val="both"/>
      </w:pPr>
      <w:r>
        <w:rPr>
          <w:rFonts w:ascii="Arial" w:cs="Arial" w:eastAsia="Arial" w:hAnsi="Arial"/>
          <w:sz w:val="24"/>
          <w:szCs w:val="24"/>
        </w:rPr>
        <w:t xml:space="preserve">9) Отвалы и шламонакопители при добыче железа.</w:t>
      </w:r>
    </w:p>
    <w:p>
      <w:pPr>
        <w:spacing w:after="60"/>
        <w:ind w:firstLine="567"/>
        <w:jc w:val="both"/>
      </w:pPr>
      <w:r>
        <w:rPr>
          <w:rFonts w:ascii="Arial" w:cs="Arial" w:eastAsia="Arial" w:hAnsi="Arial"/>
          <w:sz w:val="24"/>
          <w:szCs w:val="24"/>
        </w:rPr>
        <w:t xml:space="preserve">10) Промышленные объекты по добыче руд металлов и металлоидов шахтным способом, за исключением свинцовых руд, ртути, мышьяка и марганца.</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Промышленные объекты (карьеры) по добыче мрамора, песка, глины с отгрузкой сырья транспортерной лентой.</w:t>
      </w:r>
    </w:p>
    <w:p>
      <w:pPr>
        <w:spacing w:after="60"/>
        <w:ind w:firstLine="567"/>
        <w:jc w:val="both"/>
      </w:pPr>
      <w:r>
        <w:rPr>
          <w:rFonts w:ascii="Arial" w:cs="Arial" w:eastAsia="Arial" w:hAnsi="Arial"/>
          <w:sz w:val="24"/>
          <w:szCs w:val="24"/>
        </w:rPr>
        <w:t xml:space="preserve">2) Промышленные объекты (карьеры) по добыче карбоната калия открытой разработкой.</w:t>
      </w:r>
    </w:p>
    <w:p>
      <w:pPr>
        <w:spacing w:after="200" w:before="200"/>
        <w:jc w:val="center"/>
      </w:pPr>
      <w:r>
        <w:rPr>
          <w:rFonts w:ascii="Arial" w:cs="Arial" w:eastAsia="Arial" w:hAnsi="Arial"/>
          <w:b/>
          <w:bCs/>
          <w:sz w:val="32"/>
          <w:szCs w:val="32"/>
        </w:rPr>
        <w:t xml:space="preserve">4. Строительная промышленность</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Производство магнезита, доломита и шамота с обжигом в шахтных, вращающихся и других печах.</w:t>
      </w:r>
    </w:p>
    <w:p>
      <w:pPr>
        <w:spacing w:after="60"/>
        <w:ind w:firstLine="567"/>
        <w:jc w:val="both"/>
      </w:pPr>
      <w:r>
        <w:rPr>
          <w:rFonts w:ascii="Arial" w:cs="Arial" w:eastAsia="Arial" w:hAnsi="Arial"/>
          <w:sz w:val="24"/>
          <w:szCs w:val="24"/>
        </w:rPr>
        <w:t xml:space="preserve">2) Производство асбеста и изделий из него.</w:t>
      </w:r>
    </w:p>
    <w:p>
      <w:pPr>
        <w:spacing w:after="60" w:before="200"/>
        <w:ind w:firstLine="567"/>
        <w:jc w:val="both"/>
      </w:pPr>
      <w:r>
        <w:rPr>
          <w:rFonts w:ascii="Arial" w:cs="Arial" w:eastAsia="Arial" w:hAnsi="Arial"/>
          <w:b/>
          <w:bCs/>
          <w:sz w:val="24"/>
          <w:szCs w:val="24"/>
        </w:rPr>
        <w:t xml:space="preserve">2. Класс I</w:t>
      </w:r>
      <w:r>
        <w:rPr>
          <w:rFonts w:ascii="Arial" w:cs="Arial" w:eastAsia="Arial" w:hAnsi="Arial"/>
          <w:b/>
          <w:bCs/>
          <w:sz w:val="24"/>
          <w:szCs w:val="24"/>
        </w:rPr>
        <w:t xml:space="preserve">I</w:t>
      </w:r>
      <w:r>
        <w:rPr>
          <w:rFonts w:ascii="Arial" w:cs="Arial" w:eastAsia="Arial" w:hAnsi="Arial"/>
          <w:b/>
          <w:bCs/>
          <w:sz w:val="24"/>
          <w:szCs w:val="24"/>
        </w:rPr>
        <w:t xml:space="preserve"> - санитарно-защитная зона 500 м</w:t>
      </w:r>
    </w:p>
    <w:p>
      <w:pPr>
        <w:spacing w:after="60"/>
        <w:ind w:firstLine="567"/>
        <w:jc w:val="both"/>
      </w:pPr>
      <w:r>
        <w:rPr>
          <w:rFonts w:ascii="Arial" w:cs="Arial" w:eastAsia="Arial" w:hAnsi="Arial"/>
          <w:sz w:val="24"/>
          <w:szCs w:val="24"/>
        </w:rPr>
        <w:t xml:space="preserve">1) Производство цемента (портланд-шлакопортланд-пуццолан-цемента и др.), а также местных цементов (глинитцемента, роман-цемента, гипсошлакового и др.).</w:t>
      </w:r>
    </w:p>
    <w:p>
      <w:pPr>
        <w:spacing w:after="60"/>
        <w:ind w:firstLine="567"/>
        <w:jc w:val="both"/>
      </w:pPr>
      <w:r>
        <w:rPr>
          <w:rFonts w:ascii="Arial" w:cs="Arial" w:eastAsia="Arial" w:hAnsi="Arial"/>
          <w:sz w:val="24"/>
          <w:szCs w:val="24"/>
        </w:rPr>
        <w:t xml:space="preserve">2) Производство асфальтобетона на стационарных заводах.</w:t>
      </w:r>
    </w:p>
    <w:p>
      <w:pPr>
        <w:spacing w:after="60"/>
        <w:ind w:firstLine="567"/>
        <w:jc w:val="both"/>
      </w:pPr>
      <w:r>
        <w:rPr>
          <w:rFonts w:ascii="Arial" w:cs="Arial" w:eastAsia="Arial" w:hAnsi="Arial"/>
          <w:sz w:val="24"/>
          <w:szCs w:val="24"/>
        </w:rPr>
        <w:t xml:space="preserve">3) Производство гипса (алебастра).</w:t>
      </w:r>
    </w:p>
    <w:p>
      <w:pPr>
        <w:spacing w:after="60"/>
        <w:ind w:firstLine="567"/>
        <w:jc w:val="both"/>
      </w:pPr>
      <w:r>
        <w:rPr>
          <w:rFonts w:ascii="Arial" w:cs="Arial" w:eastAsia="Arial" w:hAnsi="Arial"/>
          <w:sz w:val="24"/>
          <w:szCs w:val="24"/>
        </w:rPr>
        <w:t xml:space="preserve">4) Производство извести (известковые заводы с шахтными и вращающимися печами).</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Производство художественного литья и хрусталя.</w:t>
      </w:r>
    </w:p>
    <w:p>
      <w:pPr>
        <w:spacing w:after="60"/>
        <w:ind w:firstLine="567"/>
        <w:jc w:val="both"/>
      </w:pPr>
      <w:r>
        <w:rPr>
          <w:rFonts w:ascii="Arial" w:cs="Arial" w:eastAsia="Arial" w:hAnsi="Arial"/>
          <w:sz w:val="24"/>
          <w:szCs w:val="24"/>
        </w:rPr>
        <w:t xml:space="preserve">2) Производство стеклянной ваты и шлаковой шерсти.</w:t>
      </w:r>
    </w:p>
    <w:p>
      <w:pPr>
        <w:spacing w:after="60"/>
        <w:ind w:firstLine="567"/>
        <w:jc w:val="both"/>
      </w:pPr>
      <w:r>
        <w:rPr>
          <w:rFonts w:ascii="Arial" w:cs="Arial" w:eastAsia="Arial" w:hAnsi="Arial"/>
          <w:sz w:val="24"/>
          <w:szCs w:val="24"/>
        </w:rPr>
        <w:t xml:space="preserve">3) Производство щебенки, гравия и песка, обогащение кварцевого песка.</w:t>
      </w:r>
    </w:p>
    <w:p>
      <w:pPr>
        <w:spacing w:after="60"/>
        <w:ind w:firstLine="567"/>
        <w:jc w:val="both"/>
      </w:pPr>
      <w:r>
        <w:rPr>
          <w:rFonts w:ascii="Arial" w:cs="Arial" w:eastAsia="Arial" w:hAnsi="Arial"/>
          <w:sz w:val="24"/>
          <w:szCs w:val="24"/>
        </w:rPr>
        <w:t xml:space="preserve">4) Производство толя и рубероида.</w:t>
      </w:r>
    </w:p>
    <w:p>
      <w:pPr>
        <w:spacing w:after="60"/>
        <w:ind w:firstLine="567"/>
        <w:jc w:val="both"/>
      </w:pPr>
      <w:r>
        <w:rPr>
          <w:rFonts w:ascii="Arial" w:cs="Arial" w:eastAsia="Arial" w:hAnsi="Arial"/>
          <w:sz w:val="24"/>
          <w:szCs w:val="24"/>
        </w:rPr>
        <w:t xml:space="preserve">5) Производство ферритов.</w:t>
      </w:r>
    </w:p>
    <w:p>
      <w:pPr>
        <w:spacing w:after="60"/>
        <w:ind w:firstLine="567"/>
        <w:jc w:val="both"/>
      </w:pPr>
      <w:r>
        <w:rPr>
          <w:rFonts w:ascii="Arial" w:cs="Arial" w:eastAsia="Arial" w:hAnsi="Arial"/>
          <w:sz w:val="24"/>
          <w:szCs w:val="24"/>
        </w:rPr>
        <w:t xml:space="preserve">6) Производство строительных полимерных материалов.</w:t>
      </w:r>
    </w:p>
    <w:p>
      <w:pPr>
        <w:spacing w:after="60"/>
        <w:ind w:firstLine="567"/>
        <w:jc w:val="both"/>
      </w:pPr>
      <w:r>
        <w:rPr>
          <w:rFonts w:ascii="Arial" w:cs="Arial" w:eastAsia="Arial" w:hAnsi="Arial"/>
          <w:sz w:val="24"/>
          <w:szCs w:val="24"/>
        </w:rPr>
        <w:t xml:space="preserve">7) Производство кирпича (красного, силикатного), строительных керамических и огнеупорных изделий.</w:t>
      </w:r>
    </w:p>
    <w:p>
      <w:pPr>
        <w:spacing w:after="60"/>
        <w:ind w:firstLine="567"/>
        <w:jc w:val="both"/>
      </w:pPr>
      <w:r>
        <w:rPr>
          <w:rFonts w:ascii="Arial" w:cs="Arial" w:eastAsia="Arial" w:hAnsi="Arial"/>
          <w:sz w:val="24"/>
          <w:szCs w:val="24"/>
        </w:rPr>
        <w:t xml:space="preserve">8) Пересыпка сыпучих грузов крановым способом.</w:t>
      </w:r>
    </w:p>
    <w:p>
      <w:pPr>
        <w:spacing w:after="60"/>
        <w:ind w:firstLine="567"/>
        <w:jc w:val="both"/>
      </w:pPr>
      <w:r>
        <w:rPr>
          <w:rFonts w:ascii="Arial" w:cs="Arial" w:eastAsia="Arial" w:hAnsi="Arial"/>
          <w:sz w:val="24"/>
          <w:szCs w:val="24"/>
        </w:rPr>
        <w:t xml:space="preserve">9) Домостроительный комбинат.</w:t>
      </w:r>
    </w:p>
    <w:p>
      <w:pPr>
        <w:spacing w:after="60"/>
        <w:ind w:firstLine="567"/>
        <w:jc w:val="both"/>
      </w:pPr>
      <w:r>
        <w:rPr>
          <w:rFonts w:ascii="Arial" w:cs="Arial" w:eastAsia="Arial" w:hAnsi="Arial"/>
          <w:sz w:val="24"/>
          <w:szCs w:val="24"/>
        </w:rPr>
        <w:t xml:space="preserve">10) Производство железобетонных изделий (железобетонные конструкции, железобетонные изделия).</w:t>
      </w:r>
    </w:p>
    <w:p>
      <w:pPr>
        <w:spacing w:after="60"/>
        <w:ind w:firstLine="567"/>
        <w:jc w:val="both"/>
      </w:pPr>
      <w:r>
        <w:rPr>
          <w:rFonts w:ascii="Arial" w:cs="Arial" w:eastAsia="Arial" w:hAnsi="Arial"/>
          <w:sz w:val="24"/>
          <w:szCs w:val="24"/>
        </w:rPr>
        <w:t xml:space="preserve">11) Производство искусственных заполнителей (керамзита и др.).</w:t>
      </w:r>
    </w:p>
    <w:p>
      <w:pPr>
        <w:spacing w:after="60"/>
        <w:ind w:firstLine="567"/>
        <w:jc w:val="both"/>
      </w:pPr>
      <w:r>
        <w:rPr>
          <w:rFonts w:ascii="Arial" w:cs="Arial" w:eastAsia="Arial" w:hAnsi="Arial"/>
          <w:sz w:val="24"/>
          <w:szCs w:val="24"/>
        </w:rPr>
        <w:t xml:space="preserve">12) Производство искусственных камней.</w:t>
      </w:r>
    </w:p>
    <w:p>
      <w:pPr>
        <w:spacing w:after="60"/>
        <w:ind w:firstLine="567"/>
        <w:jc w:val="both"/>
      </w:pPr>
      <w:r>
        <w:rPr>
          <w:rFonts w:ascii="Arial" w:cs="Arial" w:eastAsia="Arial" w:hAnsi="Arial"/>
          <w:sz w:val="24"/>
          <w:szCs w:val="24"/>
        </w:rPr>
        <w:t xml:space="preserve">13) Элеваторы цементов и других пылящих строительных материалов.</w:t>
      </w:r>
    </w:p>
    <w:p>
      <w:pPr>
        <w:spacing w:after="60"/>
        <w:ind w:firstLine="567"/>
        <w:jc w:val="both"/>
      </w:pPr>
      <w:r>
        <w:rPr>
          <w:rFonts w:ascii="Arial" w:cs="Arial" w:eastAsia="Arial" w:hAnsi="Arial"/>
          <w:sz w:val="24"/>
          <w:szCs w:val="24"/>
        </w:rPr>
        <w:t xml:space="preserve">14) Производство строительных материалов из отходов теплоэлектроцентрали.</w:t>
      </w:r>
    </w:p>
    <w:p>
      <w:pPr>
        <w:spacing w:after="60"/>
        <w:ind w:firstLine="567"/>
        <w:jc w:val="both"/>
      </w:pPr>
      <w:r>
        <w:rPr>
          <w:rFonts w:ascii="Arial" w:cs="Arial" w:eastAsia="Arial" w:hAnsi="Arial"/>
          <w:sz w:val="24"/>
          <w:szCs w:val="24"/>
        </w:rPr>
        <w:t xml:space="preserve">15) Промышленный объект по производству бетона и бетонных изделий.</w:t>
      </w:r>
    </w:p>
    <w:p>
      <w:pPr>
        <w:spacing w:after="60"/>
        <w:ind w:firstLine="567"/>
        <w:jc w:val="both"/>
      </w:pPr>
      <w:r>
        <w:rPr>
          <w:rFonts w:ascii="Arial" w:cs="Arial" w:eastAsia="Arial" w:hAnsi="Arial"/>
          <w:sz w:val="24"/>
          <w:szCs w:val="24"/>
        </w:rPr>
        <w:t xml:space="preserve">16) Производство фарфоровых и фаянсовых изделий.</w:t>
      </w:r>
    </w:p>
    <w:p>
      <w:pPr>
        <w:spacing w:after="60"/>
        <w:ind w:firstLine="567"/>
        <w:jc w:val="both"/>
      </w:pPr>
      <w:r>
        <w:rPr>
          <w:rFonts w:ascii="Arial" w:cs="Arial" w:eastAsia="Arial" w:hAnsi="Arial"/>
          <w:sz w:val="24"/>
          <w:szCs w:val="24"/>
        </w:rPr>
        <w:t xml:space="preserve">17) Камнелитейное производство.</w:t>
      </w:r>
    </w:p>
    <w:p>
      <w:pPr>
        <w:spacing w:after="60"/>
        <w:ind w:firstLine="567"/>
        <w:jc w:val="both"/>
      </w:pPr>
      <w:r>
        <w:rPr>
          <w:rFonts w:ascii="Arial" w:cs="Arial" w:eastAsia="Arial" w:hAnsi="Arial"/>
          <w:sz w:val="24"/>
          <w:szCs w:val="24"/>
        </w:rPr>
        <w:t xml:space="preserve">18) Производство по обработке естественных камней.</w:t>
      </w:r>
    </w:p>
    <w:p>
      <w:pPr>
        <w:spacing w:after="60"/>
        <w:ind w:firstLine="567"/>
        <w:jc w:val="both"/>
      </w:pPr>
      <w:r>
        <w:rPr>
          <w:rFonts w:ascii="Arial" w:cs="Arial" w:eastAsia="Arial" w:hAnsi="Arial"/>
          <w:sz w:val="24"/>
          <w:szCs w:val="24"/>
        </w:rPr>
        <w:t xml:space="preserve">19) Промышленные объекты по добыче камня не взрывным способом.</w:t>
      </w:r>
    </w:p>
    <w:p>
      <w:pPr>
        <w:spacing w:after="60"/>
        <w:ind w:firstLine="567"/>
        <w:jc w:val="both"/>
      </w:pPr>
      <w:r>
        <w:rPr>
          <w:rFonts w:ascii="Arial" w:cs="Arial" w:eastAsia="Arial" w:hAnsi="Arial"/>
          <w:sz w:val="24"/>
          <w:szCs w:val="24"/>
        </w:rPr>
        <w:t xml:space="preserve">20) Производство гипсовых изделий, мела.</w:t>
      </w:r>
    </w:p>
    <w:p>
      <w:pPr>
        <w:spacing w:after="60"/>
        <w:ind w:firstLine="567"/>
        <w:jc w:val="both"/>
      </w:pPr>
      <w:r>
        <w:rPr>
          <w:rFonts w:ascii="Arial" w:cs="Arial" w:eastAsia="Arial" w:hAnsi="Arial"/>
          <w:sz w:val="24"/>
          <w:szCs w:val="24"/>
        </w:rPr>
        <w:t xml:space="preserve">21) Производство фибролита, камышита, соломита, дифферента и др.</w:t>
      </w:r>
    </w:p>
    <w:p>
      <w:pPr>
        <w:spacing w:after="60"/>
        <w:ind w:firstLine="567"/>
        <w:jc w:val="both"/>
      </w:pPr>
      <w:r>
        <w:rPr>
          <w:rFonts w:ascii="Arial" w:cs="Arial" w:eastAsia="Arial" w:hAnsi="Arial"/>
          <w:sz w:val="24"/>
          <w:szCs w:val="24"/>
        </w:rPr>
        <w:t xml:space="preserve">22) Производство строительных деталей.</w:t>
      </w:r>
    </w:p>
    <w:p>
      <w:pPr>
        <w:spacing w:after="60"/>
        <w:ind w:firstLine="567"/>
        <w:jc w:val="both"/>
      </w:pPr>
      <w:r>
        <w:rPr>
          <w:rFonts w:ascii="Arial" w:cs="Arial" w:eastAsia="Arial" w:hAnsi="Arial"/>
          <w:sz w:val="24"/>
          <w:szCs w:val="24"/>
        </w:rPr>
        <w:t xml:space="preserve">23) Битумные установки.</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i/>
          <w:iCs/>
          <w:sz w:val="24"/>
          <w:szCs w:val="24"/>
        </w:rPr>
        <w:t xml:space="preserve">1) (Утратил силу в соответствии </w:t>
      </w:r>
      <w:hyperlink w:history="1" r:id="rId-gr6pv6ft9ejt0tnsaqu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2) Стеклодувное, зеркальное производство, шлифовка и травка стекол.</w:t>
      </w:r>
    </w:p>
    <w:p>
      <w:pPr>
        <w:spacing w:after="60"/>
        <w:ind w:firstLine="567"/>
        <w:jc w:val="both"/>
      </w:pPr>
      <w:r>
        <w:rPr>
          <w:rFonts w:ascii="Arial" w:cs="Arial" w:eastAsia="Arial" w:hAnsi="Arial"/>
          <w:sz w:val="24"/>
          <w:szCs w:val="24"/>
        </w:rPr>
        <w:t xml:space="preserve">3) Механическая обработка мрамора.</w:t>
      </w:r>
    </w:p>
    <w:p>
      <w:pPr>
        <w:spacing w:after="60"/>
        <w:ind w:firstLine="567"/>
        <w:jc w:val="both"/>
      </w:pPr>
      <w:r>
        <w:rPr>
          <w:rFonts w:ascii="Arial" w:cs="Arial" w:eastAsia="Arial" w:hAnsi="Arial"/>
          <w:i/>
          <w:iCs/>
          <w:sz w:val="24"/>
          <w:szCs w:val="24"/>
        </w:rPr>
        <w:t xml:space="preserve">4) (Утратил силу в соответствии </w:t>
      </w:r>
      <w:hyperlink w:history="1" r:id="rIdyjtm9aana31rwurdwbt5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5) Установка по производству бетона.</w:t>
      </w:r>
    </w:p>
    <w:p>
      <w:pPr>
        <w:spacing w:after="60"/>
        <w:ind w:firstLine="567"/>
        <w:jc w:val="both"/>
      </w:pPr>
      <w:r>
        <w:rPr>
          <w:rFonts w:ascii="Arial" w:cs="Arial" w:eastAsia="Arial" w:hAnsi="Arial"/>
          <w:sz w:val="24"/>
          <w:szCs w:val="24"/>
        </w:rPr>
        <w:t xml:space="preserve">6) Производство добавок для бетонов, строительных растворов и иных подобных продуктов (от 50 до 100 тысяч тонн в год по сухому сырью) методом смешения и растворения в воде веществ 3-4 классов опасности.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Производство добавок для бетонов, строительных растворов и иных подобных продуктов (до 50 тысяч тонн в год по сухому сырью) методом смешения и растворения в воде веществ 3-4 классов опасности.</w:t>
      </w:r>
    </w:p>
    <w:p>
      <w:pPr>
        <w:spacing w:after="60"/>
        <w:ind w:firstLine="567"/>
        <w:jc w:val="both"/>
      </w:pPr>
      <w:r>
        <w:rPr>
          <w:rFonts w:ascii="Arial" w:cs="Arial" w:eastAsia="Arial" w:hAnsi="Arial"/>
          <w:sz w:val="24"/>
          <w:szCs w:val="24"/>
        </w:rPr>
        <w:t xml:space="preserve">2) Производство глиняных изделий.</w:t>
      </w:r>
    </w:p>
    <w:p>
      <w:pPr>
        <w:spacing w:after="60"/>
        <w:ind w:firstLine="567"/>
        <w:jc w:val="both"/>
      </w:pPr>
      <w:r>
        <w:rPr>
          <w:rFonts w:ascii="Arial" w:cs="Arial" w:eastAsia="Arial" w:hAnsi="Arial"/>
          <w:sz w:val="24"/>
          <w:szCs w:val="24"/>
        </w:rPr>
        <w:t xml:space="preserve">3) Предприятия по производству пескоблока и брусчатки мощностью до 1000 изделий в сутки.</w:t>
      </w:r>
    </w:p>
    <w:p>
      <w:pPr>
        <w:spacing w:after="60"/>
        <w:ind w:firstLine="567"/>
        <w:jc w:val="both"/>
      </w:pPr>
      <w:r>
        <w:rPr>
          <w:rFonts w:ascii="Arial" w:cs="Arial" w:eastAsia="Arial" w:hAnsi="Arial"/>
          <w:sz w:val="24"/>
          <w:szCs w:val="24"/>
        </w:rPr>
        <w:t xml:space="preserve">4) Предприятия по обработке естественных камней мощностью до 5 тысяч тонн в год.</w:t>
      </w:r>
    </w:p>
    <w:p>
      <w:pPr>
        <w:spacing w:after="200" w:before="200"/>
        <w:jc w:val="center"/>
      </w:pPr>
      <w:r>
        <w:rPr>
          <w:rFonts w:ascii="Arial" w:cs="Arial" w:eastAsia="Arial" w:hAnsi="Arial"/>
          <w:b/>
          <w:bCs/>
          <w:sz w:val="32"/>
          <w:szCs w:val="32"/>
        </w:rPr>
        <w:t xml:space="preserve">5. Обработка древесины</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Лесохимические комплексы (производство по химической переработке дерева и получение древесного угля).</w:t>
      </w:r>
    </w:p>
    <w:p>
      <w:pPr>
        <w:spacing w:after="60" w:before="200"/>
        <w:ind w:firstLine="567"/>
        <w:jc w:val="both"/>
      </w:pPr>
      <w:r>
        <w:rPr>
          <w:rFonts w:ascii="Arial" w:cs="Arial" w:eastAsia="Arial" w:hAnsi="Arial"/>
          <w:b/>
          <w:bCs/>
          <w:sz w:val="24"/>
          <w:szCs w:val="24"/>
        </w:rPr>
        <w:t xml:space="preserve">2. Класс II - санитарно-защитная зона 500 м</w:t>
      </w:r>
    </w:p>
    <w:p>
      <w:pPr>
        <w:spacing w:after="60"/>
        <w:ind w:firstLine="567"/>
        <w:jc w:val="both"/>
      </w:pPr>
      <w:r>
        <w:rPr>
          <w:rFonts w:ascii="Arial" w:cs="Arial" w:eastAsia="Arial" w:hAnsi="Arial"/>
          <w:sz w:val="24"/>
          <w:szCs w:val="24"/>
        </w:rPr>
        <w:t xml:space="preserve">1) Производство древесного угля (углетомильные печи).</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Производства по консервированию дерева (пропиткой).</w:t>
      </w:r>
    </w:p>
    <w:p>
      <w:pPr>
        <w:spacing w:after="60"/>
        <w:ind w:firstLine="567"/>
        <w:jc w:val="both"/>
      </w:pPr>
      <w:r>
        <w:rPr>
          <w:rFonts w:ascii="Arial" w:cs="Arial" w:eastAsia="Arial" w:hAnsi="Arial"/>
          <w:sz w:val="24"/>
          <w:szCs w:val="24"/>
        </w:rPr>
        <w:t xml:space="preserve">2) Производство шпал и их пропитка.</w:t>
      </w:r>
    </w:p>
    <w:p>
      <w:pPr>
        <w:spacing w:after="60"/>
        <w:ind w:firstLine="567"/>
        <w:jc w:val="both"/>
      </w:pPr>
      <w:r>
        <w:rPr>
          <w:rFonts w:ascii="Arial" w:cs="Arial" w:eastAsia="Arial" w:hAnsi="Arial"/>
          <w:sz w:val="24"/>
          <w:szCs w:val="24"/>
        </w:rPr>
        <w:t xml:space="preserve">3) Производство изделий из древесной шерсти: древесностружечных плит, древесноволокнистых плит, с использованием в качестве связующих синтетических смол.</w:t>
      </w:r>
    </w:p>
    <w:p>
      <w:pPr>
        <w:spacing w:after="60"/>
        <w:ind w:firstLine="567"/>
        <w:jc w:val="both"/>
      </w:pPr>
      <w:r>
        <w:rPr>
          <w:rFonts w:ascii="Arial" w:cs="Arial" w:eastAsia="Arial" w:hAnsi="Arial"/>
          <w:sz w:val="24"/>
          <w:szCs w:val="24"/>
        </w:rPr>
        <w:t xml:space="preserve">4) Деревообрабатывающее производство.</w:t>
      </w:r>
    </w:p>
    <w:p>
      <w:pPr>
        <w:spacing w:after="60" w:before="200"/>
        <w:ind w:firstLine="567"/>
        <w:jc w:val="both"/>
      </w:pPr>
      <w:r>
        <w:rPr>
          <w:rFonts w:ascii="Arial" w:cs="Arial" w:eastAsia="Arial" w:hAnsi="Arial"/>
          <w:b/>
          <w:bCs/>
          <w:sz w:val="24"/>
          <w:szCs w:val="24"/>
        </w:rPr>
        <w:t xml:space="preserve">4. Класс IV- санитарно-защитная зона 100 м</w:t>
      </w:r>
    </w:p>
    <w:p>
      <w:pPr>
        <w:spacing w:after="60"/>
        <w:ind w:firstLine="567"/>
        <w:jc w:val="both"/>
      </w:pPr>
      <w:r>
        <w:rPr>
          <w:rFonts w:ascii="Arial" w:cs="Arial" w:eastAsia="Arial" w:hAnsi="Arial"/>
          <w:sz w:val="24"/>
          <w:szCs w:val="24"/>
        </w:rPr>
        <w:t xml:space="preserve">1) Производство хвойно-витаминной муки хлорофилло-каротиновой пасты, хвойного экстракта.</w:t>
      </w:r>
    </w:p>
    <w:p>
      <w:pPr>
        <w:spacing w:after="60"/>
        <w:ind w:firstLine="567"/>
        <w:jc w:val="both"/>
      </w:pPr>
      <w:r>
        <w:rPr>
          <w:rFonts w:ascii="Arial" w:cs="Arial" w:eastAsia="Arial" w:hAnsi="Arial"/>
          <w:sz w:val="24"/>
          <w:szCs w:val="24"/>
        </w:rPr>
        <w:t xml:space="preserve">2) Производства лесопильное, фанерное и деталей деревянных изделий.</w:t>
      </w:r>
    </w:p>
    <w:p>
      <w:pPr>
        <w:spacing w:after="60"/>
        <w:ind w:firstLine="567"/>
        <w:jc w:val="both"/>
      </w:pPr>
      <w:r>
        <w:rPr>
          <w:rFonts w:ascii="Arial" w:cs="Arial" w:eastAsia="Arial" w:hAnsi="Arial"/>
          <w:sz w:val="24"/>
          <w:szCs w:val="24"/>
        </w:rPr>
        <w:t xml:space="preserve">3) Судостроительные верфи для изготовления деревянных судов (катеров, лодок).</w:t>
      </w:r>
    </w:p>
    <w:p>
      <w:pPr>
        <w:spacing w:after="60"/>
        <w:ind w:firstLine="567"/>
        <w:jc w:val="both"/>
      </w:pPr>
      <w:r>
        <w:rPr>
          <w:rFonts w:ascii="Arial" w:cs="Arial" w:eastAsia="Arial" w:hAnsi="Arial"/>
          <w:sz w:val="24"/>
          <w:szCs w:val="24"/>
        </w:rPr>
        <w:t xml:space="preserve">4) Производство древесной шерсти.</w:t>
      </w:r>
    </w:p>
    <w:p>
      <w:pPr>
        <w:spacing w:after="60"/>
        <w:ind w:firstLine="567"/>
        <w:jc w:val="both"/>
      </w:pPr>
      <w:r>
        <w:rPr>
          <w:rFonts w:ascii="Arial" w:cs="Arial" w:eastAsia="Arial" w:hAnsi="Arial"/>
          <w:sz w:val="24"/>
          <w:szCs w:val="24"/>
        </w:rPr>
        <w:t xml:space="preserve">5) Сборка мебели с лакировкой и окраской.</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Производство обозное.</w:t>
      </w:r>
    </w:p>
    <w:p>
      <w:pPr>
        <w:spacing w:after="60"/>
        <w:ind w:firstLine="567"/>
        <w:jc w:val="both"/>
      </w:pPr>
      <w:r>
        <w:rPr>
          <w:rFonts w:ascii="Arial" w:cs="Arial" w:eastAsia="Arial" w:hAnsi="Arial"/>
          <w:sz w:val="24"/>
          <w:szCs w:val="24"/>
        </w:rPr>
        <w:t xml:space="preserve">2) Производство бондарных изделий из готовой клепки.</w:t>
      </w:r>
    </w:p>
    <w:p>
      <w:pPr>
        <w:spacing w:after="60"/>
        <w:ind w:firstLine="567"/>
        <w:jc w:val="both"/>
      </w:pPr>
      <w:r>
        <w:rPr>
          <w:rFonts w:ascii="Arial" w:cs="Arial" w:eastAsia="Arial" w:hAnsi="Arial"/>
          <w:sz w:val="24"/>
          <w:szCs w:val="24"/>
        </w:rPr>
        <w:t xml:space="preserve">3) Производство рогожно-ткацкое.</w:t>
      </w:r>
    </w:p>
    <w:p>
      <w:pPr>
        <w:spacing w:after="60"/>
        <w:ind w:firstLine="567"/>
        <w:jc w:val="both"/>
      </w:pPr>
      <w:r>
        <w:rPr>
          <w:rFonts w:ascii="Arial" w:cs="Arial" w:eastAsia="Arial" w:hAnsi="Arial"/>
          <w:sz w:val="24"/>
          <w:szCs w:val="24"/>
        </w:rPr>
        <w:t xml:space="preserve">4) Производство по консервированию древесины солевыми и водными растворами (без солей мышьяка) с суперобмазкой.</w:t>
      </w:r>
    </w:p>
    <w:p>
      <w:pPr>
        <w:spacing w:after="60"/>
        <w:ind w:firstLine="567"/>
        <w:jc w:val="both"/>
      </w:pPr>
      <w:r>
        <w:rPr>
          <w:rFonts w:ascii="Arial" w:cs="Arial" w:eastAsia="Arial" w:hAnsi="Arial"/>
          <w:sz w:val="24"/>
          <w:szCs w:val="24"/>
        </w:rPr>
        <w:t xml:space="preserve">5) Сборка мебели из готовых изделий без лакирования и окраски.</w:t>
      </w:r>
    </w:p>
    <w:p>
      <w:pPr>
        <w:spacing w:after="200" w:before="200"/>
        <w:jc w:val="center"/>
      </w:pPr>
      <w:r>
        <w:rPr>
          <w:rFonts w:ascii="Arial" w:cs="Arial" w:eastAsia="Arial" w:hAnsi="Arial"/>
          <w:b/>
          <w:bCs/>
          <w:sz w:val="32"/>
          <w:szCs w:val="32"/>
        </w:rPr>
        <w:t xml:space="preserve">6. Текстильные промышленные объекты и производства легкой промышленности</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Производство по первичной обработке хлопка с устройством цехов по обработке семян ртутно-органическими препаратами.</w:t>
      </w:r>
    </w:p>
    <w:p>
      <w:pPr>
        <w:spacing w:after="60" w:before="200"/>
        <w:ind w:firstLine="567"/>
        <w:jc w:val="both"/>
      </w:pPr>
      <w:r>
        <w:rPr>
          <w:rFonts w:ascii="Arial" w:cs="Arial" w:eastAsia="Arial" w:hAnsi="Arial"/>
          <w:b/>
          <w:bCs/>
          <w:sz w:val="24"/>
          <w:szCs w:val="24"/>
        </w:rPr>
        <w:t xml:space="preserve">2. Класс II - санитарно-защитная зона 500 м</w:t>
      </w:r>
    </w:p>
    <w:p>
      <w:pPr>
        <w:spacing w:after="60"/>
        <w:ind w:firstLine="567"/>
        <w:jc w:val="both"/>
      </w:pPr>
      <w:r>
        <w:rPr>
          <w:rFonts w:ascii="Arial" w:cs="Arial" w:eastAsia="Arial" w:hAnsi="Arial"/>
          <w:sz w:val="24"/>
          <w:szCs w:val="24"/>
        </w:rPr>
        <w:t xml:space="preserve">1) Производство по первичной обработке растительного волокна: хлопка, льна, конопли, кендыря.</w:t>
      </w:r>
    </w:p>
    <w:p>
      <w:pPr>
        <w:spacing w:after="60"/>
        <w:ind w:firstLine="567"/>
        <w:jc w:val="both"/>
      </w:pPr>
      <w:r>
        <w:rPr>
          <w:rFonts w:ascii="Arial" w:cs="Arial" w:eastAsia="Arial" w:hAnsi="Arial"/>
          <w:sz w:val="24"/>
          <w:szCs w:val="24"/>
        </w:rPr>
        <w:t xml:space="preserve">2) Производство искусственной кожи и пленочных материалов, клеенки, пласткожи с применением летучих растворителей.</w:t>
      </w:r>
    </w:p>
    <w:p>
      <w:pPr>
        <w:spacing w:after="60"/>
        <w:ind w:firstLine="567"/>
        <w:jc w:val="both"/>
      </w:pPr>
      <w:r>
        <w:rPr>
          <w:rFonts w:ascii="Arial" w:cs="Arial" w:eastAsia="Arial" w:hAnsi="Arial"/>
          <w:sz w:val="24"/>
          <w:szCs w:val="24"/>
        </w:rPr>
        <w:t xml:space="preserve">3) Производство по химической пропитке и обработке тканей сероуглеродом.</w:t>
      </w:r>
    </w:p>
    <w:p>
      <w:pPr>
        <w:spacing w:after="60" w:before="200"/>
        <w:ind w:firstLine="567"/>
        <w:jc w:val="both"/>
      </w:pPr>
      <w:r>
        <w:rPr>
          <w:rFonts w:ascii="Arial" w:cs="Arial" w:eastAsia="Arial" w:hAnsi="Arial"/>
          <w:b/>
          <w:bCs/>
          <w:sz w:val="24"/>
          <w:szCs w:val="24"/>
        </w:rPr>
        <w:t xml:space="preserve">3. Класс </w:t>
      </w:r>
      <w:r>
        <w:rPr>
          <w:rFonts w:ascii="Arial" w:cs="Arial" w:eastAsia="Arial" w:hAnsi="Arial"/>
          <w:b/>
          <w:bCs/>
          <w:sz w:val="24"/>
          <w:szCs w:val="24"/>
        </w:rPr>
        <w:t xml:space="preserve">III</w:t>
      </w:r>
      <w:r>
        <w:rPr>
          <w:rFonts w:ascii="Arial" w:cs="Arial" w:eastAsia="Arial" w:hAnsi="Arial"/>
          <w:b/>
          <w:bCs/>
          <w:sz w:val="24"/>
          <w:szCs w:val="24"/>
        </w:rPr>
        <w:t xml:space="preserve"> - санитарно-защитная зона 300 м</w:t>
      </w:r>
    </w:p>
    <w:p>
      <w:pPr>
        <w:spacing w:after="60"/>
        <w:ind w:firstLine="567"/>
        <w:jc w:val="both"/>
      </w:pPr>
      <w:r>
        <w:rPr>
          <w:rFonts w:ascii="Arial" w:cs="Arial" w:eastAsia="Arial" w:hAnsi="Arial"/>
          <w:sz w:val="24"/>
          <w:szCs w:val="24"/>
        </w:rPr>
        <w:t xml:space="preserve">1) Производство по непрерывной пропитке тканей и бумаги масляными, масляно-асфальтовыми, бакелитовыми и другими лаками.</w:t>
      </w:r>
    </w:p>
    <w:p>
      <w:pPr>
        <w:spacing w:after="60"/>
        <w:ind w:firstLine="567"/>
        <w:jc w:val="both"/>
      </w:pPr>
      <w:r>
        <w:rPr>
          <w:rFonts w:ascii="Arial" w:cs="Arial" w:eastAsia="Arial" w:hAnsi="Arial"/>
          <w:sz w:val="24"/>
          <w:szCs w:val="24"/>
        </w:rPr>
        <w:t xml:space="preserve">2) Производство по пропитке и обработке тканей (дерматина, гранитоля и т.п.) химическими веществами, за исключением сероуглерода.</w:t>
      </w:r>
    </w:p>
    <w:p>
      <w:pPr>
        <w:spacing w:after="60"/>
        <w:ind w:firstLine="567"/>
        <w:jc w:val="both"/>
      </w:pPr>
      <w:r>
        <w:rPr>
          <w:rFonts w:ascii="Arial" w:cs="Arial" w:eastAsia="Arial" w:hAnsi="Arial"/>
          <w:sz w:val="24"/>
          <w:szCs w:val="24"/>
        </w:rPr>
        <w:t xml:space="preserve">3) Производство поливинилхлоридных односторонне армированных пленок, пленок из совмещенных полимеров, резин для низа обуви, регенерата с применением растворителей.</w:t>
      </w:r>
    </w:p>
    <w:p>
      <w:pPr>
        <w:spacing w:after="60"/>
        <w:ind w:firstLine="567"/>
        <w:jc w:val="both"/>
      </w:pPr>
      <w:r>
        <w:rPr>
          <w:rFonts w:ascii="Arial" w:cs="Arial" w:eastAsia="Arial" w:hAnsi="Arial"/>
          <w:sz w:val="24"/>
          <w:szCs w:val="24"/>
        </w:rPr>
        <w:t xml:space="preserve">4) Прядильно-ткацкое производство.</w:t>
      </w:r>
    </w:p>
    <w:p>
      <w:pPr>
        <w:spacing w:after="60"/>
        <w:ind w:firstLine="567"/>
        <w:jc w:val="both"/>
      </w:pPr>
      <w:r>
        <w:rPr>
          <w:rFonts w:ascii="Arial" w:cs="Arial" w:eastAsia="Arial" w:hAnsi="Arial"/>
          <w:sz w:val="24"/>
          <w:szCs w:val="24"/>
        </w:rPr>
        <w:t xml:space="preserve">5) Производство обуви с капроновым и другим литьем.</w:t>
      </w:r>
    </w:p>
    <w:p>
      <w:pPr>
        <w:spacing w:after="60"/>
        <w:ind w:firstLine="567"/>
        <w:jc w:val="both"/>
      </w:pPr>
      <w:r>
        <w:rPr>
          <w:rFonts w:ascii="Arial" w:cs="Arial" w:eastAsia="Arial" w:hAnsi="Arial"/>
          <w:sz w:val="24"/>
          <w:szCs w:val="24"/>
        </w:rPr>
        <w:t xml:space="preserve">6) Отбельные и клеильно-аппретурные производства.</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Производство пряжи и тканей из шерсти, хлопка, льна, а также в смеси с синтетическими и искусственными волокнами при наличии красильных и отбельных цехов.</w:t>
      </w:r>
    </w:p>
    <w:p>
      <w:pPr>
        <w:spacing w:after="60"/>
        <w:ind w:firstLine="567"/>
        <w:jc w:val="both"/>
      </w:pPr>
      <w:r>
        <w:rPr>
          <w:rFonts w:ascii="Arial" w:cs="Arial" w:eastAsia="Arial" w:hAnsi="Arial"/>
          <w:sz w:val="24"/>
          <w:szCs w:val="24"/>
        </w:rPr>
        <w:t xml:space="preserve">2) Производство галантерейно-кожевенного картона с отделкой полимерами с применением органических растворителей.</w:t>
      </w:r>
    </w:p>
    <w:p>
      <w:pPr>
        <w:spacing w:after="60"/>
        <w:ind w:firstLine="567"/>
        <w:jc w:val="both"/>
      </w:pPr>
      <w:r>
        <w:rPr>
          <w:rFonts w:ascii="Arial" w:cs="Arial" w:eastAsia="Arial" w:hAnsi="Arial"/>
          <w:sz w:val="24"/>
          <w:szCs w:val="24"/>
        </w:rPr>
        <w:t xml:space="preserve">3) Пункты по приемке хлопка-сырца.</w:t>
      </w:r>
    </w:p>
    <w:p>
      <w:pPr>
        <w:spacing w:after="60"/>
        <w:ind w:firstLine="567"/>
        <w:jc w:val="both"/>
      </w:pPr>
      <w:r>
        <w:rPr>
          <w:rFonts w:ascii="Arial" w:cs="Arial" w:eastAsia="Arial" w:hAnsi="Arial"/>
          <w:i/>
          <w:iCs/>
          <w:sz w:val="24"/>
          <w:szCs w:val="24"/>
        </w:rPr>
        <w:t xml:space="preserve">4) (Утратил силу в соответствии </w:t>
      </w:r>
      <w:hyperlink w:history="1" r:id="rIdngr5zo68utyt-fuyxm6t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5) (Утратил силу в соответствии </w:t>
      </w:r>
      <w:hyperlink w:history="1" r:id="rIdc0cxzw5vrlxespao_jgf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6) (Утратил силу в соответствии </w:t>
      </w:r>
      <w:hyperlink w:history="1" r:id="rIdqwlxaqfw0lizaeezt1a8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7) Ситценабивное производство.</w:t>
      </w:r>
    </w:p>
    <w:p>
      <w:pPr>
        <w:spacing w:after="60"/>
        <w:ind w:firstLine="567"/>
        <w:jc w:val="both"/>
      </w:pPr>
      <w:r>
        <w:rPr>
          <w:rFonts w:ascii="Arial" w:cs="Arial" w:eastAsia="Arial" w:hAnsi="Arial"/>
          <w:i/>
          <w:iCs/>
          <w:sz w:val="24"/>
          <w:szCs w:val="24"/>
        </w:rPr>
        <w:t xml:space="preserve">8) (Утратил силу в соответствии </w:t>
      </w:r>
      <w:hyperlink w:history="1" r:id="rIdpaiavehudw0eyclbpgrl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9) (Утратил силу в соответствии </w:t>
      </w:r>
      <w:hyperlink w:history="1" r:id="rIdqprpbkawxmb59j9ydy1y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Производство котонинное.</w:t>
      </w:r>
    </w:p>
    <w:p>
      <w:pPr>
        <w:spacing w:after="60"/>
        <w:ind w:firstLine="567"/>
        <w:jc w:val="both"/>
      </w:pPr>
      <w:r>
        <w:rPr>
          <w:rFonts w:ascii="Arial" w:cs="Arial" w:eastAsia="Arial" w:hAnsi="Arial"/>
          <w:sz w:val="24"/>
          <w:szCs w:val="24"/>
        </w:rPr>
        <w:t xml:space="preserve">2) Производства коконо-разварочные и шелкоразмоточные.</w:t>
      </w:r>
    </w:p>
    <w:p>
      <w:pPr>
        <w:spacing w:after="60"/>
        <w:ind w:firstLine="567"/>
        <w:jc w:val="both"/>
      </w:pPr>
      <w:r>
        <w:rPr>
          <w:rFonts w:ascii="Arial" w:cs="Arial" w:eastAsia="Arial" w:hAnsi="Arial"/>
          <w:sz w:val="24"/>
          <w:szCs w:val="24"/>
        </w:rPr>
        <w:t xml:space="preserve">3) Производства меланжевые.</w:t>
      </w:r>
    </w:p>
    <w:p>
      <w:pPr>
        <w:spacing w:after="60"/>
        <w:ind w:firstLine="567"/>
        <w:jc w:val="both"/>
      </w:pPr>
      <w:r>
        <w:rPr>
          <w:rFonts w:ascii="Arial" w:cs="Arial" w:eastAsia="Arial" w:hAnsi="Arial"/>
          <w:sz w:val="24"/>
          <w:szCs w:val="24"/>
        </w:rPr>
        <w:t xml:space="preserve">4) Производства пенько-джутокрутильные, канатные, шпагатные, веревочные и по обработке концов.</w:t>
      </w:r>
    </w:p>
    <w:p>
      <w:pPr>
        <w:spacing w:after="60"/>
        <w:ind w:firstLine="567"/>
        <w:jc w:val="both"/>
      </w:pPr>
      <w:r>
        <w:rPr>
          <w:rFonts w:ascii="Arial" w:cs="Arial" w:eastAsia="Arial" w:hAnsi="Arial"/>
          <w:sz w:val="24"/>
          <w:szCs w:val="24"/>
        </w:rPr>
        <w:t xml:space="preserve">5) Производство искусственного каракуля.</w:t>
      </w:r>
    </w:p>
    <w:p>
      <w:pPr>
        <w:spacing w:after="60"/>
        <w:ind w:firstLine="567"/>
        <w:jc w:val="both"/>
      </w:pPr>
      <w:r>
        <w:rPr>
          <w:rFonts w:ascii="Arial" w:cs="Arial" w:eastAsia="Arial" w:hAnsi="Arial"/>
          <w:sz w:val="24"/>
          <w:szCs w:val="24"/>
        </w:rPr>
        <w:t xml:space="preserve">6) Производство пряжи и тканей из хлопка, льна, шерсти при отсутствии красильных и отбельных цехов.</w:t>
      </w:r>
    </w:p>
    <w:p>
      <w:pPr>
        <w:spacing w:after="60"/>
        <w:ind w:firstLine="567"/>
        <w:jc w:val="both"/>
      </w:pPr>
      <w:r>
        <w:rPr>
          <w:rFonts w:ascii="Arial" w:cs="Arial" w:eastAsia="Arial" w:hAnsi="Arial"/>
          <w:sz w:val="24"/>
          <w:szCs w:val="24"/>
        </w:rPr>
        <w:t xml:space="preserve">7) Производства трикотажные и кружевные.</w:t>
      </w:r>
    </w:p>
    <w:p>
      <w:pPr>
        <w:spacing w:after="60"/>
        <w:ind w:firstLine="567"/>
        <w:jc w:val="both"/>
      </w:pPr>
      <w:r>
        <w:rPr>
          <w:rFonts w:ascii="Arial" w:cs="Arial" w:eastAsia="Arial" w:hAnsi="Arial"/>
          <w:sz w:val="24"/>
          <w:szCs w:val="24"/>
        </w:rPr>
        <w:t xml:space="preserve">8) Шелкоткацкое производство.</w:t>
      </w:r>
    </w:p>
    <w:p>
      <w:pPr>
        <w:spacing w:after="60"/>
        <w:ind w:firstLine="567"/>
        <w:jc w:val="both"/>
      </w:pPr>
      <w:r>
        <w:rPr>
          <w:rFonts w:ascii="Arial" w:cs="Arial" w:eastAsia="Arial" w:hAnsi="Arial"/>
          <w:sz w:val="24"/>
          <w:szCs w:val="24"/>
        </w:rPr>
        <w:t xml:space="preserve">9) Производство ковров.</w:t>
      </w:r>
    </w:p>
    <w:p>
      <w:pPr>
        <w:spacing w:after="60"/>
        <w:ind w:firstLine="567"/>
        <w:jc w:val="both"/>
      </w:pPr>
      <w:r>
        <w:rPr>
          <w:rFonts w:ascii="Arial" w:cs="Arial" w:eastAsia="Arial" w:hAnsi="Arial"/>
          <w:sz w:val="24"/>
          <w:szCs w:val="24"/>
        </w:rPr>
        <w:t xml:space="preserve">10) Производство обувных картонов на кожевенном и кожевенно-целлюлозном волокне без применения растворителей.</w:t>
      </w:r>
    </w:p>
    <w:p>
      <w:pPr>
        <w:spacing w:after="60"/>
        <w:ind w:firstLine="567"/>
        <w:jc w:val="both"/>
      </w:pPr>
      <w:r>
        <w:rPr>
          <w:rFonts w:ascii="Arial" w:cs="Arial" w:eastAsia="Arial" w:hAnsi="Arial"/>
          <w:sz w:val="24"/>
          <w:szCs w:val="24"/>
        </w:rPr>
        <w:t xml:space="preserve">11) Шпульно-катушечное производство.</w:t>
      </w:r>
    </w:p>
    <w:p>
      <w:pPr>
        <w:spacing w:after="60"/>
        <w:ind w:firstLine="567"/>
        <w:jc w:val="both"/>
      </w:pPr>
      <w:r>
        <w:rPr>
          <w:rFonts w:ascii="Arial" w:cs="Arial" w:eastAsia="Arial" w:hAnsi="Arial"/>
          <w:sz w:val="24"/>
          <w:szCs w:val="24"/>
        </w:rPr>
        <w:t xml:space="preserve">12) Производство обоев.</w:t>
      </w:r>
    </w:p>
    <w:p>
      <w:pPr>
        <w:spacing w:after="60"/>
        <w:ind w:firstLine="567"/>
        <w:jc w:val="both"/>
      </w:pPr>
      <w:r>
        <w:rPr>
          <w:rFonts w:ascii="Arial" w:cs="Arial" w:eastAsia="Arial" w:hAnsi="Arial"/>
          <w:sz w:val="24"/>
          <w:szCs w:val="24"/>
        </w:rPr>
        <w:t xml:space="preserve">13) Производства обуви из готовых материалов с использованием водорастворимых клеев.</w:t>
      </w:r>
    </w:p>
    <w:p>
      <w:pPr>
        <w:spacing w:after="60"/>
        <w:ind w:firstLine="567"/>
        <w:jc w:val="both"/>
      </w:pPr>
      <w:r>
        <w:rPr>
          <w:rFonts w:ascii="Arial" w:cs="Arial" w:eastAsia="Arial" w:hAnsi="Arial"/>
          <w:sz w:val="24"/>
          <w:szCs w:val="24"/>
        </w:rPr>
        <w:t xml:space="preserve">14) Швейное производство более 50 рабочих мест.</w:t>
      </w:r>
    </w:p>
    <w:p>
      <w:pPr>
        <w:spacing w:after="60"/>
        <w:ind w:firstLine="567"/>
        <w:jc w:val="both"/>
      </w:pPr>
      <w:r>
        <w:rPr>
          <w:rFonts w:ascii="Arial" w:cs="Arial" w:eastAsia="Arial" w:hAnsi="Arial"/>
          <w:sz w:val="24"/>
          <w:szCs w:val="24"/>
        </w:rPr>
        <w:t xml:space="preserve">15) Чулочное производство.</w:t>
      </w:r>
    </w:p>
    <w:p>
      <w:pPr>
        <w:spacing w:after="60"/>
        <w:ind w:firstLine="567"/>
        <w:jc w:val="both"/>
      </w:pPr>
      <w:r>
        <w:rPr>
          <w:rFonts w:ascii="Arial" w:cs="Arial" w:eastAsia="Arial" w:hAnsi="Arial"/>
          <w:sz w:val="24"/>
          <w:szCs w:val="24"/>
        </w:rPr>
        <w:t xml:space="preserve">16) Производство спортивных изделий.</w:t>
      </w:r>
    </w:p>
    <w:p>
      <w:pPr>
        <w:spacing w:after="60"/>
        <w:ind w:firstLine="567"/>
        <w:jc w:val="both"/>
      </w:pPr>
      <w:r>
        <w:rPr>
          <w:rFonts w:ascii="Arial" w:cs="Arial" w:eastAsia="Arial" w:hAnsi="Arial"/>
          <w:sz w:val="24"/>
          <w:szCs w:val="24"/>
        </w:rPr>
        <w:t xml:space="preserve">17) Производство фурнитуры.</w:t>
      </w:r>
    </w:p>
    <w:p>
      <w:pPr>
        <w:spacing w:after="200" w:before="200"/>
        <w:jc w:val="center"/>
      </w:pPr>
      <w:r>
        <w:rPr>
          <w:rFonts w:ascii="Arial" w:cs="Arial" w:eastAsia="Arial" w:hAnsi="Arial"/>
          <w:b/>
          <w:bCs/>
          <w:sz w:val="32"/>
          <w:szCs w:val="32"/>
        </w:rPr>
        <w:t xml:space="preserve">7. Обработка животных продуктов</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Производства клееварочные, по изготовлению клея из остатков кожи, полевой и свалочной кости и других животных отходов.</w:t>
      </w:r>
    </w:p>
    <w:p>
      <w:pPr>
        <w:spacing w:after="60"/>
        <w:ind w:firstLine="567"/>
        <w:jc w:val="both"/>
      </w:pPr>
      <w:r>
        <w:rPr>
          <w:rFonts w:ascii="Arial" w:cs="Arial" w:eastAsia="Arial" w:hAnsi="Arial"/>
          <w:sz w:val="24"/>
          <w:szCs w:val="24"/>
        </w:rPr>
        <w:t xml:space="preserve">2) Производство технического желатина из полевой загнившей кости, мездры, остатков кожи и других животных отходов и отбросов, с хранением их на складе.</w:t>
      </w:r>
    </w:p>
    <w:p>
      <w:pPr>
        <w:spacing w:after="60"/>
        <w:ind w:firstLine="567"/>
        <w:jc w:val="both"/>
      </w:pPr>
      <w:r>
        <w:rPr>
          <w:rFonts w:ascii="Arial" w:cs="Arial" w:eastAsia="Arial" w:hAnsi="Arial"/>
          <w:sz w:val="24"/>
          <w:szCs w:val="24"/>
        </w:rPr>
        <w:t xml:space="preserve">3) Промышленные объекты по переработке павших животных, рыбы, их частей и других животных отходов и отбросов (превращение в жиры, корм для животных, удобрения и т.д.).</w:t>
      </w:r>
    </w:p>
    <w:p>
      <w:pPr>
        <w:spacing w:after="60"/>
        <w:ind w:firstLine="567"/>
        <w:jc w:val="both"/>
      </w:pPr>
      <w:r>
        <w:rPr>
          <w:rFonts w:ascii="Arial" w:cs="Arial" w:eastAsia="Arial" w:hAnsi="Arial"/>
          <w:sz w:val="24"/>
          <w:szCs w:val="24"/>
        </w:rPr>
        <w:t xml:space="preserve">4) Производства костеобжигательные и костемольные.</w:t>
      </w:r>
    </w:p>
    <w:p>
      <w:pPr>
        <w:spacing w:after="60" w:before="200"/>
        <w:ind w:firstLine="567"/>
        <w:jc w:val="both"/>
      </w:pPr>
      <w:r>
        <w:rPr>
          <w:rFonts w:ascii="Arial" w:cs="Arial" w:eastAsia="Arial" w:hAnsi="Arial"/>
          <w:b/>
          <w:bCs/>
          <w:sz w:val="24"/>
          <w:szCs w:val="24"/>
        </w:rPr>
        <w:t xml:space="preserve">2. Класс II - санитарно-защитная зона 500 м</w:t>
      </w:r>
    </w:p>
    <w:p>
      <w:pPr>
        <w:spacing w:after="60"/>
        <w:ind w:firstLine="567"/>
        <w:jc w:val="both"/>
      </w:pPr>
      <w:r>
        <w:rPr>
          <w:rFonts w:ascii="Arial" w:cs="Arial" w:eastAsia="Arial" w:hAnsi="Arial"/>
          <w:sz w:val="24"/>
          <w:szCs w:val="24"/>
        </w:rPr>
        <w:t xml:space="preserve">1) Производства салотопенные (производство технического сала).</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Центральные склады по сбору утильсырья.</w:t>
      </w:r>
    </w:p>
    <w:p>
      <w:pPr>
        <w:spacing w:after="60"/>
        <w:ind w:firstLine="567"/>
        <w:jc w:val="both"/>
      </w:pPr>
      <w:r>
        <w:rPr>
          <w:rFonts w:ascii="Arial" w:cs="Arial" w:eastAsia="Arial" w:hAnsi="Arial"/>
          <w:sz w:val="24"/>
          <w:szCs w:val="24"/>
        </w:rPr>
        <w:t xml:space="preserve">2) Производства по обработке сырых меховых шкур животных и крашению (овчинно-шубные, овчинно-дубильные, меховые), производство замши, сафьяна.</w:t>
      </w:r>
    </w:p>
    <w:p>
      <w:pPr>
        <w:spacing w:after="60"/>
        <w:ind w:firstLine="567"/>
        <w:jc w:val="both"/>
      </w:pPr>
      <w:r>
        <w:rPr>
          <w:rFonts w:ascii="Arial" w:cs="Arial" w:eastAsia="Arial" w:hAnsi="Arial"/>
          <w:sz w:val="24"/>
          <w:szCs w:val="24"/>
        </w:rPr>
        <w:t xml:space="preserve">3) Производства по обработке сырых кож животных: кожевенно-сыромятные, кожевенно-дубильные (производство подошвенного материала, полувала, выростки, опойки) с переработкой отходов.</w:t>
      </w:r>
    </w:p>
    <w:p>
      <w:pPr>
        <w:spacing w:after="60"/>
        <w:ind w:firstLine="567"/>
        <w:jc w:val="both"/>
      </w:pPr>
      <w:r>
        <w:rPr>
          <w:rFonts w:ascii="Arial" w:cs="Arial" w:eastAsia="Arial" w:hAnsi="Arial"/>
          <w:sz w:val="24"/>
          <w:szCs w:val="24"/>
        </w:rPr>
        <w:t xml:space="preserve">4) Производство скелетов и наглядных пособий из трупов животных.</w:t>
      </w:r>
    </w:p>
    <w:p>
      <w:pPr>
        <w:spacing w:after="60"/>
        <w:ind w:firstLine="567"/>
        <w:jc w:val="both"/>
      </w:pPr>
      <w:r>
        <w:rPr>
          <w:rFonts w:ascii="Arial" w:cs="Arial" w:eastAsia="Arial" w:hAnsi="Arial"/>
          <w:sz w:val="24"/>
          <w:szCs w:val="24"/>
        </w:rPr>
        <w:t xml:space="preserve">5) Комбикормовые заводы (производство кормов для животных из пищевых отходов).</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Объекты по мойке шерсти.</w:t>
      </w:r>
    </w:p>
    <w:p>
      <w:pPr>
        <w:spacing w:after="60"/>
        <w:ind w:firstLine="567"/>
        <w:jc w:val="both"/>
      </w:pPr>
      <w:r>
        <w:rPr>
          <w:rFonts w:ascii="Arial" w:cs="Arial" w:eastAsia="Arial" w:hAnsi="Arial"/>
          <w:sz w:val="24"/>
          <w:szCs w:val="24"/>
        </w:rPr>
        <w:t xml:space="preserve">2) Склады временного хранения мокросоленых и необработанных кож.</w:t>
      </w:r>
    </w:p>
    <w:p>
      <w:pPr>
        <w:spacing w:after="60"/>
        <w:ind w:firstLine="567"/>
        <w:jc w:val="both"/>
      </w:pPr>
      <w:r>
        <w:rPr>
          <w:rFonts w:ascii="Arial" w:cs="Arial" w:eastAsia="Arial" w:hAnsi="Arial"/>
          <w:sz w:val="24"/>
          <w:szCs w:val="24"/>
        </w:rPr>
        <w:t xml:space="preserve">3) Производства по обработке волоса, щетины, пуха, пера, рогов и копыт.</w:t>
      </w:r>
    </w:p>
    <w:p>
      <w:pPr>
        <w:spacing w:after="60"/>
        <w:ind w:firstLine="567"/>
        <w:jc w:val="both"/>
      </w:pPr>
      <w:r>
        <w:rPr>
          <w:rFonts w:ascii="Arial" w:cs="Arial" w:eastAsia="Arial" w:hAnsi="Arial"/>
          <w:sz w:val="24"/>
          <w:szCs w:val="24"/>
        </w:rPr>
        <w:t xml:space="preserve">4) Производство валяльное и кошмо-войлочное.</w:t>
      </w:r>
    </w:p>
    <w:p>
      <w:pPr>
        <w:spacing w:after="60"/>
        <w:ind w:firstLine="567"/>
        <w:jc w:val="both"/>
      </w:pPr>
      <w:r>
        <w:rPr>
          <w:rFonts w:ascii="Arial" w:cs="Arial" w:eastAsia="Arial" w:hAnsi="Arial"/>
          <w:sz w:val="24"/>
          <w:szCs w:val="24"/>
        </w:rPr>
        <w:t xml:space="preserve">5) Производство лакированных кож.</w:t>
      </w:r>
    </w:p>
    <w:p>
      <w:pPr>
        <w:spacing w:after="60"/>
        <w:ind w:firstLine="567"/>
        <w:jc w:val="both"/>
      </w:pPr>
      <w:r>
        <w:rPr>
          <w:rFonts w:ascii="Arial" w:cs="Arial" w:eastAsia="Arial" w:hAnsi="Arial"/>
          <w:sz w:val="24"/>
          <w:szCs w:val="24"/>
        </w:rPr>
        <w:t xml:space="preserve">6) Производства кишечно-струнные и кетгутовые.</w:t>
      </w:r>
    </w:p>
    <w:p>
      <w:pPr>
        <w:spacing w:after="60" w:before="200"/>
        <w:ind w:firstLine="567"/>
        <w:jc w:val="both"/>
      </w:pPr>
      <w:r>
        <w:rPr>
          <w:rFonts w:ascii="Arial" w:cs="Arial" w:eastAsia="Arial" w:hAnsi="Arial"/>
          <w:b/>
          <w:bCs/>
          <w:sz w:val="24"/>
          <w:szCs w:val="24"/>
        </w:rPr>
        <w:t xml:space="preserve">5. Класс V - санитарно-защитная зона размером 50 м</w:t>
      </w:r>
    </w:p>
    <w:p>
      <w:pPr>
        <w:spacing w:after="60"/>
        <w:ind w:firstLine="567"/>
        <w:jc w:val="both"/>
      </w:pPr>
      <w:r>
        <w:rPr>
          <w:rFonts w:ascii="Arial" w:cs="Arial" w:eastAsia="Arial" w:hAnsi="Arial"/>
          <w:sz w:val="24"/>
          <w:szCs w:val="24"/>
        </w:rPr>
        <w:t xml:space="preserve">1) Производство изделий из выделанной кожи.</w:t>
      </w:r>
    </w:p>
    <w:p>
      <w:pPr>
        <w:spacing w:after="60"/>
        <w:ind w:firstLine="567"/>
        <w:jc w:val="both"/>
      </w:pPr>
      <w:r>
        <w:rPr>
          <w:rFonts w:ascii="Arial" w:cs="Arial" w:eastAsia="Arial" w:hAnsi="Arial"/>
          <w:sz w:val="24"/>
          <w:szCs w:val="24"/>
        </w:rPr>
        <w:t xml:space="preserve">2) Производство щеток из щетины и волоса.</w:t>
      </w:r>
    </w:p>
    <w:p>
      <w:pPr>
        <w:spacing w:after="60"/>
        <w:ind w:firstLine="567"/>
        <w:jc w:val="both"/>
      </w:pPr>
      <w:r>
        <w:rPr>
          <w:rFonts w:ascii="Arial" w:cs="Arial" w:eastAsia="Arial" w:hAnsi="Arial"/>
          <w:sz w:val="24"/>
          <w:szCs w:val="24"/>
        </w:rPr>
        <w:t xml:space="preserve">3) Валяльные мастерские.</w:t>
      </w:r>
    </w:p>
    <w:p>
      <w:pPr>
        <w:spacing w:after="200" w:before="200"/>
        <w:jc w:val="center"/>
      </w:pPr>
      <w:r>
        <w:rPr>
          <w:rFonts w:ascii="Arial" w:cs="Arial" w:eastAsia="Arial" w:hAnsi="Arial"/>
          <w:b/>
          <w:bCs/>
          <w:sz w:val="32"/>
          <w:szCs w:val="32"/>
        </w:rPr>
        <w:t xml:space="preserve">8. Промышленные объекты и производства по обработке пищевых продуктов и вкусовых веществ</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Промышленные объекты по содержанию и убою скота.</w:t>
      </w:r>
    </w:p>
    <w:p>
      <w:pPr>
        <w:spacing w:after="60"/>
        <w:ind w:firstLine="567"/>
        <w:jc w:val="both"/>
      </w:pPr>
      <w:r>
        <w:rPr>
          <w:rFonts w:ascii="Arial" w:cs="Arial" w:eastAsia="Arial" w:hAnsi="Arial"/>
          <w:sz w:val="24"/>
          <w:szCs w:val="24"/>
        </w:rPr>
        <w:t xml:space="preserve">2) Мясокомбинаты и мясохладобойни, включая базы предубойного содержания скота в пределах до трехсуточного запаса скотсырья.</w:t>
      </w:r>
    </w:p>
    <w:p>
      <w:pPr>
        <w:spacing w:after="60" w:before="200"/>
        <w:ind w:firstLine="567"/>
        <w:jc w:val="both"/>
      </w:pPr>
      <w:r>
        <w:rPr>
          <w:rFonts w:ascii="Arial" w:cs="Arial" w:eastAsia="Arial" w:hAnsi="Arial"/>
          <w:b/>
          <w:bCs/>
          <w:sz w:val="24"/>
          <w:szCs w:val="24"/>
        </w:rPr>
        <w:t xml:space="preserve">2. Класс </w:t>
      </w:r>
      <w:r>
        <w:rPr>
          <w:rFonts w:ascii="Arial" w:cs="Arial" w:eastAsia="Arial" w:hAnsi="Arial"/>
          <w:b/>
          <w:bCs/>
          <w:sz w:val="24"/>
          <w:szCs w:val="24"/>
        </w:rPr>
        <w:t xml:space="preserve">II</w:t>
      </w:r>
      <w:r>
        <w:rPr>
          <w:rFonts w:ascii="Arial" w:cs="Arial" w:eastAsia="Arial" w:hAnsi="Arial"/>
          <w:b/>
          <w:bCs/>
          <w:sz w:val="24"/>
          <w:szCs w:val="24"/>
        </w:rPr>
        <w:t xml:space="preserve"> - санитарно-защитная зона 500 м</w:t>
      </w:r>
    </w:p>
    <w:p>
      <w:pPr>
        <w:spacing w:after="60"/>
        <w:ind w:firstLine="567"/>
        <w:jc w:val="both"/>
      </w:pPr>
      <w:r>
        <w:rPr>
          <w:rFonts w:ascii="Arial" w:cs="Arial" w:eastAsia="Arial" w:hAnsi="Arial"/>
          <w:sz w:val="24"/>
          <w:szCs w:val="24"/>
        </w:rPr>
        <w:t xml:space="preserve">1) Производства по вытапливанию жира из морских животных.</w:t>
      </w:r>
    </w:p>
    <w:p>
      <w:pPr>
        <w:spacing w:after="60"/>
        <w:ind w:firstLine="567"/>
        <w:jc w:val="both"/>
      </w:pPr>
      <w:r>
        <w:rPr>
          <w:rFonts w:ascii="Arial" w:cs="Arial" w:eastAsia="Arial" w:hAnsi="Arial"/>
          <w:sz w:val="24"/>
          <w:szCs w:val="24"/>
        </w:rPr>
        <w:t xml:space="preserve">2) Производства кишечно-моечные.</w:t>
      </w:r>
    </w:p>
    <w:p>
      <w:pPr>
        <w:spacing w:after="60"/>
        <w:ind w:firstLine="567"/>
        <w:jc w:val="both"/>
      </w:pPr>
      <w:r>
        <w:rPr>
          <w:rFonts w:ascii="Arial" w:cs="Arial" w:eastAsia="Arial" w:hAnsi="Arial"/>
          <w:sz w:val="24"/>
          <w:szCs w:val="24"/>
        </w:rPr>
        <w:t xml:space="preserve">3) Станции и пункты очистки и промывки вагонов после перевозки скота (дезопромывочные станции и пункты).</w:t>
      </w:r>
    </w:p>
    <w:p>
      <w:pPr>
        <w:spacing w:after="60"/>
        <w:ind w:firstLine="567"/>
        <w:jc w:val="both"/>
      </w:pPr>
      <w:r>
        <w:rPr>
          <w:rFonts w:ascii="Arial" w:cs="Arial" w:eastAsia="Arial" w:hAnsi="Arial"/>
          <w:sz w:val="24"/>
          <w:szCs w:val="24"/>
        </w:rPr>
        <w:t xml:space="preserve">4) Производства свеклосахарные.</w:t>
      </w:r>
    </w:p>
    <w:p>
      <w:pPr>
        <w:spacing w:after="60"/>
        <w:ind w:firstLine="567"/>
        <w:jc w:val="both"/>
      </w:pPr>
      <w:r>
        <w:rPr>
          <w:rFonts w:ascii="Arial" w:cs="Arial" w:eastAsia="Arial" w:hAnsi="Arial"/>
          <w:sz w:val="24"/>
          <w:szCs w:val="24"/>
        </w:rPr>
        <w:t xml:space="preserve">5) Производство альбумина.</w:t>
      </w:r>
    </w:p>
    <w:p>
      <w:pPr>
        <w:spacing w:after="60"/>
        <w:ind w:firstLine="567"/>
        <w:jc w:val="both"/>
      </w:pPr>
      <w:r>
        <w:rPr>
          <w:rFonts w:ascii="Arial" w:cs="Arial" w:eastAsia="Arial" w:hAnsi="Arial"/>
          <w:sz w:val="24"/>
          <w:szCs w:val="24"/>
        </w:rPr>
        <w:t xml:space="preserve">6) Производство декстрина, глюкозы и патоки.</w:t>
      </w:r>
    </w:p>
    <w:p>
      <w:pPr>
        <w:spacing w:after="60" w:before="200"/>
        <w:ind w:firstLine="567"/>
        <w:jc w:val="both"/>
      </w:pPr>
      <w:r>
        <w:rPr>
          <w:rFonts w:ascii="Arial" w:cs="Arial" w:eastAsia="Arial" w:hAnsi="Arial"/>
          <w:b/>
          <w:bCs/>
          <w:sz w:val="24"/>
          <w:szCs w:val="24"/>
        </w:rPr>
        <w:t xml:space="preserve">3. Класс </w:t>
      </w:r>
      <w:r>
        <w:rPr>
          <w:rFonts w:ascii="Arial" w:cs="Arial" w:eastAsia="Arial" w:hAnsi="Arial"/>
          <w:b/>
          <w:bCs/>
          <w:sz w:val="24"/>
          <w:szCs w:val="24"/>
        </w:rPr>
        <w:t xml:space="preserve">III</w:t>
      </w:r>
      <w:r>
        <w:rPr>
          <w:rFonts w:ascii="Arial" w:cs="Arial" w:eastAsia="Arial" w:hAnsi="Arial"/>
          <w:b/>
          <w:bCs/>
          <w:sz w:val="24"/>
          <w:szCs w:val="24"/>
        </w:rPr>
        <w:t xml:space="preserve"> - санитарно-защитная зона 300 м</w:t>
      </w:r>
    </w:p>
    <w:p>
      <w:pPr>
        <w:spacing w:after="60"/>
        <w:ind w:firstLine="567"/>
        <w:jc w:val="both"/>
      </w:pPr>
      <w:r>
        <w:rPr>
          <w:rFonts w:ascii="Arial" w:cs="Arial" w:eastAsia="Arial" w:hAnsi="Arial"/>
          <w:sz w:val="24"/>
          <w:szCs w:val="24"/>
        </w:rPr>
        <w:t xml:space="preserve">1) Объекты по добыче промысловых рыб.</w:t>
      </w:r>
    </w:p>
    <w:p>
      <w:pPr>
        <w:spacing w:after="60"/>
        <w:ind w:firstLine="567"/>
        <w:jc w:val="both"/>
      </w:pPr>
      <w:r>
        <w:rPr>
          <w:rFonts w:ascii="Arial" w:cs="Arial" w:eastAsia="Arial" w:hAnsi="Arial"/>
          <w:sz w:val="24"/>
          <w:szCs w:val="24"/>
        </w:rPr>
        <w:t xml:space="preserve">2) Бойни мелких животных и птиц, а также скотоубойные объекты мощностью 50-500 тонн в сутки.</w:t>
      </w:r>
    </w:p>
    <w:p>
      <w:pPr>
        <w:spacing w:after="60"/>
        <w:ind w:firstLine="567"/>
        <w:jc w:val="both"/>
      </w:pPr>
      <w:r>
        <w:rPr>
          <w:rFonts w:ascii="Arial" w:cs="Arial" w:eastAsia="Arial" w:hAnsi="Arial"/>
          <w:sz w:val="24"/>
          <w:szCs w:val="24"/>
        </w:rPr>
        <w:t xml:space="preserve">3) Производство пива, кваса и безалкогольных напитков.</w:t>
      </w:r>
    </w:p>
    <w:p>
      <w:pPr>
        <w:spacing w:after="60"/>
        <w:ind w:firstLine="567"/>
        <w:jc w:val="both"/>
      </w:pPr>
      <w:r>
        <w:rPr>
          <w:rFonts w:ascii="Arial" w:cs="Arial" w:eastAsia="Arial" w:hAnsi="Arial"/>
          <w:sz w:val="24"/>
          <w:szCs w:val="24"/>
        </w:rPr>
        <w:t xml:space="preserve">4) Мельницы производительностью более 2 тонн в час, крупорушки, зернообдирочные предприятия и комбикормовые заводы.</w:t>
      </w:r>
    </w:p>
    <w:p>
      <w:pPr>
        <w:spacing w:after="60"/>
        <w:ind w:firstLine="567"/>
        <w:jc w:val="both"/>
      </w:pPr>
      <w:r>
        <w:rPr>
          <w:rFonts w:ascii="Arial" w:cs="Arial" w:eastAsia="Arial" w:hAnsi="Arial"/>
          <w:sz w:val="24"/>
          <w:szCs w:val="24"/>
        </w:rPr>
        <w:t xml:space="preserve">5) Производства по варке товарного солода и приготовления дрожжей.</w:t>
      </w:r>
    </w:p>
    <w:p>
      <w:pPr>
        <w:spacing w:after="60"/>
        <w:ind w:firstLine="567"/>
        <w:jc w:val="both"/>
      </w:pPr>
      <w:r>
        <w:rPr>
          <w:rFonts w:ascii="Arial" w:cs="Arial" w:eastAsia="Arial" w:hAnsi="Arial"/>
          <w:sz w:val="24"/>
          <w:szCs w:val="24"/>
        </w:rPr>
        <w:t xml:space="preserve">6) Производства табачно-махорочные (табачно-ферментационные, табачные и сигаретно-махорочные фабрики).</w:t>
      </w:r>
    </w:p>
    <w:p>
      <w:pPr>
        <w:spacing w:after="60"/>
        <w:ind w:firstLine="567"/>
        <w:jc w:val="both"/>
      </w:pPr>
      <w:r>
        <w:rPr>
          <w:rFonts w:ascii="Arial" w:cs="Arial" w:eastAsia="Arial" w:hAnsi="Arial"/>
          <w:sz w:val="24"/>
          <w:szCs w:val="24"/>
        </w:rPr>
        <w:t xml:space="preserve">7) Производство растительных масел.</w:t>
      </w:r>
    </w:p>
    <w:p>
      <w:pPr>
        <w:spacing w:after="60"/>
        <w:ind w:firstLine="567"/>
        <w:jc w:val="both"/>
      </w:pPr>
      <w:r>
        <w:rPr>
          <w:rFonts w:ascii="Arial" w:cs="Arial" w:eastAsia="Arial" w:hAnsi="Arial"/>
          <w:sz w:val="24"/>
          <w:szCs w:val="24"/>
        </w:rPr>
        <w:t xml:space="preserve">8) Производство по розливу природных минеральных вод с выделением пахучих веществ.</w:t>
      </w:r>
    </w:p>
    <w:p>
      <w:pPr>
        <w:spacing w:after="60"/>
        <w:ind w:firstLine="567"/>
        <w:jc w:val="both"/>
      </w:pPr>
      <w:r>
        <w:rPr>
          <w:rFonts w:ascii="Arial" w:cs="Arial" w:eastAsia="Arial" w:hAnsi="Arial"/>
          <w:sz w:val="24"/>
          <w:szCs w:val="24"/>
        </w:rPr>
        <w:t xml:space="preserve">9) Рыбокомбинаты, рыбоконсервные и рыбофилейные предприятия с утильцехами (без коптильных цехов).</w:t>
      </w:r>
    </w:p>
    <w:p>
      <w:pPr>
        <w:spacing w:after="60"/>
        <w:ind w:firstLine="567"/>
        <w:jc w:val="both"/>
      </w:pPr>
      <w:r>
        <w:rPr>
          <w:rFonts w:ascii="Arial" w:cs="Arial" w:eastAsia="Arial" w:hAnsi="Arial"/>
          <w:sz w:val="24"/>
          <w:szCs w:val="24"/>
        </w:rPr>
        <w:t xml:space="preserve">10) Производство сахарорафинадное.</w:t>
      </w:r>
    </w:p>
    <w:p>
      <w:pPr>
        <w:spacing w:after="60"/>
        <w:ind w:firstLine="567"/>
        <w:jc w:val="both"/>
      </w:pPr>
      <w:r>
        <w:rPr>
          <w:rFonts w:ascii="Arial" w:cs="Arial" w:eastAsia="Arial" w:hAnsi="Arial"/>
          <w:sz w:val="24"/>
          <w:szCs w:val="24"/>
        </w:rPr>
        <w:t xml:space="preserve">11) Мясоперерабатывающие, консервные производства.</w:t>
      </w:r>
    </w:p>
    <w:p>
      <w:pPr>
        <w:spacing w:after="60"/>
        <w:ind w:firstLine="567"/>
        <w:jc w:val="both"/>
      </w:pPr>
      <w:r>
        <w:rPr>
          <w:rFonts w:ascii="Arial" w:cs="Arial" w:eastAsia="Arial" w:hAnsi="Arial"/>
          <w:sz w:val="24"/>
          <w:szCs w:val="24"/>
        </w:rPr>
        <w:t xml:space="preserve">12) Мясо-, рыбокоптильные производства методом холодного и горячего копчения.</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Элеваторы.</w:t>
      </w:r>
    </w:p>
    <w:p>
      <w:pPr>
        <w:spacing w:after="60"/>
        <w:ind w:firstLine="567"/>
        <w:jc w:val="both"/>
      </w:pPr>
      <w:r>
        <w:rPr>
          <w:rFonts w:ascii="Arial" w:cs="Arial" w:eastAsia="Arial" w:hAnsi="Arial"/>
          <w:sz w:val="24"/>
          <w:szCs w:val="24"/>
        </w:rPr>
        <w:t xml:space="preserve">2) Производство кофеобжарочное.</w:t>
      </w:r>
    </w:p>
    <w:p>
      <w:pPr>
        <w:spacing w:after="60"/>
        <w:ind w:firstLine="567"/>
        <w:jc w:val="both"/>
      </w:pPr>
      <w:r>
        <w:rPr>
          <w:rFonts w:ascii="Arial" w:cs="Arial" w:eastAsia="Arial" w:hAnsi="Arial"/>
          <w:sz w:val="24"/>
          <w:szCs w:val="24"/>
        </w:rPr>
        <w:t xml:space="preserve">3) Производство олеомаргарина и маргарина.</w:t>
      </w:r>
    </w:p>
    <w:p>
      <w:pPr>
        <w:spacing w:after="60"/>
        <w:ind w:firstLine="567"/>
        <w:jc w:val="both"/>
      </w:pPr>
      <w:r>
        <w:rPr>
          <w:rFonts w:ascii="Arial" w:cs="Arial" w:eastAsia="Arial" w:hAnsi="Arial"/>
          <w:sz w:val="24"/>
          <w:szCs w:val="24"/>
        </w:rPr>
        <w:t xml:space="preserve">4) Производство пищевого спирта.</w:t>
      </w:r>
    </w:p>
    <w:p>
      <w:pPr>
        <w:spacing w:after="60"/>
        <w:ind w:firstLine="567"/>
        <w:jc w:val="both"/>
      </w:pPr>
      <w:r>
        <w:rPr>
          <w:rFonts w:ascii="Arial" w:cs="Arial" w:eastAsia="Arial" w:hAnsi="Arial"/>
          <w:sz w:val="24"/>
          <w:szCs w:val="24"/>
        </w:rPr>
        <w:t xml:space="preserve">5) Кукурузно-крахмальные, кукурузно-паточные производства.</w:t>
      </w:r>
    </w:p>
    <w:p>
      <w:pPr>
        <w:spacing w:after="60"/>
        <w:ind w:firstLine="567"/>
        <w:jc w:val="both"/>
      </w:pPr>
      <w:r>
        <w:rPr>
          <w:rFonts w:ascii="Arial" w:cs="Arial" w:eastAsia="Arial" w:hAnsi="Arial"/>
          <w:sz w:val="24"/>
          <w:szCs w:val="24"/>
        </w:rPr>
        <w:t xml:space="preserve">6) Производство крахмала.</w:t>
      </w:r>
    </w:p>
    <w:p>
      <w:pPr>
        <w:spacing w:after="60"/>
        <w:ind w:firstLine="567"/>
        <w:jc w:val="both"/>
      </w:pPr>
      <w:r>
        <w:rPr>
          <w:rFonts w:ascii="Arial" w:cs="Arial" w:eastAsia="Arial" w:hAnsi="Arial"/>
          <w:sz w:val="24"/>
          <w:szCs w:val="24"/>
        </w:rPr>
        <w:t xml:space="preserve">7) Производство первичного вина.</w:t>
      </w:r>
    </w:p>
    <w:p>
      <w:pPr>
        <w:spacing w:after="60"/>
        <w:ind w:firstLine="567"/>
        <w:jc w:val="both"/>
      </w:pPr>
      <w:r>
        <w:rPr>
          <w:rFonts w:ascii="Arial" w:cs="Arial" w:eastAsia="Arial" w:hAnsi="Arial"/>
          <w:sz w:val="24"/>
          <w:szCs w:val="24"/>
        </w:rPr>
        <w:t xml:space="preserve">8) Производство столового уксуса.</w:t>
      </w:r>
    </w:p>
    <w:p>
      <w:pPr>
        <w:spacing w:after="60"/>
        <w:ind w:firstLine="567"/>
        <w:jc w:val="both"/>
      </w:pPr>
      <w:r>
        <w:rPr>
          <w:rFonts w:ascii="Arial" w:cs="Arial" w:eastAsia="Arial" w:hAnsi="Arial"/>
          <w:i/>
          <w:iCs/>
          <w:sz w:val="24"/>
          <w:szCs w:val="24"/>
        </w:rPr>
        <w:t xml:space="preserve">9) (Утратил силу в соответствии </w:t>
      </w:r>
      <w:hyperlink w:history="1" r:id="rId_uaktv-vy6zv7flffgsz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10) (Утратил силу в соответствии </w:t>
      </w:r>
      <w:hyperlink w:history="1" r:id="rIdr2cz0f6jpyv6p_eyju0q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11) (Утратил силу в соответствии </w:t>
      </w:r>
      <w:hyperlink w:history="1" r:id="rIdkbf69bbs1vnhmfntabjw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12) (Утратил силу в соответствии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13) (Утратил силу в соответствии </w:t>
      </w:r>
      <w:hyperlink w:history="1" r:id="rIdy4cnbbffubaswhdiyk02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14) (Утратил силу в соответствии </w:t>
      </w:r>
      <w:hyperlink w:history="1" r:id="rIdhc9zxgqcpojq56gn37_h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15) Ликероводочные заводы.</w:t>
      </w:r>
    </w:p>
    <w:p>
      <w:pPr>
        <w:spacing w:after="60"/>
        <w:ind w:firstLine="567"/>
        <w:jc w:val="both"/>
      </w:pPr>
      <w:r>
        <w:rPr>
          <w:rFonts w:ascii="Arial" w:cs="Arial" w:eastAsia="Arial" w:hAnsi="Arial"/>
          <w:sz w:val="24"/>
          <w:szCs w:val="24"/>
        </w:rPr>
        <w:t xml:space="preserve">16) Предприятия и цеха по переработке мяса с мощностью до 5 тонн в сутки с копчением, рыбы до 10 тонн в сутки с копчением.</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Чаеразвесочные фабрики.</w:t>
      </w:r>
    </w:p>
    <w:p>
      <w:pPr>
        <w:spacing w:after="60"/>
        <w:ind w:firstLine="567"/>
        <w:jc w:val="both"/>
      </w:pPr>
      <w:r>
        <w:rPr>
          <w:rFonts w:ascii="Arial" w:cs="Arial" w:eastAsia="Arial" w:hAnsi="Arial"/>
          <w:sz w:val="24"/>
          <w:szCs w:val="24"/>
        </w:rPr>
        <w:t xml:space="preserve">2) Овоще-, фруктохранилища.</w:t>
      </w:r>
    </w:p>
    <w:p>
      <w:pPr>
        <w:spacing w:after="60"/>
        <w:ind w:firstLine="567"/>
        <w:jc w:val="both"/>
      </w:pPr>
      <w:r>
        <w:rPr>
          <w:rFonts w:ascii="Arial" w:cs="Arial" w:eastAsia="Arial" w:hAnsi="Arial"/>
          <w:sz w:val="24"/>
          <w:szCs w:val="24"/>
        </w:rPr>
        <w:t xml:space="preserve">3) Производство коньячного спирта.</w:t>
      </w:r>
    </w:p>
    <w:p>
      <w:pPr>
        <w:spacing w:after="60"/>
        <w:ind w:firstLine="567"/>
        <w:jc w:val="both"/>
      </w:pPr>
      <w:r>
        <w:rPr>
          <w:rFonts w:ascii="Arial" w:cs="Arial" w:eastAsia="Arial" w:hAnsi="Arial"/>
          <w:sz w:val="24"/>
          <w:szCs w:val="24"/>
        </w:rPr>
        <w:t xml:space="preserve">4) Производство макарон.</w:t>
      </w:r>
    </w:p>
    <w:p>
      <w:pPr>
        <w:spacing w:after="60"/>
        <w:ind w:firstLine="567"/>
        <w:jc w:val="both"/>
      </w:pPr>
      <w:r>
        <w:rPr>
          <w:rFonts w:ascii="Arial" w:cs="Arial" w:eastAsia="Arial" w:hAnsi="Arial"/>
          <w:sz w:val="24"/>
          <w:szCs w:val="24"/>
        </w:rPr>
        <w:t xml:space="preserve">5) Производство колбасных изделий, без копчения.</w:t>
      </w:r>
    </w:p>
    <w:p>
      <w:pPr>
        <w:spacing w:after="60"/>
        <w:ind w:firstLine="567"/>
        <w:jc w:val="both"/>
      </w:pPr>
      <w:r>
        <w:rPr>
          <w:rFonts w:ascii="Arial" w:cs="Arial" w:eastAsia="Arial" w:hAnsi="Arial"/>
          <w:sz w:val="24"/>
          <w:szCs w:val="24"/>
        </w:rPr>
        <w:t xml:space="preserve">6) Цеха по переработке мяса мощностью до 5 тонн в сутки, рыбы - до 10 тонн в сутки, без копчения, по производству и розливу алкогольной продукции, безалкогольных напитков, розливу бутилированной питьевой воды, производству нерафинированных растительных масел холодного отжима.</w:t>
      </w:r>
    </w:p>
    <w:p>
      <w:pPr>
        <w:spacing w:after="60"/>
        <w:ind w:firstLine="567"/>
        <w:jc w:val="both"/>
      </w:pPr>
      <w:r>
        <w:rPr>
          <w:rFonts w:ascii="Arial" w:cs="Arial" w:eastAsia="Arial" w:hAnsi="Arial"/>
          <w:sz w:val="24"/>
          <w:szCs w:val="24"/>
        </w:rPr>
        <w:t xml:space="preserve">7) Производства пищевые заготовочные, включая фабрики-кухни, школьно-базовые столовые.</w:t>
      </w:r>
    </w:p>
    <w:p>
      <w:pPr>
        <w:spacing w:after="60"/>
        <w:ind w:firstLine="567"/>
        <w:jc w:val="both"/>
      </w:pPr>
      <w:r>
        <w:rPr>
          <w:rFonts w:ascii="Arial" w:cs="Arial" w:eastAsia="Arial" w:hAnsi="Arial"/>
          <w:sz w:val="24"/>
          <w:szCs w:val="24"/>
        </w:rPr>
        <w:t xml:space="preserve">8) Промышленные установки для низкотемпературного хранения пищевых продуктов емкостью до 600 тонн.</w:t>
      </w:r>
    </w:p>
    <w:p>
      <w:pPr>
        <w:spacing w:after="60"/>
        <w:ind w:firstLine="567"/>
        <w:jc w:val="both"/>
      </w:pPr>
      <w:r>
        <w:rPr>
          <w:rFonts w:ascii="Arial" w:cs="Arial" w:eastAsia="Arial" w:hAnsi="Arial"/>
          <w:sz w:val="24"/>
          <w:szCs w:val="24"/>
        </w:rPr>
        <w:t xml:space="preserve">9) Производство виноградного сока.</w:t>
      </w:r>
    </w:p>
    <w:p>
      <w:pPr>
        <w:spacing w:after="60"/>
        <w:ind w:firstLine="567"/>
        <w:jc w:val="both"/>
      </w:pPr>
      <w:r>
        <w:rPr>
          <w:rFonts w:ascii="Arial" w:cs="Arial" w:eastAsia="Arial" w:hAnsi="Arial"/>
          <w:sz w:val="24"/>
          <w:szCs w:val="24"/>
        </w:rPr>
        <w:t xml:space="preserve">10) Производство фруктовых и овощных соков.</w:t>
      </w:r>
    </w:p>
    <w:p>
      <w:pPr>
        <w:spacing w:after="60"/>
        <w:ind w:firstLine="567"/>
        <w:jc w:val="both"/>
      </w:pPr>
      <w:r>
        <w:rPr>
          <w:rFonts w:ascii="Arial" w:cs="Arial" w:eastAsia="Arial" w:hAnsi="Arial"/>
          <w:sz w:val="24"/>
          <w:szCs w:val="24"/>
        </w:rPr>
        <w:t xml:space="preserve">11) Производства по переработке и хранению фруктов и овощей (сушке, засолке, маринованию и квашению).</w:t>
      </w:r>
    </w:p>
    <w:p>
      <w:pPr>
        <w:spacing w:after="60"/>
        <w:ind w:firstLine="567"/>
        <w:jc w:val="both"/>
      </w:pPr>
      <w:r>
        <w:rPr>
          <w:rFonts w:ascii="Arial" w:cs="Arial" w:eastAsia="Arial" w:hAnsi="Arial"/>
          <w:sz w:val="24"/>
          <w:szCs w:val="24"/>
        </w:rPr>
        <w:t xml:space="preserve">12) Производства по доготовке и розливу вин.</w:t>
      </w:r>
    </w:p>
    <w:p>
      <w:pPr>
        <w:spacing w:after="60"/>
        <w:ind w:firstLine="567"/>
        <w:jc w:val="both"/>
      </w:pPr>
      <w:r>
        <w:rPr>
          <w:rFonts w:ascii="Arial" w:cs="Arial" w:eastAsia="Arial" w:hAnsi="Arial"/>
          <w:sz w:val="24"/>
          <w:szCs w:val="24"/>
        </w:rPr>
        <w:t xml:space="preserve">13) Производство безалкогольных напитков на основе концентратов и эссенций.</w:t>
      </w:r>
    </w:p>
    <w:p>
      <w:pPr>
        <w:spacing w:after="60"/>
        <w:ind w:firstLine="567"/>
        <w:jc w:val="both"/>
      </w:pPr>
      <w:r>
        <w:rPr>
          <w:rFonts w:ascii="Arial" w:cs="Arial" w:eastAsia="Arial" w:hAnsi="Arial"/>
          <w:sz w:val="24"/>
          <w:szCs w:val="24"/>
        </w:rPr>
        <w:t xml:space="preserve">14) Производство майонезов.</w:t>
      </w:r>
    </w:p>
    <w:p>
      <w:pPr>
        <w:spacing w:after="60"/>
        <w:ind w:firstLine="567"/>
        <w:jc w:val="both"/>
      </w:pPr>
      <w:r>
        <w:rPr>
          <w:rFonts w:ascii="Arial" w:cs="Arial" w:eastAsia="Arial" w:hAnsi="Arial"/>
          <w:sz w:val="24"/>
          <w:szCs w:val="24"/>
        </w:rPr>
        <w:t xml:space="preserve">15) Производство пива (без солодовен).</w:t>
      </w:r>
    </w:p>
    <w:p>
      <w:pPr>
        <w:spacing w:after="60"/>
        <w:ind w:firstLine="567"/>
        <w:jc w:val="both"/>
      </w:pPr>
      <w:r>
        <w:rPr>
          <w:rFonts w:ascii="Arial" w:cs="Arial" w:eastAsia="Arial" w:hAnsi="Arial"/>
          <w:sz w:val="24"/>
          <w:szCs w:val="24"/>
        </w:rPr>
        <w:t xml:space="preserve">16) Молочные и маслобойные производства.</w:t>
      </w:r>
    </w:p>
    <w:p>
      <w:pPr>
        <w:spacing w:after="60"/>
        <w:ind w:firstLine="567"/>
        <w:jc w:val="both"/>
      </w:pPr>
      <w:r>
        <w:rPr>
          <w:rFonts w:ascii="Arial" w:cs="Arial" w:eastAsia="Arial" w:hAnsi="Arial"/>
          <w:sz w:val="24"/>
          <w:szCs w:val="24"/>
        </w:rPr>
        <w:t xml:space="preserve">17) Сыродельные производства.</w:t>
      </w:r>
    </w:p>
    <w:p>
      <w:pPr>
        <w:spacing w:after="60"/>
        <w:ind w:firstLine="567"/>
        <w:jc w:val="both"/>
      </w:pPr>
      <w:r>
        <w:rPr>
          <w:rFonts w:ascii="Arial" w:cs="Arial" w:eastAsia="Arial" w:hAnsi="Arial"/>
          <w:sz w:val="24"/>
          <w:szCs w:val="24"/>
        </w:rPr>
        <w:t xml:space="preserve">18) Мельницы производительностью до 2 тонн в час.</w:t>
      </w:r>
    </w:p>
    <w:p>
      <w:pPr>
        <w:spacing w:after="60"/>
        <w:ind w:firstLine="567"/>
        <w:jc w:val="both"/>
      </w:pPr>
      <w:r>
        <w:rPr>
          <w:rFonts w:ascii="Arial" w:cs="Arial" w:eastAsia="Arial" w:hAnsi="Arial"/>
          <w:sz w:val="24"/>
          <w:szCs w:val="24"/>
        </w:rPr>
        <w:t xml:space="preserve">19) Кондитерские производства.</w:t>
      </w:r>
    </w:p>
    <w:p>
      <w:pPr>
        <w:spacing w:after="60"/>
        <w:ind w:firstLine="567"/>
        <w:jc w:val="both"/>
      </w:pPr>
      <w:r>
        <w:rPr>
          <w:rFonts w:ascii="Arial" w:cs="Arial" w:eastAsia="Arial" w:hAnsi="Arial"/>
          <w:sz w:val="24"/>
          <w:szCs w:val="24"/>
        </w:rPr>
        <w:t xml:space="preserve">20) Хлебозаводы и хлебопекарные производства.</w:t>
      </w:r>
    </w:p>
    <w:p>
      <w:pPr>
        <w:spacing w:after="200" w:before="200"/>
        <w:jc w:val="center"/>
      </w:pPr>
      <w:r>
        <w:rPr>
          <w:rFonts w:ascii="Arial" w:cs="Arial" w:eastAsia="Arial" w:hAnsi="Arial"/>
          <w:b/>
          <w:bCs/>
          <w:sz w:val="32"/>
          <w:szCs w:val="32"/>
        </w:rPr>
        <w:t xml:space="preserve">9. Микробиологическая промышленность</w:t>
      </w:r>
    </w:p>
    <w:p>
      <w:pPr>
        <w:spacing w:after="60" w:before="200"/>
        <w:ind w:firstLine="567"/>
        <w:jc w:val="both"/>
      </w:pPr>
      <w:r>
        <w:rPr>
          <w:rFonts w:ascii="Arial" w:cs="Arial" w:eastAsia="Arial" w:hAnsi="Arial"/>
          <w:b/>
          <w:bCs/>
          <w:sz w:val="24"/>
          <w:szCs w:val="24"/>
        </w:rPr>
        <w:t xml:space="preserve">1. Класс I - санитарно-защитная зона 1000 и</w:t>
      </w:r>
    </w:p>
    <w:p>
      <w:pPr>
        <w:spacing w:after="60"/>
        <w:ind w:firstLine="567"/>
        <w:jc w:val="both"/>
      </w:pPr>
      <w:r>
        <w:rPr>
          <w:rFonts w:ascii="Arial" w:cs="Arial" w:eastAsia="Arial" w:hAnsi="Arial"/>
          <w:sz w:val="24"/>
          <w:szCs w:val="24"/>
        </w:rPr>
        <w:t xml:space="preserve">1) Производство белково-витаминных концентратов из углеводородов (парафинов нефти, этанола, метанола, природного газа).</w:t>
      </w:r>
    </w:p>
    <w:p>
      <w:pPr>
        <w:spacing w:after="60"/>
        <w:ind w:firstLine="567"/>
        <w:jc w:val="both"/>
      </w:pPr>
      <w:r>
        <w:rPr>
          <w:rFonts w:ascii="Arial" w:cs="Arial" w:eastAsia="Arial" w:hAnsi="Arial"/>
          <w:sz w:val="24"/>
          <w:szCs w:val="24"/>
        </w:rPr>
        <w:t xml:space="preserve">2) Производства, использующие в технологии микроорганизмы 1-2 группы патогенности.</w:t>
      </w:r>
    </w:p>
    <w:p>
      <w:pPr>
        <w:spacing w:after="60" w:before="200"/>
        <w:ind w:firstLine="567"/>
        <w:jc w:val="both"/>
      </w:pPr>
      <w:r>
        <w:rPr>
          <w:rFonts w:ascii="Arial" w:cs="Arial" w:eastAsia="Arial" w:hAnsi="Arial"/>
          <w:b/>
          <w:bCs/>
          <w:sz w:val="24"/>
          <w:szCs w:val="24"/>
        </w:rPr>
        <w:t xml:space="preserve">2. Класс II - санитарно-защитная зона 500 м</w:t>
      </w:r>
    </w:p>
    <w:p>
      <w:pPr>
        <w:spacing w:after="60"/>
        <w:ind w:firstLine="567"/>
        <w:jc w:val="both"/>
      </w:pPr>
      <w:r>
        <w:rPr>
          <w:rFonts w:ascii="Arial" w:cs="Arial" w:eastAsia="Arial" w:hAnsi="Arial"/>
          <w:sz w:val="24"/>
          <w:szCs w:val="24"/>
        </w:rPr>
        <w:t xml:space="preserve">1) Производство кормового бацитрацина.</w:t>
      </w:r>
    </w:p>
    <w:p>
      <w:pPr>
        <w:spacing w:after="60"/>
        <w:ind w:firstLine="567"/>
        <w:jc w:val="both"/>
      </w:pPr>
      <w:r>
        <w:rPr>
          <w:rFonts w:ascii="Arial" w:cs="Arial" w:eastAsia="Arial" w:hAnsi="Arial"/>
          <w:sz w:val="24"/>
          <w:szCs w:val="24"/>
        </w:rPr>
        <w:t xml:space="preserve">2) Производство кормовых аминокислот методом микробиологического синтеза.</w:t>
      </w:r>
    </w:p>
    <w:p>
      <w:pPr>
        <w:spacing w:after="60"/>
        <w:ind w:firstLine="567"/>
        <w:jc w:val="both"/>
      </w:pPr>
      <w:r>
        <w:rPr>
          <w:rFonts w:ascii="Arial" w:cs="Arial" w:eastAsia="Arial" w:hAnsi="Arial"/>
          <w:sz w:val="24"/>
          <w:szCs w:val="24"/>
        </w:rPr>
        <w:t xml:space="preserve">3) Производство антибиотиков.</w:t>
      </w:r>
    </w:p>
    <w:p>
      <w:pPr>
        <w:spacing w:after="60"/>
        <w:ind w:firstLine="567"/>
        <w:jc w:val="both"/>
      </w:pPr>
      <w:r>
        <w:rPr>
          <w:rFonts w:ascii="Arial" w:cs="Arial" w:eastAsia="Arial" w:hAnsi="Arial"/>
          <w:sz w:val="24"/>
          <w:szCs w:val="24"/>
        </w:rPr>
        <w:t xml:space="preserve">4) Производство кормовых дрожжей, фурфурола и спирта из древесины и сельскохозяйственных отходов методом гидролиза.</w:t>
      </w:r>
    </w:p>
    <w:p>
      <w:pPr>
        <w:spacing w:after="60"/>
        <w:ind w:firstLine="567"/>
        <w:jc w:val="both"/>
      </w:pPr>
      <w:r>
        <w:rPr>
          <w:rFonts w:ascii="Arial" w:cs="Arial" w:eastAsia="Arial" w:hAnsi="Arial"/>
          <w:sz w:val="24"/>
          <w:szCs w:val="24"/>
        </w:rPr>
        <w:t xml:space="preserve">5) Производство ферментов различного назначения с поверхностным способом культивирования.</w:t>
      </w:r>
    </w:p>
    <w:p>
      <w:pPr>
        <w:spacing w:after="60"/>
        <w:ind w:firstLine="567"/>
        <w:jc w:val="both"/>
      </w:pPr>
      <w:r>
        <w:rPr>
          <w:rFonts w:ascii="Arial" w:cs="Arial" w:eastAsia="Arial" w:hAnsi="Arial"/>
          <w:sz w:val="24"/>
          <w:szCs w:val="24"/>
        </w:rPr>
        <w:t xml:space="preserve">6) Производство пектинов из растительного сырья.</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Производство пищевых дрожжей.</w:t>
      </w:r>
    </w:p>
    <w:p>
      <w:pPr>
        <w:spacing w:after="60"/>
        <w:ind w:firstLine="567"/>
        <w:jc w:val="both"/>
      </w:pPr>
      <w:r>
        <w:rPr>
          <w:rFonts w:ascii="Arial" w:cs="Arial" w:eastAsia="Arial" w:hAnsi="Arial"/>
          <w:sz w:val="24"/>
          <w:szCs w:val="24"/>
        </w:rPr>
        <w:t xml:space="preserve">2) Производство биопрепаратов (трихограмм и др.) для защиты сельскохозяйственных растений.</w:t>
      </w:r>
    </w:p>
    <w:p>
      <w:pPr>
        <w:spacing w:after="60"/>
        <w:ind w:firstLine="567"/>
        <w:jc w:val="both"/>
      </w:pPr>
      <w:r>
        <w:rPr>
          <w:rFonts w:ascii="Arial" w:cs="Arial" w:eastAsia="Arial" w:hAnsi="Arial"/>
          <w:sz w:val="24"/>
          <w:szCs w:val="24"/>
        </w:rPr>
        <w:t xml:space="preserve">3) Производство средств защиты растений методом микробиологического синтеза.</w:t>
      </w:r>
    </w:p>
    <w:p>
      <w:pPr>
        <w:spacing w:after="60"/>
        <w:ind w:firstLine="567"/>
        <w:jc w:val="both"/>
      </w:pPr>
      <w:r>
        <w:rPr>
          <w:rFonts w:ascii="Arial" w:cs="Arial" w:eastAsia="Arial" w:hAnsi="Arial"/>
          <w:sz w:val="24"/>
          <w:szCs w:val="24"/>
        </w:rPr>
        <w:t xml:space="preserve">4) Научно-исследовательские институты, объекты микробиологического профиля.</w:t>
      </w:r>
    </w:p>
    <w:p>
      <w:pPr>
        <w:spacing w:after="60"/>
        <w:ind w:firstLine="567"/>
        <w:jc w:val="both"/>
      </w:pPr>
      <w:r>
        <w:rPr>
          <w:rFonts w:ascii="Arial" w:cs="Arial" w:eastAsia="Arial" w:hAnsi="Arial"/>
          <w:sz w:val="24"/>
          <w:szCs w:val="24"/>
        </w:rPr>
        <w:t xml:space="preserve">5) Производство вакцин и сывороток.</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Производство ферментов различного назначения с глубинным способом культивирования.</w:t>
      </w:r>
    </w:p>
    <w:p>
      <w:pPr>
        <w:spacing w:after="200" w:before="200"/>
        <w:jc w:val="center"/>
      </w:pPr>
      <w:r>
        <w:rPr>
          <w:rFonts w:ascii="Arial" w:cs="Arial" w:eastAsia="Arial" w:hAnsi="Arial"/>
          <w:b/>
          <w:bCs/>
          <w:sz w:val="32"/>
          <w:szCs w:val="32"/>
        </w:rPr>
        <w:t xml:space="preserve">10. Производство электрической и тепловой энергии при сжигании минерального топлива</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Тепловые электростанции эквивалентной электрической мощностью 600 мВт и выше, использующие в качестве топлива уголь и мазут.</w:t>
      </w:r>
    </w:p>
    <w:p>
      <w:pPr>
        <w:spacing w:after="60" w:before="200"/>
        <w:ind w:firstLine="567"/>
        <w:jc w:val="both"/>
      </w:pPr>
      <w:r>
        <w:rPr>
          <w:rFonts w:ascii="Arial" w:cs="Arial" w:eastAsia="Arial" w:hAnsi="Arial"/>
          <w:b/>
          <w:bCs/>
          <w:sz w:val="24"/>
          <w:szCs w:val="24"/>
        </w:rPr>
        <w:t xml:space="preserve">2. Класс </w:t>
      </w:r>
      <w:r>
        <w:rPr>
          <w:rFonts w:ascii="Arial" w:cs="Arial" w:eastAsia="Arial" w:hAnsi="Arial"/>
          <w:b/>
          <w:bCs/>
          <w:sz w:val="24"/>
          <w:szCs w:val="24"/>
        </w:rPr>
        <w:t xml:space="preserve">II</w:t>
      </w:r>
      <w:r>
        <w:rPr>
          <w:rFonts w:ascii="Arial" w:cs="Arial" w:eastAsia="Arial" w:hAnsi="Arial"/>
          <w:b/>
          <w:bCs/>
          <w:sz w:val="24"/>
          <w:szCs w:val="24"/>
        </w:rPr>
        <w:t xml:space="preserve"> - санитарно-защитная зона 500 м</w:t>
      </w:r>
    </w:p>
    <w:p>
      <w:pPr>
        <w:spacing w:after="60"/>
        <w:ind w:firstLine="567"/>
        <w:jc w:val="both"/>
      </w:pPr>
      <w:r>
        <w:rPr>
          <w:rFonts w:ascii="Arial" w:cs="Arial" w:eastAsia="Arial" w:hAnsi="Arial"/>
          <w:sz w:val="24"/>
          <w:szCs w:val="24"/>
        </w:rPr>
        <w:t xml:space="preserve">1) Тепловые электростанции эквивалентной электрической мощностью 600 мВт и выше, работающие на газовом и газо-мазутном топливе.</w:t>
      </w:r>
    </w:p>
    <w:p>
      <w:pPr>
        <w:spacing w:after="60"/>
        <w:ind w:firstLine="567"/>
        <w:jc w:val="both"/>
      </w:pPr>
      <w:r>
        <w:rPr>
          <w:rFonts w:ascii="Arial" w:cs="Arial" w:eastAsia="Arial" w:hAnsi="Arial"/>
          <w:sz w:val="24"/>
          <w:szCs w:val="24"/>
        </w:rPr>
        <w:t xml:space="preserve">2) Тепловые электростанции и районные котельные тепловой мощностью 200 Гкал и выше, работающие на угольном и мазутном топливе.</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Тепловые электростанции и районные котельные тепловой мощностью 200 Гкал и выше, работающие на газовом и газомазутном топливе (последний - как резервный), относятся к предприятиям третьего класса опасности с размером 300 м.</w:t>
      </w:r>
    </w:p>
    <w:p>
      <w:pPr>
        <w:spacing w:after="60"/>
        <w:ind w:firstLine="567"/>
        <w:jc w:val="both"/>
      </w:pPr>
      <w:r>
        <w:rPr>
          <w:rFonts w:ascii="Arial" w:cs="Arial" w:eastAsia="Arial" w:hAnsi="Arial"/>
          <w:sz w:val="24"/>
          <w:szCs w:val="24"/>
        </w:rPr>
        <w:t xml:space="preserve">2) Золоотвалы теплоэлектростанций.</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Для котельных тепловой мощностью менее 200 Гкал, работающих на твердом, жидком и газообразном топливе, размер санитарно-защитной зоны устанавливается в каждом конкретном случае на основании расчетов рассеивания загрязнений атмосферного воздуха и физического воздействия на атмосферный воздух (шум, вибрация, электромагнитные поля и др.), а также на основании результатов натурных исследований и измерений.</w:t>
      </w:r>
    </w:p>
    <w:p>
      <w:pPr>
        <w:spacing w:after="60"/>
        <w:ind w:firstLine="567"/>
        <w:jc w:val="both"/>
      </w:pPr>
      <w:r>
        <w:rPr>
          <w:rFonts w:ascii="Arial" w:cs="Arial" w:eastAsia="Arial" w:hAnsi="Arial"/>
          <w:sz w:val="24"/>
          <w:szCs w:val="24"/>
        </w:rPr>
        <w:t xml:space="preserve">2. Для крышных, встроенно-пристроенных котельных размер санитарно-защитной зоны не устанавливается. Размещение указанных котельных осуществляется в каждом конкретном случае на основании расчетов рассеивания загрязнений атмосферного воздуха и физического воздействия на атмосферный воздух, а также на основании результатов натурных исследований и измерений.</w:t>
      </w:r>
    </w:p>
    <w:p>
      <w:pPr>
        <w:spacing w:after="60"/>
        <w:ind w:firstLine="567"/>
        <w:jc w:val="both"/>
      </w:pPr>
      <w:r>
        <w:rPr>
          <w:rFonts w:ascii="Arial" w:cs="Arial" w:eastAsia="Arial" w:hAnsi="Arial"/>
          <w:sz w:val="24"/>
          <w:szCs w:val="24"/>
        </w:rPr>
        <w:t xml:space="preserve">3. Для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w:t>
      </w:r>
    </w:p>
    <w:p>
      <w:pPr>
        <w:spacing w:after="200" w:before="200"/>
        <w:jc w:val="center"/>
      </w:pPr>
      <w:r>
        <w:rPr>
          <w:rFonts w:ascii="Arial" w:cs="Arial" w:eastAsia="Arial" w:hAnsi="Arial"/>
          <w:b/>
          <w:bCs/>
          <w:sz w:val="32"/>
          <w:szCs w:val="32"/>
        </w:rPr>
        <w:t xml:space="preserve">11. Объекты и производства агропромышленного комплекса и малого предпринимательства</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Свиноводческие комплексы (свинофермы) более 12 тыс. голов.</w:t>
      </w:r>
    </w:p>
    <w:p>
      <w:pPr>
        <w:spacing w:after="60"/>
        <w:ind w:firstLine="567"/>
        <w:jc w:val="both"/>
      </w:pPr>
      <w:r>
        <w:rPr>
          <w:rFonts w:ascii="Arial" w:cs="Arial" w:eastAsia="Arial" w:hAnsi="Arial"/>
          <w:sz w:val="24"/>
          <w:szCs w:val="24"/>
        </w:rPr>
        <w:t xml:space="preserve">2) Птицефабрики с содержанием более 400 тыс. кур-несушек и более 3 млн. бройлеров в год.</w:t>
      </w:r>
    </w:p>
    <w:p>
      <w:pPr>
        <w:spacing w:after="60"/>
        <w:ind w:firstLine="567"/>
        <w:jc w:val="both"/>
      </w:pPr>
      <w:r>
        <w:rPr>
          <w:rFonts w:ascii="Arial" w:cs="Arial" w:eastAsia="Arial" w:hAnsi="Arial"/>
          <w:sz w:val="24"/>
          <w:szCs w:val="24"/>
        </w:rPr>
        <w:t xml:space="preserve">3) Комплексы и фермы крупного рогатого скота - с содержанием более 2000 голов и более 6000 скотомест для молодняка крупного рогатого скота.</w:t>
      </w:r>
    </w:p>
    <w:p>
      <w:pPr>
        <w:spacing w:after="60"/>
        <w:ind w:firstLine="567"/>
        <w:jc w:val="both"/>
      </w:pPr>
      <w:r>
        <w:rPr>
          <w:rFonts w:ascii="Arial" w:cs="Arial" w:eastAsia="Arial" w:hAnsi="Arial"/>
          <w:sz w:val="24"/>
          <w:szCs w:val="24"/>
        </w:rPr>
        <w:t xml:space="preserve">4) Открытые хранилища для навоза и помета.</w:t>
      </w:r>
    </w:p>
    <w:p>
      <w:pPr>
        <w:spacing w:after="60"/>
        <w:ind w:firstLine="567"/>
        <w:jc w:val="both"/>
      </w:pPr>
      <w:r>
        <w:rPr>
          <w:rFonts w:ascii="Arial" w:cs="Arial" w:eastAsia="Arial" w:hAnsi="Arial"/>
          <w:sz w:val="24"/>
          <w:szCs w:val="24"/>
        </w:rPr>
        <w:t xml:space="preserve">5) Фермы звероводческие с содержанием более 1000 голов.</w:t>
      </w:r>
    </w:p>
    <w:p>
      <w:pPr>
        <w:spacing w:after="60" w:before="200"/>
        <w:ind w:firstLine="567"/>
        <w:jc w:val="both"/>
      </w:pPr>
      <w:r>
        <w:rPr>
          <w:rFonts w:ascii="Arial" w:cs="Arial" w:eastAsia="Arial" w:hAnsi="Arial"/>
          <w:b/>
          <w:bCs/>
          <w:sz w:val="24"/>
          <w:szCs w:val="24"/>
        </w:rPr>
        <w:t xml:space="preserve">2. Класс II - санитарно-защитная зона 500 м</w:t>
      </w:r>
    </w:p>
    <w:p>
      <w:pPr>
        <w:spacing w:after="60"/>
        <w:ind w:firstLine="567"/>
        <w:jc w:val="both"/>
      </w:pPr>
      <w:r>
        <w:rPr>
          <w:rFonts w:ascii="Arial" w:cs="Arial" w:eastAsia="Arial" w:hAnsi="Arial"/>
          <w:sz w:val="24"/>
          <w:szCs w:val="24"/>
        </w:rPr>
        <w:t xml:space="preserve">1) Свинофермы от 4 до 12 тыс. голов.</w:t>
      </w:r>
    </w:p>
    <w:p>
      <w:pPr>
        <w:spacing w:after="60"/>
        <w:ind w:firstLine="567"/>
        <w:jc w:val="both"/>
      </w:pPr>
      <w:r>
        <w:rPr>
          <w:rFonts w:ascii="Arial" w:cs="Arial" w:eastAsia="Arial" w:hAnsi="Arial"/>
          <w:sz w:val="24"/>
          <w:szCs w:val="24"/>
        </w:rPr>
        <w:t xml:space="preserve">2) Фермы крупного рогатого скота от 1200 до 2000 коров и до 6000 ското-мест для молодняка.</w:t>
      </w:r>
    </w:p>
    <w:p>
      <w:pPr>
        <w:spacing w:after="60"/>
        <w:ind w:firstLine="567"/>
        <w:jc w:val="both"/>
      </w:pPr>
      <w:r>
        <w:rPr>
          <w:rFonts w:ascii="Arial" w:cs="Arial" w:eastAsia="Arial" w:hAnsi="Arial"/>
          <w:sz w:val="24"/>
          <w:szCs w:val="24"/>
        </w:rPr>
        <w:t xml:space="preserve">3) Фермы звероводческие с содержанием от 500 до 1000 голов.</w:t>
      </w:r>
    </w:p>
    <w:p>
      <w:pPr>
        <w:spacing w:after="60"/>
        <w:ind w:firstLine="567"/>
        <w:jc w:val="both"/>
      </w:pPr>
      <w:r>
        <w:rPr>
          <w:rFonts w:ascii="Arial" w:cs="Arial" w:eastAsia="Arial" w:hAnsi="Arial"/>
          <w:sz w:val="24"/>
          <w:szCs w:val="24"/>
        </w:rPr>
        <w:t xml:space="preserve">4) Фермы птицеводческие от 100 тыс. до 400 тыс. кур-несушек и от 1 до 3 млн. бройлеров в год.</w:t>
      </w:r>
    </w:p>
    <w:p>
      <w:pPr>
        <w:spacing w:after="60"/>
        <w:ind w:firstLine="567"/>
        <w:jc w:val="both"/>
      </w:pPr>
      <w:r>
        <w:rPr>
          <w:rFonts w:ascii="Arial" w:cs="Arial" w:eastAsia="Arial" w:hAnsi="Arial"/>
          <w:sz w:val="24"/>
          <w:szCs w:val="24"/>
        </w:rPr>
        <w:t xml:space="preserve">5) Открытые хранилища биологически обработанной жидкой фракции навоза.</w:t>
      </w:r>
    </w:p>
    <w:p>
      <w:pPr>
        <w:spacing w:after="60"/>
        <w:ind w:firstLine="567"/>
        <w:jc w:val="both"/>
      </w:pPr>
      <w:r>
        <w:rPr>
          <w:rFonts w:ascii="Arial" w:cs="Arial" w:eastAsia="Arial" w:hAnsi="Arial"/>
          <w:sz w:val="24"/>
          <w:szCs w:val="24"/>
        </w:rPr>
        <w:t xml:space="preserve">6) Закрытые хранилища для навоза и помета (за исключением объектов, используемых для личных, бытовых, иных целей, не связанных с осуществлением предпринимательской деятельности).</w:t>
      </w:r>
    </w:p>
    <w:p>
      <w:pPr>
        <w:spacing w:after="60"/>
        <w:ind w:firstLine="567"/>
        <w:jc w:val="both"/>
      </w:pPr>
      <w:r>
        <w:rPr>
          <w:rFonts w:ascii="Arial" w:cs="Arial" w:eastAsia="Arial" w:hAnsi="Arial"/>
          <w:sz w:val="24"/>
          <w:szCs w:val="24"/>
        </w:rPr>
        <w:t xml:space="preserve">7) Склады для хранения ядохимикатов свыше 500 тонн.</w:t>
      </w:r>
    </w:p>
    <w:p>
      <w:pPr>
        <w:spacing w:after="60"/>
        <w:ind w:firstLine="567"/>
        <w:jc w:val="both"/>
      </w:pPr>
      <w:r>
        <w:rPr>
          <w:rFonts w:ascii="Arial" w:cs="Arial" w:eastAsia="Arial" w:hAnsi="Arial"/>
          <w:sz w:val="24"/>
          <w:szCs w:val="24"/>
        </w:rPr>
        <w:t xml:space="preserve">8) Производства по обработке и протравлению семян.</w:t>
      </w:r>
    </w:p>
    <w:p>
      <w:pPr>
        <w:spacing w:after="60"/>
        <w:ind w:firstLine="567"/>
        <w:jc w:val="both"/>
      </w:pPr>
      <w:r>
        <w:rPr>
          <w:rFonts w:ascii="Arial" w:cs="Arial" w:eastAsia="Arial" w:hAnsi="Arial"/>
          <w:sz w:val="24"/>
          <w:szCs w:val="24"/>
        </w:rPr>
        <w:t xml:space="preserve">9) Склады сжиженного аммиака.</w:t>
      </w:r>
    </w:p>
    <w:p>
      <w:pPr>
        <w:spacing w:after="60"/>
        <w:ind w:firstLine="567"/>
        <w:jc w:val="both"/>
      </w:pPr>
      <w:r>
        <w:rPr>
          <w:rFonts w:ascii="Arial" w:cs="Arial" w:eastAsia="Arial" w:hAnsi="Arial"/>
          <w:sz w:val="24"/>
          <w:szCs w:val="24"/>
        </w:rPr>
        <w:t xml:space="preserve">10) Фермы овцеводческие с содержанием более 30 тыс. голов.</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Свинофермы до 4 тыс. голов.</w:t>
      </w:r>
    </w:p>
    <w:p>
      <w:pPr>
        <w:spacing w:after="60"/>
        <w:ind w:firstLine="567"/>
        <w:jc w:val="both"/>
      </w:pPr>
      <w:r>
        <w:rPr>
          <w:rFonts w:ascii="Arial" w:cs="Arial" w:eastAsia="Arial" w:hAnsi="Arial"/>
          <w:sz w:val="24"/>
          <w:szCs w:val="24"/>
        </w:rPr>
        <w:t xml:space="preserve">2) Фермы крупного рогатого скота менее 1200 голов (всех специализаций), фермы коневодческие.</w:t>
      </w:r>
    </w:p>
    <w:p>
      <w:pPr>
        <w:spacing w:after="60"/>
        <w:ind w:firstLine="567"/>
        <w:jc w:val="both"/>
      </w:pPr>
      <w:r>
        <w:rPr>
          <w:rFonts w:ascii="Arial" w:cs="Arial" w:eastAsia="Arial" w:hAnsi="Arial"/>
          <w:sz w:val="24"/>
          <w:szCs w:val="24"/>
        </w:rPr>
        <w:t xml:space="preserve">3) Фермы овцеводческие на 5-30 тыс. голов.</w:t>
      </w:r>
    </w:p>
    <w:p>
      <w:pPr>
        <w:spacing w:after="60"/>
        <w:ind w:firstLine="567"/>
        <w:jc w:val="both"/>
      </w:pPr>
      <w:r>
        <w:rPr>
          <w:rFonts w:ascii="Arial" w:cs="Arial" w:eastAsia="Arial" w:hAnsi="Arial"/>
          <w:sz w:val="24"/>
          <w:szCs w:val="24"/>
        </w:rPr>
        <w:t xml:space="preserve">4) Фермы птицеводческие до 100 тыс. кур-несушек и до 1 млн. бройлеров.</w:t>
      </w:r>
    </w:p>
    <w:p>
      <w:pPr>
        <w:spacing w:after="60"/>
        <w:ind w:firstLine="567"/>
        <w:jc w:val="both"/>
      </w:pPr>
      <w:r>
        <w:rPr>
          <w:rFonts w:ascii="Arial" w:cs="Arial" w:eastAsia="Arial" w:hAnsi="Arial"/>
          <w:sz w:val="24"/>
          <w:szCs w:val="24"/>
        </w:rPr>
        <w:t xml:space="preserve">5) Площадки для буртования помета и навоза.</w:t>
      </w:r>
    </w:p>
    <w:p>
      <w:pPr>
        <w:spacing w:after="60"/>
        <w:ind w:firstLine="567"/>
        <w:jc w:val="both"/>
      </w:pPr>
      <w:r>
        <w:rPr>
          <w:rFonts w:ascii="Arial" w:cs="Arial" w:eastAsia="Arial" w:hAnsi="Arial"/>
          <w:sz w:val="24"/>
          <w:szCs w:val="24"/>
        </w:rPr>
        <w:t xml:space="preserve">6) Склады для хранения ядохимикатов и минеральных удобрений более 50 тонн.</w:t>
      </w:r>
    </w:p>
    <w:p>
      <w:pPr>
        <w:spacing w:after="60"/>
        <w:ind w:firstLine="567"/>
        <w:jc w:val="both"/>
      </w:pPr>
      <w:r>
        <w:rPr>
          <w:rFonts w:ascii="Arial" w:cs="Arial" w:eastAsia="Arial" w:hAnsi="Arial"/>
          <w:sz w:val="24"/>
          <w:szCs w:val="24"/>
        </w:rPr>
        <w:t xml:space="preserve">7) Обработка сельскохозяйственных угодий пестицидами с применением тракторов (от границ поля до населенного пункта).</w:t>
      </w:r>
    </w:p>
    <w:p>
      <w:pPr>
        <w:spacing w:after="60"/>
        <w:ind w:firstLine="567"/>
        <w:jc w:val="both"/>
      </w:pPr>
      <w:r>
        <w:rPr>
          <w:rFonts w:ascii="Arial" w:cs="Arial" w:eastAsia="Arial" w:hAnsi="Arial"/>
          <w:sz w:val="24"/>
          <w:szCs w:val="24"/>
        </w:rPr>
        <w:t xml:space="preserve">8) Зверофермы с содержанием от 100 до 500 голов.</w:t>
      </w:r>
    </w:p>
    <w:p>
      <w:pPr>
        <w:spacing w:after="60"/>
        <w:ind w:firstLine="567"/>
        <w:jc w:val="both"/>
      </w:pPr>
      <w:r>
        <w:rPr>
          <w:rFonts w:ascii="Arial" w:cs="Arial" w:eastAsia="Arial" w:hAnsi="Arial"/>
          <w:sz w:val="24"/>
          <w:szCs w:val="24"/>
        </w:rPr>
        <w:t xml:space="preserve">9) Гаражи и парки по ремонту, технологическому обслуживанию и хранению грузовых автомобилей и сельскохозяйственной техники.</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i/>
          <w:iCs/>
          <w:sz w:val="24"/>
          <w:szCs w:val="24"/>
        </w:rPr>
        <w:t xml:space="preserve">1) (Утратил силу в соответствии </w:t>
      </w:r>
      <w:hyperlink w:history="1" r:id="rIdjeij44jcslmxfydbr-si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2) Склады для хранения минеральных удобрений, ядохимикатов до 50 тонн.</w:t>
      </w:r>
    </w:p>
    <w:p>
      <w:pPr>
        <w:spacing w:after="60"/>
        <w:ind w:firstLine="567"/>
        <w:jc w:val="both"/>
      </w:pPr>
      <w:r>
        <w:rPr>
          <w:rFonts w:ascii="Arial" w:cs="Arial" w:eastAsia="Arial" w:hAnsi="Arial"/>
          <w:sz w:val="24"/>
          <w:szCs w:val="24"/>
        </w:rPr>
        <w:t xml:space="preserve">3) Склады сухих минеральных удобрений и химических средств защиты растений (зона устанавливается и до производств по переработке и хранению пищевой продукции).</w:t>
      </w:r>
    </w:p>
    <w:p>
      <w:pPr>
        <w:spacing w:after="60"/>
        <w:ind w:firstLine="567"/>
        <w:jc w:val="both"/>
      </w:pPr>
      <w:r>
        <w:rPr>
          <w:rFonts w:ascii="Arial" w:cs="Arial" w:eastAsia="Arial" w:hAnsi="Arial"/>
          <w:sz w:val="24"/>
          <w:szCs w:val="24"/>
        </w:rPr>
        <w:t xml:space="preserve">4) Мелиоративные объекты с использованием животноводческих стоков.</w:t>
      </w:r>
    </w:p>
    <w:p>
      <w:pPr>
        <w:spacing w:after="60"/>
        <w:ind w:firstLine="567"/>
        <w:jc w:val="both"/>
      </w:pPr>
      <w:r>
        <w:rPr>
          <w:rFonts w:ascii="Arial" w:cs="Arial" w:eastAsia="Arial" w:hAnsi="Arial"/>
          <w:sz w:val="24"/>
          <w:szCs w:val="24"/>
        </w:rPr>
        <w:t xml:space="preserve">5) Цехи по приготовлению кормов, включая использование пищевых отходов.</w:t>
      </w:r>
    </w:p>
    <w:p>
      <w:pPr>
        <w:spacing w:after="60"/>
        <w:ind w:firstLine="567"/>
        <w:jc w:val="both"/>
      </w:pPr>
      <w:r>
        <w:rPr>
          <w:rFonts w:ascii="Arial" w:cs="Arial" w:eastAsia="Arial" w:hAnsi="Arial"/>
          <w:sz w:val="24"/>
          <w:szCs w:val="24"/>
        </w:rPr>
        <w:t xml:space="preserve">6) Хозяйства с содержанием животных (свинарники, коровники, питомники, конюшни, зверофермы) до 100 голов.</w:t>
      </w:r>
    </w:p>
    <w:p>
      <w:pPr>
        <w:spacing w:after="60"/>
        <w:ind w:firstLine="567"/>
        <w:jc w:val="both"/>
      </w:pPr>
      <w:r>
        <w:rPr>
          <w:rFonts w:ascii="Arial" w:cs="Arial" w:eastAsia="Arial" w:hAnsi="Arial"/>
          <w:sz w:val="24"/>
          <w:szCs w:val="24"/>
        </w:rPr>
        <w:t xml:space="preserve">7) Склады горюче-смазочных материалов.</w:t>
      </w:r>
    </w:p>
    <w:p>
      <w:pPr>
        <w:spacing w:after="60"/>
        <w:ind w:firstLine="567"/>
        <w:jc w:val="both"/>
      </w:pPr>
      <w:r>
        <w:rPr>
          <w:rFonts w:ascii="Arial" w:cs="Arial" w:eastAsia="Arial" w:hAnsi="Arial"/>
          <w:sz w:val="24"/>
          <w:szCs w:val="24"/>
        </w:rPr>
        <w:t xml:space="preserve">8) Фермы овцеводческие с содержанием до 5 тысяч голов.</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Хранилища фруктов, овощей, картофеля, зерна.</w:t>
      </w:r>
    </w:p>
    <w:p>
      <w:pPr>
        <w:spacing w:after="60"/>
        <w:ind w:firstLine="567"/>
        <w:jc w:val="both"/>
      </w:pPr>
      <w:r>
        <w:rPr>
          <w:rFonts w:ascii="Arial" w:cs="Arial" w:eastAsia="Arial" w:hAnsi="Arial"/>
          <w:sz w:val="24"/>
          <w:szCs w:val="24"/>
        </w:rPr>
        <w:t xml:space="preserve">2) Материальные склады.</w:t>
      </w:r>
    </w:p>
    <w:p>
      <w:pPr>
        <w:spacing w:after="60"/>
        <w:ind w:firstLine="567"/>
        <w:jc w:val="both"/>
      </w:pPr>
      <w:r>
        <w:rPr>
          <w:rFonts w:ascii="Arial" w:cs="Arial" w:eastAsia="Arial" w:hAnsi="Arial"/>
          <w:sz w:val="24"/>
          <w:szCs w:val="24"/>
        </w:rPr>
        <w:t xml:space="preserve">3) Хозяйства с содержанием животных (свинарники, коровники, питомники, конюшни, зверофермы) до 50 голов.</w:t>
      </w:r>
    </w:p>
    <w:p>
      <w:pPr>
        <w:spacing w:after="60"/>
        <w:ind w:firstLine="567"/>
        <w:jc w:val="both"/>
      </w:pPr>
      <w:r>
        <w:rPr>
          <w:rFonts w:ascii="Arial" w:cs="Arial" w:eastAsia="Arial" w:hAnsi="Arial"/>
          <w:sz w:val="24"/>
          <w:szCs w:val="24"/>
        </w:rPr>
        <w:t xml:space="preserve">4) Тепличные и парниковые хозяйства.</w:t>
      </w:r>
    </w:p>
    <w:p>
      <w:pPr>
        <w:spacing w:after="200" w:before="200"/>
        <w:jc w:val="center"/>
      </w:pPr>
      <w:r>
        <w:rPr>
          <w:rFonts w:ascii="Arial" w:cs="Arial" w:eastAsia="Arial" w:hAnsi="Arial"/>
          <w:b/>
          <w:bCs/>
          <w:sz w:val="32"/>
          <w:szCs w:val="32"/>
        </w:rPr>
        <w:t xml:space="preserve">12. Сооружения санитарно-технические, транспортной инфраструктуры, объекты коммунального назначения, спорта, торговли и оказания услуг</w:t>
      </w:r>
    </w:p>
    <w:p>
      <w:pPr>
        <w:spacing w:after="120"/>
        <w:jc w:val="both"/>
      </w:pPr>
      <w:r>
        <w:rPr>
          <w:rFonts w:ascii="Arial" w:cs="Arial" w:eastAsia="Arial" w:hAnsi="Arial"/>
          <w:sz w:val="24"/>
          <w:szCs w:val="24"/>
        </w:rPr>
        <w:t xml:space="preserve">1. Класс I - санитарно-защитная зона 1000 м</w:t>
      </w:r>
    </w:p>
    <w:p>
      <w:pPr>
        <w:spacing w:after="120"/>
        <w:jc w:val="both"/>
      </w:pPr>
      <w:r>
        <w:rPr>
          <w:rFonts w:ascii="Arial" w:cs="Arial" w:eastAsia="Arial" w:hAnsi="Arial"/>
          <w:sz w:val="24"/>
          <w:szCs w:val="24"/>
        </w:rPr>
        <w:t xml:space="preserve">1) полигоны по размещению, обезвреживанию, захоронению токсичных отходов производства и потребления 1-2 классов опасности;</w:t>
      </w:r>
    </w:p>
    <w:p>
      <w:pPr>
        <w:spacing w:after="120"/>
        <w:jc w:val="both"/>
      </w:pPr>
      <w:r>
        <w:rPr>
          <w:rFonts w:ascii="Arial" w:cs="Arial" w:eastAsia="Arial" w:hAnsi="Arial"/>
          <w:sz w:val="24"/>
          <w:szCs w:val="24"/>
        </w:rPr>
        <w:t xml:space="preserve">2) поля ассенизации и поля запахивания;</w:t>
      </w:r>
    </w:p>
    <w:p>
      <w:pPr>
        <w:spacing w:after="120"/>
        <w:jc w:val="both"/>
      </w:pPr>
      <w:r>
        <w:rPr>
          <w:rFonts w:ascii="Arial" w:cs="Arial" w:eastAsia="Arial" w:hAnsi="Arial"/>
          <w:sz w:val="24"/>
          <w:szCs w:val="24"/>
        </w:rPr>
        <w:t xml:space="preserve">3) крематории, при количестве печей более одной, за исключением трупосжигательных печей (крематориев) трупов животных;</w:t>
      </w:r>
    </w:p>
    <w:p>
      <w:pPr>
        <w:spacing w:after="120"/>
        <w:jc w:val="both"/>
      </w:pPr>
      <w:r>
        <w:rPr>
          <w:rFonts w:ascii="Arial" w:cs="Arial" w:eastAsia="Arial" w:hAnsi="Arial"/>
          <w:sz w:val="24"/>
          <w:szCs w:val="24"/>
        </w:rPr>
        <w:t xml:space="preserve">4) мусоросжигательные, мусоросортировочные и мусороперерабатывающие объекты мощностью свыше 40 тыс. тонн в год;</w:t>
      </w:r>
    </w:p>
    <w:p>
      <w:pPr>
        <w:spacing w:after="120"/>
        <w:jc w:val="both"/>
      </w:pPr>
      <w:r>
        <w:rPr>
          <w:rFonts w:ascii="Arial" w:cs="Arial" w:eastAsia="Arial" w:hAnsi="Arial"/>
          <w:sz w:val="24"/>
          <w:szCs w:val="24"/>
        </w:rPr>
        <w:t xml:space="preserve">5) кладбища смешанного и традиционного захоронения площадью более 40 га.</w:t>
      </w:r>
    </w:p>
    <w:p>
      <w:pPr>
        <w:spacing w:after="120"/>
        <w:jc w:val="both"/>
      </w:pPr>
      <w:r>
        <w:rPr>
          <w:rFonts w:ascii="Arial" w:cs="Arial" w:eastAsia="Arial" w:hAnsi="Arial"/>
          <w:sz w:val="24"/>
          <w:szCs w:val="24"/>
        </w:rPr>
        <w:t xml:space="preserve">2. Класс II - санитарно-защитная зона 500 м</w:t>
      </w:r>
    </w:p>
    <w:p>
      <w:pPr>
        <w:spacing w:after="120"/>
        <w:jc w:val="both"/>
      </w:pPr>
      <w:r>
        <w:rPr>
          <w:rFonts w:ascii="Arial" w:cs="Arial" w:eastAsia="Arial" w:hAnsi="Arial"/>
          <w:sz w:val="24"/>
          <w:szCs w:val="24"/>
        </w:rPr>
        <w:t xml:space="preserve">1) Мусоросжигательные, мусоросортировочные и мусороперерабатывающие объекты мощностью до 40 тыс. т/год.</w:t>
      </w:r>
    </w:p>
    <w:p>
      <w:pPr>
        <w:spacing w:after="120"/>
        <w:jc w:val="both"/>
      </w:pPr>
      <w:r>
        <w:rPr>
          <w:rFonts w:ascii="Arial" w:cs="Arial" w:eastAsia="Arial" w:hAnsi="Arial"/>
          <w:sz w:val="24"/>
          <w:szCs w:val="24"/>
        </w:rPr>
        <w:t xml:space="preserve">2) Полигоны и участки компостирования твердых бытовых отходов.</w:t>
      </w:r>
    </w:p>
    <w:p>
      <w:pPr>
        <w:spacing w:after="120"/>
        <w:jc w:val="both"/>
      </w:pPr>
      <w:r>
        <w:rPr>
          <w:rFonts w:ascii="Arial" w:cs="Arial" w:eastAsia="Arial" w:hAnsi="Arial"/>
          <w:sz w:val="24"/>
          <w:szCs w:val="24"/>
        </w:rPr>
        <w:t xml:space="preserve">3) (утратил силу в соответствии с </w:t>
      </w:r>
      <w:hyperlink w:history="1" r:id="rIdxmnj5hqlsayvmfcj3v04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29 сентября 2023 года № 517)</w:t>
      </w:r>
    </w:p>
    <w:p>
      <w:pPr>
        <w:spacing w:after="60"/>
        <w:ind w:firstLine="567"/>
        <w:jc w:val="both"/>
      </w:pPr>
      <w:r>
        <w:rPr>
          <w:rFonts w:ascii="Arial" w:cs="Arial" w:eastAsia="Arial" w:hAnsi="Arial"/>
          <w:sz w:val="24"/>
          <w:szCs w:val="24"/>
        </w:rPr>
        <w:t xml:space="preserve">4) Сливные станции.</w:t>
      </w:r>
    </w:p>
    <w:p>
      <w:pPr>
        <w:spacing w:after="60"/>
        <w:ind w:firstLine="567"/>
        <w:jc w:val="both"/>
      </w:pPr>
      <w:r>
        <w:rPr>
          <w:rFonts w:ascii="Arial" w:cs="Arial" w:eastAsia="Arial" w:hAnsi="Arial"/>
          <w:sz w:val="24"/>
          <w:szCs w:val="24"/>
        </w:rPr>
        <w:t xml:space="preserve">5) Кладбища смешанного и традиционного захоронения площадью от 20 до 40 га.</w:t>
      </w:r>
    </w:p>
    <w:p>
      <w:pPr>
        <w:spacing w:after="60"/>
        <w:ind w:firstLine="567"/>
        <w:jc w:val="both"/>
      </w:pPr>
      <w:r>
        <w:rPr>
          <w:rFonts w:ascii="Arial" w:cs="Arial" w:eastAsia="Arial" w:hAnsi="Arial"/>
          <w:sz w:val="24"/>
          <w:szCs w:val="24"/>
        </w:rPr>
        <w:t xml:space="preserve">6) Крематории без подготовительных и обрядовых процессов с одной однокамерной печью.</w:t>
      </w:r>
    </w:p>
    <w:p>
      <w:pPr>
        <w:spacing w:after="60"/>
        <w:ind w:firstLine="567"/>
        <w:jc w:val="both"/>
      </w:pPr>
      <w:r>
        <w:rPr>
          <w:rFonts w:ascii="Arial" w:cs="Arial" w:eastAsia="Arial" w:hAnsi="Arial"/>
          <w:sz w:val="24"/>
          <w:szCs w:val="24"/>
        </w:rPr>
        <w:t xml:space="preserve">7) Таможенные терминалы, оптовые рынки.</w:t>
      </w:r>
    </w:p>
    <w:p>
      <w:pPr>
        <w:spacing w:after="60"/>
        <w:ind w:firstLine="567"/>
        <w:jc w:val="both"/>
      </w:pPr>
      <w:r>
        <w:rPr>
          <w:rFonts w:ascii="Arial" w:cs="Arial" w:eastAsia="Arial" w:hAnsi="Arial"/>
          <w:sz w:val="24"/>
          <w:szCs w:val="24"/>
        </w:rPr>
        <w:t xml:space="preserve">8) Полигоны по размещению, обезвреживанию, захоронению токсичных отходов производства и потребления 3-4 классов опасности.</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Центральные базы по сбору утильсырья.</w:t>
      </w:r>
    </w:p>
    <w:p>
      <w:pPr>
        <w:spacing w:after="60"/>
        <w:ind w:firstLine="567"/>
        <w:jc w:val="both"/>
      </w:pPr>
      <w:r>
        <w:rPr>
          <w:rFonts w:ascii="Arial" w:cs="Arial" w:eastAsia="Arial" w:hAnsi="Arial"/>
          <w:sz w:val="24"/>
          <w:szCs w:val="24"/>
        </w:rPr>
        <w:t xml:space="preserve">2) Кладбища смешанного и традиционного захоронения площадью от 10 до 20 га.</w:t>
      </w:r>
    </w:p>
    <w:p>
      <w:pPr>
        <w:spacing w:after="60"/>
        <w:ind w:firstLine="567"/>
        <w:jc w:val="both"/>
      </w:pPr>
      <w:r>
        <w:rPr>
          <w:rFonts w:ascii="Arial" w:cs="Arial" w:eastAsia="Arial" w:hAnsi="Arial"/>
          <w:sz w:val="24"/>
          <w:szCs w:val="24"/>
        </w:rPr>
        <w:t xml:space="preserve">3) Участки для парникового и тепличных хозяйств с использованием отходов.</w:t>
      </w:r>
    </w:p>
    <w:p>
      <w:pPr>
        <w:spacing w:after="60"/>
        <w:ind w:firstLine="567"/>
        <w:jc w:val="both"/>
      </w:pPr>
      <w:r>
        <w:rPr>
          <w:rFonts w:ascii="Arial" w:cs="Arial" w:eastAsia="Arial" w:hAnsi="Arial"/>
          <w:sz w:val="24"/>
          <w:szCs w:val="24"/>
        </w:rPr>
        <w:t xml:space="preserve">4) Компостирование отходов без навоза и фекалий.</w:t>
      </w:r>
    </w:p>
    <w:p>
      <w:pPr>
        <w:spacing w:after="60"/>
        <w:ind w:firstLine="567"/>
        <w:jc w:val="both"/>
      </w:pPr>
      <w:r>
        <w:rPr>
          <w:rFonts w:ascii="Arial" w:cs="Arial" w:eastAsia="Arial" w:hAnsi="Arial"/>
          <w:sz w:val="24"/>
          <w:szCs w:val="24"/>
        </w:rPr>
        <w:t xml:space="preserve">5) Объекты по обслуживанию грузовых автомобилей, с количеством постов более 10.</w:t>
      </w:r>
    </w:p>
    <w:p>
      <w:pPr>
        <w:spacing w:after="60"/>
        <w:ind w:firstLine="567"/>
        <w:jc w:val="both"/>
      </w:pPr>
      <w:r>
        <w:rPr>
          <w:rFonts w:ascii="Arial" w:cs="Arial" w:eastAsia="Arial" w:hAnsi="Arial"/>
          <w:sz w:val="24"/>
          <w:szCs w:val="24"/>
        </w:rPr>
        <w:t xml:space="preserve">6) Автобусные и троллейбусные вокзалы.</w:t>
      </w:r>
    </w:p>
    <w:p>
      <w:pPr>
        <w:spacing w:after="60"/>
        <w:ind w:firstLine="567"/>
        <w:jc w:val="both"/>
      </w:pPr>
      <w:r>
        <w:rPr>
          <w:rFonts w:ascii="Arial" w:cs="Arial" w:eastAsia="Arial" w:hAnsi="Arial"/>
          <w:sz w:val="24"/>
          <w:szCs w:val="24"/>
        </w:rPr>
        <w:t xml:space="preserve">7) Автобусные и троллейбусные парки, автокомбинаты, трамвайные, метродепо (с ремонтной базой).</w:t>
      </w:r>
    </w:p>
    <w:p>
      <w:pPr>
        <w:spacing w:after="60"/>
        <w:ind w:firstLine="567"/>
        <w:jc w:val="both"/>
      </w:pPr>
      <w:r>
        <w:rPr>
          <w:rFonts w:ascii="Arial" w:cs="Arial" w:eastAsia="Arial" w:hAnsi="Arial"/>
          <w:sz w:val="24"/>
          <w:szCs w:val="24"/>
        </w:rPr>
        <w:t xml:space="preserve">8) Физкультурно-оздоровительные сооружения открытого типа со стационарными трибунами вместимостью свыше 500 мест.</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Базы районного назначения для сбора утильсырья.</w:t>
      </w:r>
    </w:p>
    <w:p>
      <w:pPr>
        <w:spacing w:after="60"/>
        <w:ind w:firstLine="567"/>
        <w:jc w:val="both"/>
      </w:pPr>
      <w:r>
        <w:rPr>
          <w:rFonts w:ascii="Arial" w:cs="Arial" w:eastAsia="Arial" w:hAnsi="Arial"/>
          <w:sz w:val="24"/>
          <w:szCs w:val="24"/>
        </w:rPr>
        <w:t xml:space="preserve">2) Станции технического обслуживания легковых автомобилей (более 5 постов) и грузовых автомобилей (не более 10 постов), с малярно-жестяными работами.</w:t>
      </w:r>
    </w:p>
    <w:p>
      <w:pPr>
        <w:spacing w:after="60"/>
        <w:ind w:firstLine="567"/>
        <w:jc w:val="both"/>
      </w:pPr>
      <w:r>
        <w:rPr>
          <w:rFonts w:ascii="Arial" w:cs="Arial" w:eastAsia="Arial" w:hAnsi="Arial"/>
          <w:sz w:val="24"/>
          <w:szCs w:val="24"/>
        </w:rPr>
        <w:t xml:space="preserve">3) Механизированные транспортные парки по очистке города без ремонтной базы.</w:t>
      </w:r>
    </w:p>
    <w:p>
      <w:pPr>
        <w:spacing w:after="60"/>
        <w:ind w:firstLine="567"/>
        <w:jc w:val="both"/>
      </w:pPr>
      <w:r>
        <w:rPr>
          <w:rFonts w:ascii="Arial" w:cs="Arial" w:eastAsia="Arial" w:hAnsi="Arial"/>
          <w:sz w:val="24"/>
          <w:szCs w:val="24"/>
        </w:rPr>
        <w:t xml:space="preserve">4) Стоянки (парки) грузового автотранспорта.</w:t>
      </w:r>
    </w:p>
    <w:p>
      <w:pPr>
        <w:spacing w:after="60"/>
        <w:ind w:firstLine="567"/>
        <w:jc w:val="both"/>
      </w:pPr>
      <w:r>
        <w:rPr>
          <w:rFonts w:ascii="Arial" w:cs="Arial" w:eastAsia="Arial" w:hAnsi="Arial"/>
          <w:sz w:val="24"/>
          <w:szCs w:val="24"/>
        </w:rPr>
        <w:t xml:space="preserve">5) Автозаправочные станции для заправки грузового и легкового автотранспорта жидким и газовым топливом с объемом хранения сжиженного газа от 50 до 100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Мойки грузовых автомобилей портального типа (размещаются в границах промышленных и коммунально-складских зон, на магистралях на въезде в город, на территории автотранспортных предприятий).</w:t>
      </w:r>
    </w:p>
    <w:p>
      <w:pPr>
        <w:spacing w:after="60"/>
        <w:ind w:firstLine="567"/>
        <w:jc w:val="both"/>
      </w:pPr>
      <w:r>
        <w:rPr>
          <w:rFonts w:ascii="Arial" w:cs="Arial" w:eastAsia="Arial" w:hAnsi="Arial"/>
          <w:i/>
          <w:iCs/>
          <w:sz w:val="24"/>
          <w:szCs w:val="24"/>
        </w:rPr>
        <w:t xml:space="preserve">7) (Утратил силу в соответствии </w:t>
      </w:r>
      <w:hyperlink w:history="1" r:id="rIdqpma_xbov8hwtqe22mas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8) (Утратил силу в соответствии </w:t>
      </w:r>
      <w:hyperlink w:history="1" r:id="rId_zm3dwlwtdeagj3rzdzr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9) (Утратил силу в соответствии </w:t>
      </w:r>
      <w:hyperlink w:history="1" r:id="rId6167jq_fucc1hhhtjnde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10) (Утратил силу в соответствии </w:t>
      </w:r>
      <w:hyperlink w:history="1" r:id="rIdqutdanoqjj_86o-wm45h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11) Автобусные и троллейбусные парки до 300 машин.</w:t>
      </w:r>
    </w:p>
    <w:p>
      <w:pPr>
        <w:spacing w:after="60"/>
        <w:ind w:firstLine="567"/>
        <w:jc w:val="both"/>
      </w:pPr>
      <w:r>
        <w:rPr>
          <w:rFonts w:ascii="Arial" w:cs="Arial" w:eastAsia="Arial" w:hAnsi="Arial"/>
          <w:sz w:val="24"/>
          <w:szCs w:val="24"/>
        </w:rPr>
        <w:t xml:space="preserve">12) Ветлечебницы с содержанием животных, виварии, питомники, кинологические центры, пункты передержки животных.</w:t>
      </w:r>
    </w:p>
    <w:p>
      <w:pPr>
        <w:spacing w:after="60"/>
        <w:ind w:firstLine="567"/>
        <w:jc w:val="both"/>
      </w:pPr>
      <w:r>
        <w:rPr>
          <w:rFonts w:ascii="Arial" w:cs="Arial" w:eastAsia="Arial" w:hAnsi="Arial"/>
          <w:sz w:val="24"/>
          <w:szCs w:val="24"/>
        </w:rPr>
        <w:t xml:space="preserve">13) Мусороперегрузочные станции.</w:t>
      </w:r>
    </w:p>
    <w:p>
      <w:pPr>
        <w:spacing w:after="60"/>
        <w:ind w:firstLine="567"/>
        <w:jc w:val="both"/>
      </w:pPr>
      <w:r>
        <w:rPr>
          <w:rFonts w:ascii="Arial" w:cs="Arial" w:eastAsia="Arial" w:hAnsi="Arial"/>
          <w:sz w:val="24"/>
          <w:szCs w:val="24"/>
        </w:rPr>
        <w:t xml:space="preserve">14) Следственные изоляторы, приемники-распределители.</w:t>
      </w:r>
    </w:p>
    <w:p>
      <w:pPr>
        <w:spacing w:after="60"/>
        <w:ind w:firstLine="567"/>
        <w:jc w:val="both"/>
      </w:pPr>
      <w:r>
        <w:rPr>
          <w:rFonts w:ascii="Arial" w:cs="Arial" w:eastAsia="Arial" w:hAnsi="Arial"/>
          <w:sz w:val="24"/>
          <w:szCs w:val="24"/>
        </w:rPr>
        <w:t xml:space="preserve">15) Кладбища смешанного и традиционного захоронения площадью 10 и менее га.</w:t>
      </w:r>
    </w:p>
    <w:p>
      <w:pPr>
        <w:spacing w:after="60"/>
        <w:ind w:firstLine="567"/>
        <w:jc w:val="both"/>
      </w:pPr>
      <w:r>
        <w:rPr>
          <w:rFonts w:ascii="Arial" w:cs="Arial" w:eastAsia="Arial" w:hAnsi="Arial"/>
          <w:i/>
          <w:iCs/>
          <w:sz w:val="24"/>
          <w:szCs w:val="24"/>
        </w:rPr>
        <w:t xml:space="preserve">16) (Утратил силу в соответствии </w:t>
      </w:r>
      <w:hyperlink w:history="1" r:id="rIdonq6zsjkap_jhieziqhh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17) Криогенные автозаправочные станции, предназначенные только для заправки транспортных средств сжиженным природным газом и/или сжатым природным газом, получаемым путем регазификации на территории станции сжиженного природного газа, с объемом хранения сжиженного природного газа от 50 до 100 м</w:t>
      </w:r>
      <w:r>
        <w:rPr>
          <w:rFonts w:ascii="Arial" w:cs="Arial" w:eastAsia="Arial" w:hAnsi="Arial"/>
          <w:sz w:val="24"/>
          <w:szCs w:val="24"/>
        </w:rPr>
        <w:t xml:space="preserve">3.</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Склады для хранения пищевых продуктов (мясных, молочных, кондитерских, овощей, фруктов, напитков), лекарственных средств, промышленных и хозяйственных товаров.</w:t>
      </w:r>
    </w:p>
    <w:p>
      <w:pPr>
        <w:spacing w:after="60"/>
        <w:ind w:firstLine="567"/>
        <w:jc w:val="both"/>
      </w:pPr>
      <w:r>
        <w:rPr>
          <w:rFonts w:ascii="Arial" w:cs="Arial" w:eastAsia="Arial" w:hAnsi="Arial"/>
          <w:sz w:val="24"/>
          <w:szCs w:val="24"/>
        </w:rPr>
        <w:t xml:space="preserve">2) Отстойно-разворотные площадки общественного транспорта.</w:t>
      </w:r>
    </w:p>
    <w:p>
      <w:pPr>
        <w:spacing w:after="60"/>
        <w:ind w:firstLine="567"/>
        <w:jc w:val="both"/>
      </w:pPr>
      <w:r>
        <w:rPr>
          <w:rFonts w:ascii="Arial" w:cs="Arial" w:eastAsia="Arial" w:hAnsi="Arial"/>
          <w:sz w:val="24"/>
          <w:szCs w:val="24"/>
        </w:rPr>
        <w:t xml:space="preserve">3) Закрытые кладбища и мемориальные комплексы, кладбища с погребением после кремации, колумбарии, сельские кладбища.</w:t>
      </w:r>
    </w:p>
    <w:p>
      <w:pPr>
        <w:spacing w:after="60"/>
        <w:ind w:firstLine="567"/>
        <w:jc w:val="both"/>
      </w:pPr>
      <w:r>
        <w:rPr>
          <w:rFonts w:ascii="Arial" w:cs="Arial" w:eastAsia="Arial" w:hAnsi="Arial"/>
          <w:sz w:val="24"/>
          <w:szCs w:val="24"/>
        </w:rPr>
        <w:t xml:space="preserve">4) Физкультурно-оздоровительные сооружения открытого типа с проведением спортивных игр со стационарными трибунами вместимостью до 500 мест.</w:t>
      </w:r>
    </w:p>
    <w:p>
      <w:pPr>
        <w:spacing w:after="60"/>
        <w:ind w:firstLine="567"/>
        <w:jc w:val="both"/>
      </w:pPr>
      <w:r>
        <w:rPr>
          <w:rFonts w:ascii="Arial" w:cs="Arial" w:eastAsia="Arial" w:hAnsi="Arial"/>
          <w:sz w:val="24"/>
          <w:szCs w:val="24"/>
        </w:rPr>
        <w:t xml:space="preserve">5) Станции технического обслуживания легковых автомобилей (до 5 постов), без малярно-жестяных работ.</w:t>
      </w:r>
    </w:p>
    <w:p>
      <w:pPr>
        <w:spacing w:after="60"/>
        <w:ind w:firstLine="567"/>
        <w:jc w:val="both"/>
      </w:pPr>
      <w:r>
        <w:rPr>
          <w:rFonts w:ascii="Arial" w:cs="Arial" w:eastAsia="Arial" w:hAnsi="Arial"/>
          <w:sz w:val="24"/>
          <w:szCs w:val="24"/>
        </w:rPr>
        <w:t xml:space="preserve">6) Парковки автомашин для посетителей отдельно стоящих гипермаркетов, супермаркетов, торговых комплексов, торгово-развлекательных комплексов, рынков продовольственных и промышленных товаров устанавливаются согласно таблице 2 приложения 1 к настоящим Санитарным правилам.</w:t>
      </w:r>
    </w:p>
    <w:p>
      <w:pPr>
        <w:spacing w:after="60"/>
        <w:ind w:firstLine="567"/>
        <w:jc w:val="both"/>
      </w:pPr>
      <w:r>
        <w:rPr>
          <w:rFonts w:ascii="Arial" w:cs="Arial" w:eastAsia="Arial" w:hAnsi="Arial"/>
          <w:sz w:val="24"/>
          <w:szCs w:val="24"/>
        </w:rPr>
        <w:t xml:space="preserve">7) Голубятни.</w:t>
      </w:r>
    </w:p>
    <w:p>
      <w:pPr>
        <w:spacing w:after="60"/>
        <w:ind w:firstLine="567"/>
        <w:jc w:val="both"/>
      </w:pPr>
      <w:r>
        <w:rPr>
          <w:rFonts w:ascii="Arial" w:cs="Arial" w:eastAsia="Arial" w:hAnsi="Arial"/>
          <w:sz w:val="24"/>
          <w:szCs w:val="24"/>
        </w:rPr>
        <w:t xml:space="preserve">8) Автозаправочные станции, предназначенные только для заправки легковых транспортных средств жидким моторным топливом, с наличием не более 3-х топливораздаточных колонок, в том числе с магазинами для реализации сопутствующих товаров, кафе и туалетами.</w:t>
      </w:r>
    </w:p>
    <w:p>
      <w:pPr>
        <w:spacing w:after="60"/>
        <w:ind w:firstLine="567"/>
        <w:jc w:val="both"/>
      </w:pPr>
      <w:r>
        <w:rPr>
          <w:rFonts w:ascii="Arial" w:cs="Arial" w:eastAsia="Arial" w:hAnsi="Arial"/>
          <w:sz w:val="24"/>
          <w:szCs w:val="24"/>
        </w:rPr>
        <w:t xml:space="preserve">9) Мойка автомобилей (более 5 постов).</w:t>
      </w:r>
    </w:p>
    <w:p>
      <w:pPr>
        <w:spacing w:after="60"/>
        <w:ind w:firstLine="567"/>
        <w:jc w:val="both"/>
      </w:pPr>
      <w:r>
        <w:rPr>
          <w:rFonts w:ascii="Arial" w:cs="Arial" w:eastAsia="Arial" w:hAnsi="Arial"/>
          <w:sz w:val="24"/>
          <w:szCs w:val="24"/>
        </w:rPr>
        <w:t xml:space="preserve">10) Химчистки.</w:t>
      </w:r>
    </w:p>
    <w:p>
      <w:pPr>
        <w:spacing w:after="60"/>
        <w:ind w:firstLine="567"/>
        <w:jc w:val="both"/>
      </w:pPr>
      <w:r>
        <w:rPr>
          <w:rFonts w:ascii="Arial" w:cs="Arial" w:eastAsia="Arial" w:hAnsi="Arial"/>
          <w:sz w:val="24"/>
          <w:szCs w:val="24"/>
        </w:rPr>
        <w:t xml:space="preserve">11) Банно-прачечные комбинаты, прачечные, бани и сауны, работающие на жидком и твердом топливе.</w:t>
      </w:r>
    </w:p>
    <w:p>
      <w:pPr>
        <w:spacing w:after="60"/>
        <w:ind w:firstLine="567"/>
        <w:jc w:val="both"/>
      </w:pPr>
      <w:r>
        <w:rPr>
          <w:rFonts w:ascii="Arial" w:cs="Arial" w:eastAsia="Arial" w:hAnsi="Arial"/>
          <w:sz w:val="24"/>
          <w:szCs w:val="24"/>
        </w:rPr>
        <w:t xml:space="preserve">12) Автомобильные газонаполнительные компрессорные станции (с компрессорами внутри помещения или внутри контейнеров) с количеством заправок не более 500 автомобилей/сутки, в том числе с магазинами для реализации сопутствующих товаров, кафе и туалетами.</w:t>
      </w:r>
    </w:p>
    <w:p>
      <w:pPr>
        <w:spacing w:after="60"/>
        <w:ind w:firstLine="567"/>
        <w:jc w:val="both"/>
      </w:pPr>
      <w:r>
        <w:rPr>
          <w:rFonts w:ascii="Arial" w:cs="Arial" w:eastAsia="Arial" w:hAnsi="Arial"/>
          <w:sz w:val="24"/>
          <w:szCs w:val="24"/>
        </w:rPr>
        <w:t xml:space="preserve">13) Криогенные автозаправочные станции, предназначенные только для заправки транспортных средств сжиженным природным газом и/или сжатым природным газом, получаемым путем регазификации на территории станции сжиженного природного газа, с объемом хранения сжиженного природного газа не более 50 м</w:t>
      </w:r>
      <w:r>
        <w:rPr>
          <w:rFonts w:ascii="Arial" w:cs="Arial" w:eastAsia="Arial" w:hAnsi="Arial"/>
          <w:sz w:val="24"/>
          <w:szCs w:val="24"/>
        </w:rPr>
        <w:t xml:space="preserve">3</w:t>
      </w:r>
      <w:r>
        <w:rPr>
          <w:rFonts w:ascii="Arial" w:cs="Arial" w:eastAsia="Arial" w:hAnsi="Arial"/>
          <w:sz w:val="24"/>
          <w:szCs w:val="24"/>
        </w:rPr>
        <w:t xml:space="preserve">, в том числе с магазинами для реализации сопутствующих товаров, кафе и туалетами.</w:t>
      </w:r>
    </w:p>
    <w:p>
      <w:pPr>
        <w:spacing w:after="60"/>
        <w:ind w:firstLine="567"/>
        <w:jc w:val="both"/>
      </w:pPr>
      <w:r>
        <w:rPr>
          <w:rFonts w:ascii="Arial" w:cs="Arial" w:eastAsia="Arial" w:hAnsi="Arial"/>
          <w:sz w:val="24"/>
          <w:szCs w:val="24"/>
        </w:rPr>
        <w:t xml:space="preserve">14) Автомобильные газозаправочные станции, предназначенные только для заправки транспортных средств сжиженным углеводородным газом, в том числе с магазинами для реализации сопутствующих товаров, кафе и туалетами.</w:t>
      </w:r>
    </w:p>
    <w:p>
      <w:pPr>
        <w:spacing w:after="60"/>
        <w:ind w:firstLine="567"/>
        <w:jc w:val="both"/>
      </w:pPr>
      <w:r>
        <w:rPr>
          <w:rFonts w:ascii="Arial" w:cs="Arial" w:eastAsia="Arial" w:hAnsi="Arial"/>
          <w:sz w:val="24"/>
          <w:szCs w:val="24"/>
        </w:rPr>
        <w:t xml:space="preserve">15) Культурно-досуговые и развлекательные центры площадью 1000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Открытые отдельно стоящие спортивные площадки, аттракционы, автодромы, картинги.</w:t>
      </w:r>
    </w:p>
    <w:p>
      <w:pPr>
        <w:spacing w:after="60"/>
        <w:ind w:firstLine="567"/>
        <w:jc w:val="both"/>
      </w:pPr>
      <w:r>
        <w:rPr>
          <w:rFonts w:ascii="Arial" w:cs="Arial" w:eastAsia="Arial" w:hAnsi="Arial"/>
          <w:sz w:val="24"/>
          <w:szCs w:val="24"/>
        </w:rPr>
        <w:t xml:space="preserve">17) Объекты религиозного культа.</w:t>
      </w:r>
    </w:p>
    <w:p>
      <w:pPr>
        <w:spacing w:after="60"/>
        <w:ind w:firstLine="567"/>
        <w:jc w:val="both"/>
      </w:pPr>
      <w:r>
        <w:rPr>
          <w:rFonts w:ascii="Arial" w:cs="Arial" w:eastAsia="Arial" w:hAnsi="Arial"/>
          <w:sz w:val="24"/>
          <w:szCs w:val="24"/>
        </w:rPr>
        <w:t xml:space="preserve">Разрыв от автостоянок и гаражей-стоянок до зданий различного назначения следует применять согласно таблице 2 </w:t>
      </w:r>
      <w:hyperlink w:history="1" r:id="rIdd7j5wj2b5mlckgx9pnto9">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right"/>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Разрыв от сооружений для хранения легкового
 автотранспорта до объектов застройки</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2"/>
        <w:gridCol w:w="1101"/>
        <w:gridCol w:w="1101"/>
        <w:gridCol w:w="1101"/>
        <w:gridCol w:w="1101"/>
        <w:gridCol w:w="1101"/>
      </w:tblGrid>
      <w:tr>
        <w:tc>
          <w:tcPr>
            <w:tcW w:type="dxa" w:w="467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Объекты, до которых исчисляется разрыв</w:t>
            </w:r>
          </w:p>
        </w:tc>
        <w:tc>
          <w:tcPr>
            <w:tcW w:type="dxa" w:w="55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м</w:t>
            </w:r>
          </w:p>
        </w:tc>
      </w:tr>
      <w:tr>
        <w:tc>
          <w:tcPr>
            <w:vMerge w:val="continue"/>
            <w:tcBorders>
              <w:top w:val="single" w:color="CBBF9E" w:sz="4"/>
              <w:left w:val="single" w:color="CBBF9E" w:sz="4"/>
              <w:bottom w:val="single" w:color="CBBF9E" w:sz="4"/>
              <w:right w:val="single" w:color="CBBF9E" w:sz="4"/>
            </w:tcBorders>
          </w:tcPr>
          <w:p/>
        </w:tc>
        <w:tc>
          <w:tcPr>
            <w:tcW w:type="dxa" w:w="550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Открытые автостоянки и паркинги вместимостью, машино-мест</w:t>
            </w:r>
          </w:p>
        </w:tc>
      </w:tr>
      <w:tr>
        <w:tc>
          <w:tcPr>
            <w:vMerge w:val="continue"/>
            <w:tcBorders>
              <w:top w:val="single" w:color="CBBF9E" w:sz="4"/>
              <w:left w:val="single" w:color="CBBF9E" w:sz="4"/>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 и менее</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51-100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101-300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300</w:t>
            </w:r>
          </w:p>
        </w:tc>
      </w:tr>
      <w:tr>
        <w:tc>
          <w:tcPr>
            <w:tcW w:type="dxa" w:w="4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Фасады жилых домов и торцы (с окнами)</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Торцы жилых домов (без окон)</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Территории образовательных организаций, площадок для отдыха, игр и спорта, детских площадок</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Территории специализированных лечебно-профилактических организаций, больниц, открытых спортивных сооружений общего пользования, мест отдыха населения (сады, скверы, парки)</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расчетам</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расчетам</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расчетам</w:t>
            </w:r>
          </w:p>
        </w:tc>
      </w:tr>
    </w:tbl>
    <w:p>
      <w:pPr>
        <w:spacing w:after="200" w:before="200"/>
        <w:jc w:val="center"/>
      </w:pPr>
      <w:r>
        <w:rPr>
          <w:rFonts w:ascii="Arial" w:cs="Arial" w:eastAsia="Arial" w:hAnsi="Arial"/>
          <w:b/>
          <w:bCs/>
          <w:sz w:val="32"/>
          <w:szCs w:val="32"/>
        </w:rPr>
        <w:t xml:space="preserve">13. Склады, причалы и места перегрузки и хранения грузов, производства фумигации грузов и судов, газовой дезинфекции, дератизации и дезинсекции</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Открытые склады и места разгрузки апатитного концентрата, фосфоритной муки, цементов и других пылящих грузов при грузообороте более 150 тыс. тонн в год, без транспортно-технологических схем, с применением складских элеваторов и пневмотранспортных или других установок, исключающих вынос пыли грузов во внешнюю среду.</w:t>
      </w:r>
    </w:p>
    <w:p>
      <w:pPr>
        <w:spacing w:after="60"/>
        <w:ind w:firstLine="567"/>
        <w:jc w:val="both"/>
      </w:pPr>
      <w:r>
        <w:rPr>
          <w:rFonts w:ascii="Arial" w:cs="Arial" w:eastAsia="Arial" w:hAnsi="Arial"/>
          <w:sz w:val="24"/>
          <w:szCs w:val="24"/>
        </w:rPr>
        <w:t xml:space="preserve">2) Места перегрузки и хранения жидких химических грузов из сжиженных газов (метан, пропан, аммиак, хлор и др.), производственных соединений галогенов, серы, азота, углеводородов (метанол, бензол, толуол и др.), спиртов, альдегидов и др. соединений.</w:t>
      </w:r>
    </w:p>
    <w:p>
      <w:pPr>
        <w:spacing w:after="60"/>
        <w:ind w:firstLine="567"/>
        <w:jc w:val="both"/>
      </w:pPr>
      <w:r>
        <w:rPr>
          <w:rFonts w:ascii="Arial" w:cs="Arial" w:eastAsia="Arial" w:hAnsi="Arial"/>
          <w:i/>
          <w:iCs/>
          <w:sz w:val="24"/>
          <w:szCs w:val="24"/>
        </w:rPr>
        <w:t xml:space="preserve">(Абзац утратил силу в соответствии </w:t>
      </w:r>
      <w:hyperlink w:history="1" r:id="rIdot3ks4elkdnnkewq77je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3) Зачистные и промывочно-пропарочные станции, дезинфекционно-промывочные предприятия, пункты зачистки судов, цистерн, приемно-очистные сооружения, служащие для приема балластных и промывочно-нефтесодержащих вод со специализированных плавсборщиков.</w:t>
      </w:r>
    </w:p>
    <w:p>
      <w:pPr>
        <w:spacing w:after="60"/>
        <w:ind w:firstLine="567"/>
        <w:jc w:val="both"/>
      </w:pPr>
      <w:r>
        <w:rPr>
          <w:rFonts w:ascii="Arial" w:cs="Arial" w:eastAsia="Arial" w:hAnsi="Arial"/>
          <w:sz w:val="24"/>
          <w:szCs w:val="24"/>
        </w:rPr>
        <w:t xml:space="preserve">4) Причалы и места производства фумигации грузов и судов, газовой дезинфекции, дератизации и дезинсекции.</w:t>
      </w:r>
    </w:p>
    <w:p>
      <w:pPr>
        <w:spacing w:after="60" w:before="200"/>
        <w:ind w:firstLine="567"/>
        <w:jc w:val="both"/>
      </w:pPr>
      <w:r>
        <w:rPr>
          <w:rFonts w:ascii="Arial" w:cs="Arial" w:eastAsia="Arial" w:hAnsi="Arial"/>
          <w:b/>
          <w:bCs/>
          <w:sz w:val="24"/>
          <w:szCs w:val="24"/>
        </w:rPr>
        <w:t xml:space="preserve">2. Класс </w:t>
      </w:r>
      <w:r>
        <w:rPr>
          <w:rFonts w:ascii="Arial" w:cs="Arial" w:eastAsia="Arial" w:hAnsi="Arial"/>
          <w:b/>
          <w:bCs/>
          <w:sz w:val="24"/>
          <w:szCs w:val="24"/>
        </w:rPr>
        <w:t xml:space="preserve">II</w:t>
      </w:r>
      <w:r>
        <w:rPr>
          <w:rFonts w:ascii="Arial" w:cs="Arial" w:eastAsia="Arial" w:hAnsi="Arial"/>
          <w:b/>
          <w:bCs/>
          <w:sz w:val="24"/>
          <w:szCs w:val="24"/>
        </w:rPr>
        <w:t xml:space="preserve"> - санитарно-защитная зона 500 м</w:t>
      </w:r>
    </w:p>
    <w:p>
      <w:pPr>
        <w:spacing w:after="60"/>
        <w:ind w:firstLine="567"/>
        <w:jc w:val="both"/>
      </w:pPr>
      <w:r>
        <w:rPr>
          <w:rFonts w:ascii="Arial" w:cs="Arial" w:eastAsia="Arial" w:hAnsi="Arial"/>
          <w:sz w:val="24"/>
          <w:szCs w:val="24"/>
        </w:rPr>
        <w:t xml:space="preserve">1) Открытые склады и места разгрузки апатитного концентрата, фосфоритной муки, цементов и других пылящих грузов при грузообороте менее 150 тыс. тонн в год, без транспортно-технологических схем, с применением складских элеваторов и пневмотранспортных или других установок, исключающих вынос пыли грузов во внешнюю среду.</w:t>
      </w:r>
    </w:p>
    <w:p>
      <w:pPr>
        <w:spacing w:after="60"/>
        <w:ind w:firstLine="567"/>
        <w:jc w:val="both"/>
      </w:pPr>
      <w:r>
        <w:rPr>
          <w:rFonts w:ascii="Arial" w:cs="Arial" w:eastAsia="Arial" w:hAnsi="Arial"/>
          <w:sz w:val="24"/>
          <w:szCs w:val="24"/>
        </w:rPr>
        <w:t xml:space="preserve">2) Открытые склады и места перегрузки угля.</w:t>
      </w:r>
    </w:p>
    <w:p>
      <w:pPr>
        <w:spacing w:after="60"/>
        <w:ind w:firstLine="567"/>
        <w:jc w:val="both"/>
      </w:pPr>
      <w:r>
        <w:rPr>
          <w:rFonts w:ascii="Arial" w:cs="Arial" w:eastAsia="Arial" w:hAnsi="Arial"/>
          <w:sz w:val="24"/>
          <w:szCs w:val="24"/>
        </w:rPr>
        <w:t xml:space="preserve">3) Открытые склады и места перегрузки минеральных удобрений, асбеста, извести, руд (кроме радиоактивных) и других минералов (серы, серного колчедана, гипса и т.д.).</w:t>
      </w:r>
    </w:p>
    <w:p>
      <w:pPr>
        <w:spacing w:after="60"/>
        <w:ind w:firstLine="567"/>
        <w:jc w:val="both"/>
      </w:pPr>
      <w:r>
        <w:rPr>
          <w:rFonts w:ascii="Arial" w:cs="Arial" w:eastAsia="Arial" w:hAnsi="Arial"/>
          <w:sz w:val="24"/>
          <w:szCs w:val="24"/>
        </w:rPr>
        <w:t xml:space="preserve">4) Места перегрузки и хранения сырой нефти, битума, мазута и других вязких нефтепродуктов и химических грузов, сжиженного природного газа объемом от 550 до 1000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Открытые и закрытые склады и места перегрузки пека и пекосодержащих грузов.</w:t>
      </w:r>
    </w:p>
    <w:p>
      <w:pPr>
        <w:spacing w:after="60"/>
        <w:ind w:firstLine="567"/>
        <w:jc w:val="both"/>
      </w:pPr>
      <w:r>
        <w:rPr>
          <w:rFonts w:ascii="Arial" w:cs="Arial" w:eastAsia="Arial" w:hAnsi="Arial"/>
          <w:sz w:val="24"/>
          <w:szCs w:val="24"/>
        </w:rPr>
        <w:t xml:space="preserve">6) Места хранения и перегрузки деревянных шпал, пропитанных антисептиками.</w:t>
      </w:r>
    </w:p>
    <w:p>
      <w:pPr>
        <w:spacing w:after="60"/>
        <w:ind w:firstLine="567"/>
        <w:jc w:val="both"/>
      </w:pPr>
      <w:r>
        <w:rPr>
          <w:rFonts w:ascii="Arial" w:cs="Arial" w:eastAsia="Arial" w:hAnsi="Arial"/>
          <w:sz w:val="24"/>
          <w:szCs w:val="24"/>
        </w:rPr>
        <w:t xml:space="preserve">7) Санитарно-карантинные станции.</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Открытые склады и места разгрузки и погрузки пылящих грузов (апатитного концентрата, фосфоритной муки, цемента) при грузообороте менее 5 тысяч тонн в год, без транспортно-технологических схем, с применением складских элеваторов и установок, исключающих вынос пыли грузов во внешнюю среду.</w:t>
      </w:r>
    </w:p>
    <w:p>
      <w:pPr>
        <w:spacing w:after="60"/>
        <w:ind w:firstLine="567"/>
        <w:jc w:val="both"/>
      </w:pPr>
      <w:r>
        <w:rPr>
          <w:rFonts w:ascii="Arial" w:cs="Arial" w:eastAsia="Arial" w:hAnsi="Arial"/>
          <w:sz w:val="24"/>
          <w:szCs w:val="24"/>
        </w:rPr>
        <w:t xml:space="preserve">2) Закрытые склады, места перегрузки и хранения затаренного химического груза (удобрений, органических растворителей, кислот и других веществ).</w:t>
      </w:r>
    </w:p>
    <w:p>
      <w:pPr>
        <w:spacing w:after="60"/>
        <w:ind w:firstLine="567"/>
        <w:jc w:val="both"/>
      </w:pPr>
      <w:r>
        <w:rPr>
          <w:rFonts w:ascii="Arial" w:cs="Arial" w:eastAsia="Arial" w:hAnsi="Arial"/>
          <w:sz w:val="24"/>
          <w:szCs w:val="24"/>
        </w:rPr>
        <w:t xml:space="preserve">3) Наземные склады и открытые места отгрузки магнезита, доломита и других пылящих грузов.</w:t>
      </w:r>
    </w:p>
    <w:p>
      <w:pPr>
        <w:spacing w:after="60"/>
        <w:ind w:firstLine="567"/>
        <w:jc w:val="both"/>
      </w:pPr>
      <w:r>
        <w:rPr>
          <w:rFonts w:ascii="Arial" w:cs="Arial" w:eastAsia="Arial" w:hAnsi="Arial"/>
          <w:sz w:val="24"/>
          <w:szCs w:val="24"/>
        </w:rPr>
        <w:t xml:space="preserve">4) Склады пылящих и жидких грузов (аммиачной воды, удобрений, кальцинированной соды, лакокрасочных материалов и т.д.).</w:t>
      </w:r>
    </w:p>
    <w:p>
      <w:pPr>
        <w:spacing w:after="60"/>
        <w:ind w:firstLine="567"/>
        <w:jc w:val="both"/>
      </w:pPr>
      <w:r>
        <w:rPr>
          <w:rFonts w:ascii="Arial" w:cs="Arial" w:eastAsia="Arial" w:hAnsi="Arial"/>
          <w:sz w:val="24"/>
          <w:szCs w:val="24"/>
        </w:rPr>
        <w:t xml:space="preserve">5) Открытые наземные склады и места разгрузки сухого песка, гравия, камня и др. минерально-строительных материалов.</w:t>
      </w:r>
    </w:p>
    <w:p>
      <w:pPr>
        <w:spacing w:after="60"/>
        <w:ind w:firstLine="567"/>
        <w:jc w:val="both"/>
      </w:pPr>
      <w:r>
        <w:rPr>
          <w:rFonts w:ascii="Arial" w:cs="Arial" w:eastAsia="Arial" w:hAnsi="Arial"/>
          <w:sz w:val="24"/>
          <w:szCs w:val="24"/>
        </w:rPr>
        <w:t xml:space="preserve">6) Склады и участки перегрузки шрота, жмыха, копры и другой пылящей растительной продукции открытым способом.</w:t>
      </w:r>
    </w:p>
    <w:p>
      <w:pPr>
        <w:spacing w:after="60"/>
        <w:ind w:firstLine="567"/>
        <w:jc w:val="both"/>
      </w:pPr>
      <w:r>
        <w:rPr>
          <w:rFonts w:ascii="Arial" w:cs="Arial" w:eastAsia="Arial" w:hAnsi="Arial"/>
          <w:sz w:val="24"/>
          <w:szCs w:val="24"/>
        </w:rPr>
        <w:t xml:space="preserve">7) Склады, перегрузка и хранение утильсырья.</w:t>
      </w:r>
    </w:p>
    <w:p>
      <w:pPr>
        <w:spacing w:after="60"/>
        <w:ind w:firstLine="567"/>
        <w:jc w:val="both"/>
      </w:pPr>
      <w:r>
        <w:rPr>
          <w:rFonts w:ascii="Arial" w:cs="Arial" w:eastAsia="Arial" w:hAnsi="Arial"/>
          <w:sz w:val="24"/>
          <w:szCs w:val="24"/>
        </w:rPr>
        <w:t xml:space="preserve">8) Склады, места перегрузки и хранения мокросоленых необработанных кож (более 200 шт.) и др. сырья животного происхождения.</w:t>
      </w:r>
    </w:p>
    <w:p>
      <w:pPr>
        <w:spacing w:after="60"/>
        <w:ind w:firstLine="567"/>
        <w:jc w:val="both"/>
      </w:pPr>
      <w:r>
        <w:rPr>
          <w:rFonts w:ascii="Arial" w:cs="Arial" w:eastAsia="Arial" w:hAnsi="Arial"/>
          <w:sz w:val="24"/>
          <w:szCs w:val="24"/>
        </w:rPr>
        <w:t xml:space="preserve">9) Участки постоянной перегрузки скота, животных и птиц.</w:t>
      </w:r>
    </w:p>
    <w:p>
      <w:pPr>
        <w:spacing w:after="60"/>
        <w:ind w:firstLine="567"/>
        <w:jc w:val="both"/>
      </w:pPr>
      <w:r>
        <w:rPr>
          <w:rFonts w:ascii="Arial" w:cs="Arial" w:eastAsia="Arial" w:hAnsi="Arial"/>
          <w:sz w:val="24"/>
          <w:szCs w:val="24"/>
        </w:rPr>
        <w:t xml:space="preserve">10) Склады и места перегрузки рыбы, рыбопродуктов и продуктов китобойного промысла.</w:t>
      </w:r>
    </w:p>
    <w:p>
      <w:pPr>
        <w:spacing w:after="60"/>
        <w:ind w:firstLine="567"/>
        <w:jc w:val="both"/>
      </w:pPr>
      <w:r>
        <w:rPr>
          <w:rFonts w:ascii="Arial" w:cs="Arial" w:eastAsia="Arial" w:hAnsi="Arial"/>
          <w:sz w:val="24"/>
          <w:szCs w:val="24"/>
        </w:rPr>
        <w:t xml:space="preserve">11) Места перегрузки и хранения сжиженного природного газа объемом от 250 до 550 м</w:t>
      </w:r>
      <w:r>
        <w:rPr>
          <w:rFonts w:ascii="Arial" w:cs="Arial" w:eastAsia="Arial" w:hAnsi="Arial"/>
          <w:sz w:val="24"/>
          <w:szCs w:val="24"/>
        </w:rPr>
        <w:t xml:space="preserve">3</w:t>
      </w:r>
    </w:p>
    <w:p>
      <w:pPr>
        <w:spacing w:after="60" w:before="200"/>
        <w:ind w:firstLine="567"/>
        <w:jc w:val="both"/>
      </w:pPr>
      <w:r>
        <w:rPr>
          <w:rFonts w:ascii="Arial" w:cs="Arial" w:eastAsia="Arial" w:hAnsi="Arial"/>
          <w:b/>
          <w:bCs/>
          <w:sz w:val="24"/>
          <w:szCs w:val="24"/>
        </w:rPr>
        <w:t xml:space="preserve">4. Класс IV- санитарно-защитная зона 100 м</w:t>
      </w:r>
    </w:p>
    <w:p>
      <w:pPr>
        <w:spacing w:after="60"/>
        <w:ind w:firstLine="567"/>
        <w:jc w:val="both"/>
      </w:pPr>
      <w:r>
        <w:rPr>
          <w:rFonts w:ascii="Arial" w:cs="Arial" w:eastAsia="Arial" w:hAnsi="Arial"/>
          <w:sz w:val="24"/>
          <w:szCs w:val="24"/>
        </w:rPr>
        <w:t xml:space="preserve">1) Склады и места перегрузки кожсырья (в том числе мокросоленых кож до 200 шт.).</w:t>
      </w:r>
    </w:p>
    <w:p>
      <w:pPr>
        <w:spacing w:after="60"/>
        <w:ind w:firstLine="567"/>
        <w:jc w:val="both"/>
      </w:pPr>
      <w:r>
        <w:rPr>
          <w:rFonts w:ascii="Arial" w:cs="Arial" w:eastAsia="Arial" w:hAnsi="Arial"/>
          <w:sz w:val="24"/>
          <w:szCs w:val="24"/>
        </w:rPr>
        <w:t xml:space="preserve">2) Склады и открытые места разгрузки зерна.</w:t>
      </w:r>
    </w:p>
    <w:p>
      <w:pPr>
        <w:spacing w:after="60"/>
        <w:ind w:firstLine="567"/>
        <w:jc w:val="both"/>
      </w:pPr>
      <w:r>
        <w:rPr>
          <w:rFonts w:ascii="Arial" w:cs="Arial" w:eastAsia="Arial" w:hAnsi="Arial"/>
          <w:sz w:val="24"/>
          <w:szCs w:val="24"/>
        </w:rPr>
        <w:t xml:space="preserve">3) Склады и открытые места разгрузки поваренной соли.</w:t>
      </w:r>
    </w:p>
    <w:p>
      <w:pPr>
        <w:spacing w:after="60"/>
        <w:ind w:firstLine="567"/>
        <w:jc w:val="both"/>
      </w:pPr>
      <w:r>
        <w:rPr>
          <w:rFonts w:ascii="Arial" w:cs="Arial" w:eastAsia="Arial" w:hAnsi="Arial"/>
          <w:sz w:val="24"/>
          <w:szCs w:val="24"/>
        </w:rPr>
        <w:t xml:space="preserve">4) Склады и открытые места разгрузки шерсти, волоса, щетины и др. аналогичной продукции.</w:t>
      </w:r>
    </w:p>
    <w:p>
      <w:pPr>
        <w:spacing w:after="60"/>
        <w:ind w:firstLine="567"/>
        <w:jc w:val="both"/>
      </w:pPr>
      <w:r>
        <w:rPr>
          <w:rFonts w:ascii="Arial" w:cs="Arial" w:eastAsia="Arial" w:hAnsi="Arial"/>
          <w:sz w:val="24"/>
          <w:szCs w:val="24"/>
        </w:rPr>
        <w:t xml:space="preserve">5) Транспортно-технические схемы перегрузки и хранения апатитового концентрата, фосфоритной муки, цемента и др. пылящих грузов, перевозимых навалом с применением складских элеваторов и пневмотранспортных или других установок и хранилищ, исключающих вынос пыли во внешнюю среду.</w:t>
      </w:r>
    </w:p>
    <w:p>
      <w:pPr>
        <w:spacing w:after="60"/>
        <w:ind w:firstLine="567"/>
        <w:jc w:val="both"/>
      </w:pPr>
      <w:r>
        <w:rPr>
          <w:rFonts w:ascii="Arial" w:cs="Arial" w:eastAsia="Arial" w:hAnsi="Arial"/>
          <w:sz w:val="24"/>
          <w:szCs w:val="24"/>
        </w:rPr>
        <w:t xml:space="preserve">6) Места перегрузки и хранения сжиженного природного газа объемом от 50 до 250 м</w:t>
      </w:r>
      <w:r>
        <w:rPr>
          <w:rFonts w:ascii="Arial" w:cs="Arial" w:eastAsia="Arial" w:hAnsi="Arial"/>
          <w:sz w:val="24"/>
          <w:szCs w:val="24"/>
        </w:rPr>
        <w:t xml:space="preserve">3</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Открытые склады и места перегрузки увлажненных минерально-строительных материалов (песка, гравия, щебня, камней и др.).</w:t>
      </w:r>
    </w:p>
    <w:p>
      <w:pPr>
        <w:spacing w:after="60"/>
        <w:ind w:firstLine="567"/>
        <w:jc w:val="both"/>
      </w:pPr>
      <w:r>
        <w:rPr>
          <w:rFonts w:ascii="Arial" w:cs="Arial" w:eastAsia="Arial" w:hAnsi="Arial"/>
          <w:sz w:val="24"/>
          <w:szCs w:val="24"/>
        </w:rPr>
        <w:t xml:space="preserve">2) Участки хранения и перегрузки прессованного жмыха, сена, соломы, табачно-махорочных изделий и др.</w:t>
      </w:r>
    </w:p>
    <w:p>
      <w:pPr>
        <w:spacing w:after="60"/>
        <w:ind w:firstLine="567"/>
        <w:jc w:val="both"/>
      </w:pPr>
      <w:r>
        <w:rPr>
          <w:rFonts w:ascii="Arial" w:cs="Arial" w:eastAsia="Arial" w:hAnsi="Arial"/>
          <w:sz w:val="24"/>
          <w:szCs w:val="24"/>
        </w:rPr>
        <w:t xml:space="preserve">3) Склады, места перегрузки пищевых продуктов (мясных, молочных, кондитерских), овощей, фруктов, напитков и др.</w:t>
      </w:r>
    </w:p>
    <w:p>
      <w:pPr>
        <w:spacing w:after="60"/>
        <w:ind w:firstLine="567"/>
        <w:jc w:val="both"/>
      </w:pPr>
      <w:r>
        <w:rPr>
          <w:rFonts w:ascii="Arial" w:cs="Arial" w:eastAsia="Arial" w:hAnsi="Arial"/>
          <w:sz w:val="24"/>
          <w:szCs w:val="24"/>
        </w:rPr>
        <w:t xml:space="preserve">4) Участки хранения и налива пищевых грузов (вино, масло, соки).</w:t>
      </w:r>
    </w:p>
    <w:p>
      <w:pPr>
        <w:spacing w:after="60"/>
        <w:ind w:firstLine="567"/>
        <w:jc w:val="both"/>
      </w:pPr>
      <w:r>
        <w:rPr>
          <w:rFonts w:ascii="Arial" w:cs="Arial" w:eastAsia="Arial" w:hAnsi="Arial"/>
          <w:sz w:val="24"/>
          <w:szCs w:val="24"/>
        </w:rPr>
        <w:t xml:space="preserve">5) Участки разгрузки и погрузки рефрижераторных судов и вагонов.</w:t>
      </w:r>
    </w:p>
    <w:p>
      <w:pPr>
        <w:spacing w:after="60"/>
        <w:ind w:firstLine="567"/>
        <w:jc w:val="both"/>
      </w:pPr>
      <w:r>
        <w:rPr>
          <w:rFonts w:ascii="Arial" w:cs="Arial" w:eastAsia="Arial" w:hAnsi="Arial"/>
          <w:sz w:val="24"/>
          <w:szCs w:val="24"/>
        </w:rPr>
        <w:t xml:space="preserve">6) Речные причалы.</w:t>
      </w:r>
    </w:p>
    <w:p>
      <w:pPr>
        <w:spacing w:after="60"/>
        <w:ind w:firstLine="567"/>
        <w:jc w:val="both"/>
      </w:pPr>
      <w:r>
        <w:rPr>
          <w:rFonts w:ascii="Arial" w:cs="Arial" w:eastAsia="Arial" w:hAnsi="Arial"/>
          <w:sz w:val="24"/>
          <w:szCs w:val="24"/>
        </w:rPr>
        <w:t xml:space="preserve">7) Склады, места перегрузки и хранения утильсырья без переработки.</w:t>
      </w:r>
    </w:p>
    <w:p>
      <w:pPr>
        <w:spacing w:after="60"/>
        <w:ind w:firstLine="567"/>
        <w:jc w:val="both"/>
      </w:pPr>
      <w:r>
        <w:rPr>
          <w:rFonts w:ascii="Arial" w:cs="Arial" w:eastAsia="Arial" w:hAnsi="Arial"/>
          <w:sz w:val="24"/>
          <w:szCs w:val="24"/>
        </w:rPr>
        <w:t xml:space="preserve">8) Места перегрузки и хранения сжиженного природного газа объемом до 50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400" w:before="400"/>
        <w:jc w:val="center"/>
      </w:pPr>
      <w:r>
        <w:rPr>
          <w:rFonts w:ascii="Arial" w:cs="Arial" w:eastAsia="Arial" w:hAnsi="Arial"/>
          <w:b/>
          <w:bCs/>
          <w:sz w:val="32"/>
          <w:szCs w:val="32"/>
        </w:rPr>
        <w:t xml:space="preserve">Минимальные расстояния от наземных магистральных газопроводов, не содержащих сероводород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0"/>
        <w:gridCol w:w="516"/>
        <w:gridCol w:w="516"/>
        <w:gridCol w:w="516"/>
        <w:gridCol w:w="516"/>
        <w:gridCol w:w="516"/>
        <w:gridCol w:w="516"/>
        <w:gridCol w:w="516"/>
        <w:gridCol w:w="516"/>
      </w:tblGrid>
      <w:tr>
        <w:tc>
          <w:tcPr>
            <w:tcW w:type="dxa" w:w="60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Элементы застройки, водоемы</w:t>
            </w:r>
          </w:p>
        </w:tc>
        <w:tc>
          <w:tcPr>
            <w:tcW w:type="dxa" w:w="4128"/>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Разрыв (в м) для трубопроводов 1-го и 2-го классов</w:t>
            </w:r>
          </w:p>
        </w:tc>
      </w:tr>
      <w:tr>
        <w:tc>
          <w:tcPr>
            <w:vMerge w:val="continue"/>
            <w:tcBorders>
              <w:top w:val="single" w:color="CBBF9E" w:sz="4"/>
              <w:left w:val="single" w:color="CBBF9E" w:sz="4"/>
              <w:bottom w:val="single" w:color="CBBF9E" w:sz="4"/>
              <w:right w:val="single" w:color="CBBF9E" w:sz="4"/>
            </w:tcBorders>
          </w:tcPr>
          <w:p/>
        </w:tc>
        <w:tc>
          <w:tcPr>
            <w:tcW w:type="dxa" w:w="309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класс (диаметр труб, мм)</w:t>
            </w:r>
          </w:p>
        </w:tc>
        <w:tc>
          <w:tcPr>
            <w:tcW w:type="dxa" w:w="10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класс (диаметр труб, мм)</w:t>
            </w:r>
          </w:p>
        </w:tc>
      </w:tr>
      <w:tr>
        <w:tc>
          <w:tcPr>
            <w:vMerge w:val="continue"/>
            <w:tcBorders>
              <w:top w:val="single" w:color="CBBF9E" w:sz="4"/>
              <w:left w:val="single" w:color="CBBF9E" w:sz="4"/>
              <w:bottom w:val="single" w:color="CBBF9E" w:sz="4"/>
              <w:right w:val="single" w:color="CBBF9E" w:sz="4"/>
            </w:tcBorders>
          </w:tcP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300-600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600-800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800-1000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1000-1200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300</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Города и другие населенные пункты; коллективные сады и дачные поселки; тепличные комбинаты; отдельные общественные здания с массовым скоплением людей</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Отдельные малоэтажные здания; сельскохозяйственные поля и пастбища, полевые станы</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 оросительные каналы, реки и водоемы; водозаборные сооружения</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400" w:before="400"/>
        <w:jc w:val="center"/>
      </w:pPr>
      <w:r>
        <w:rPr>
          <w:rFonts w:ascii="Arial" w:cs="Arial" w:eastAsia="Arial" w:hAnsi="Arial"/>
          <w:b/>
          <w:bCs/>
          <w:sz w:val="32"/>
          <w:szCs w:val="32"/>
        </w:rPr>
        <w:t xml:space="preserve">Минимальные разрывы от трубопроводов для сжиженных углеводородных газов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0"/>
        <w:gridCol w:w="1424"/>
        <w:gridCol w:w="1424"/>
        <w:gridCol w:w="1424"/>
        <w:gridCol w:w="1424"/>
      </w:tblGrid>
      <w:tr>
        <w:tc>
          <w:tcPr>
            <w:tcW w:type="dxa" w:w="44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Элементы застройки</w:t>
            </w:r>
          </w:p>
        </w:tc>
        <w:tc>
          <w:tcPr>
            <w:tcW w:type="dxa" w:w="56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в м при диаметре труб в мм</w:t>
            </w:r>
          </w:p>
        </w:tc>
      </w:tr>
      <w:tr>
        <w:tc>
          <w:tcPr>
            <w:vMerge w:val="continue"/>
            <w:tcBorders>
              <w:top w:val="single" w:color="CBBF9E" w:sz="4"/>
              <w:left w:val="single" w:color="CBBF9E" w:sz="4"/>
              <w:bottom w:val="single" w:color="CBBF9E" w:sz="4"/>
              <w:right w:val="single" w:color="CBBF9E" w:sz="4"/>
            </w:tcBorders>
          </w:tcP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150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150-300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300-500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500-1000</w:t>
            </w:r>
          </w:p>
        </w:tc>
      </w:tr>
      <w:tr>
        <w:tc>
          <w:tcPr>
            <w:tcW w:type="dxa" w:w="4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Города и населенные пункты</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Дачные поселки, сельхоз. угодья</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Минимальные расстояния при наземной прокладке увеличиваются в 2 раза для трубопроводов I-го класса и в 1,5 раза - для трубопроводов </w:t>
      </w:r>
      <w:r>
        <w:rPr>
          <w:rFonts w:ascii="Arial" w:cs="Arial" w:eastAsia="Arial" w:hAnsi="Arial"/>
          <w:sz w:val="24"/>
          <w:szCs w:val="24"/>
        </w:rPr>
        <w:t xml:space="preserve">II</w:t>
      </w:r>
      <w:r>
        <w:rPr>
          <w:rFonts w:ascii="Arial" w:cs="Arial" w:eastAsia="Arial" w:hAnsi="Arial"/>
          <w:sz w:val="24"/>
          <w:szCs w:val="24"/>
        </w:rPr>
        <w:t xml:space="preserve">-го класса.</w:t>
      </w:r>
    </w:p>
    <w:p>
      <w:pPr>
        <w:spacing w:after="60"/>
        <w:ind w:firstLine="567"/>
        <w:jc w:val="both"/>
      </w:pPr>
      <w:r>
        <w:rPr>
          <w:rFonts w:ascii="Arial" w:cs="Arial" w:eastAsia="Arial" w:hAnsi="Arial"/>
          <w:sz w:val="24"/>
          <w:szCs w:val="24"/>
        </w:rPr>
        <w:t xml:space="preserve">2. Разрывы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pPr>
        <w:spacing w:after="60"/>
        <w:ind w:firstLine="567"/>
        <w:jc w:val="both"/>
      </w:pPr>
      <w:r>
        <w:rPr>
          <w:rFonts w:ascii="Arial" w:cs="Arial" w:eastAsia="Arial" w:hAnsi="Arial"/>
          <w:sz w:val="24"/>
          <w:szCs w:val="24"/>
        </w:rPr>
        <w:t xml:space="preserve">3. Запрещается прохождение газопровода через жилую застройку.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400" w:before="400"/>
        <w:jc w:val="center"/>
      </w:pPr>
      <w:r>
        <w:rPr>
          <w:rFonts w:ascii="Arial" w:cs="Arial" w:eastAsia="Arial" w:hAnsi="Arial"/>
          <w:b/>
          <w:bCs/>
          <w:sz w:val="32"/>
          <w:szCs w:val="32"/>
        </w:rPr>
        <w:t xml:space="preserve">Минимальные разрывы от компрессорных станций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0"/>
        <w:gridCol w:w="912"/>
        <w:gridCol w:w="912"/>
        <w:gridCol w:w="912"/>
        <w:gridCol w:w="912"/>
        <w:gridCol w:w="912"/>
        <w:gridCol w:w="912"/>
        <w:gridCol w:w="912"/>
        <w:gridCol w:w="912"/>
      </w:tblGrid>
      <w:tr>
        <w:tc>
          <w:tcPr>
            <w:tcW w:type="dxa" w:w="28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Элементы застройки, водоемы</w:t>
            </w:r>
          </w:p>
        </w:tc>
        <w:tc>
          <w:tcPr>
            <w:tcW w:type="dxa" w:w="7296"/>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Разрывы (в м) для трубопроводов 1-го и 2-го классов с диаметром труб в мм</w:t>
            </w:r>
          </w:p>
        </w:tc>
      </w:tr>
      <w:tr>
        <w:tc>
          <w:tcPr>
            <w:vMerge w:val="continue"/>
            <w:tcBorders>
              <w:top w:val="single" w:color="CBBF9E" w:sz="4"/>
              <w:left w:val="single" w:color="CBBF9E" w:sz="4"/>
              <w:bottom w:val="single" w:color="CBBF9E" w:sz="4"/>
              <w:right w:val="single" w:color="CBBF9E" w:sz="4"/>
            </w:tcBorders>
          </w:tcPr>
          <w:p/>
        </w:tc>
        <w:tc>
          <w:tcPr>
            <w:tcW w:type="dxa" w:w="547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класс</w:t>
            </w:r>
          </w:p>
        </w:tc>
        <w:tc>
          <w:tcPr>
            <w:tcW w:type="dxa" w:w="18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класс</w:t>
            </w:r>
          </w:p>
        </w:tc>
      </w:tr>
      <w:tr>
        <w:tc>
          <w:tcPr>
            <w:vMerge w:val="continue"/>
            <w:tcBorders>
              <w:top w:val="single" w:color="CBBF9E" w:sz="4"/>
              <w:left w:val="single" w:color="CBBF9E" w:sz="4"/>
              <w:bottom w:val="single" w:color="CBBF9E" w:sz="4"/>
              <w:right w:val="single" w:color="CBBF9E" w:sz="4"/>
            </w:tcBorders>
          </w:tcP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300-600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600-800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800-1000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1000-1200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1200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300</w:t>
            </w:r>
          </w:p>
        </w:tc>
      </w:tr>
      <w:tr>
        <w:tc>
          <w:tcPr>
            <w:tcW w:type="dxa" w:w="2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Города и поселки</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2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Водопроводные сооружения</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2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Малоэтажные жилые здания</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Разрывы устанавливаются от здания компрессорного цеха.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400" w:before="400"/>
        <w:jc w:val="center"/>
      </w:pPr>
      <w:r>
        <w:rPr>
          <w:rFonts w:ascii="Arial" w:cs="Arial" w:eastAsia="Arial" w:hAnsi="Arial"/>
          <w:b/>
          <w:bCs/>
          <w:sz w:val="32"/>
          <w:szCs w:val="32"/>
        </w:rPr>
        <w:t xml:space="preserve">Минимальные разрывы от газопроводов низкого давления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4"/>
        <w:gridCol w:w="1604"/>
      </w:tblGrid>
      <w:tr>
        <w:tc>
          <w:tcPr>
            <w:tcW w:type="dxa" w:w="85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Элементы застройки</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м</w:t>
            </w:r>
          </w:p>
        </w:tc>
      </w:tr>
      <w:tr>
        <w:tc>
          <w:tcPr>
            <w:tcW w:type="dxa" w:w="85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Многоэтажные жилые и общественные здания</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85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Малоэтажные жилые здания, теплицы, склады</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85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Водопроводные насосные станции, водозаборные и очистные сооружения, артскважины(*)</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При этом должны быть учтены требования организации 1, 2 и 3 поясов зон санитарной охраны источников водоснабжения.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400" w:before="400"/>
        <w:jc w:val="center"/>
      </w:pPr>
      <w:r>
        <w:rPr>
          <w:rFonts w:ascii="Arial" w:cs="Arial" w:eastAsia="Arial" w:hAnsi="Arial"/>
          <w:b/>
          <w:bCs/>
          <w:sz w:val="32"/>
          <w:szCs w:val="32"/>
        </w:rPr>
        <w:t xml:space="preserve">Минимальные расстояния от магистральных трубопроводов для транспортирования нефти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3"/>
        <w:gridCol w:w="1764"/>
        <w:gridCol w:w="1764"/>
        <w:gridCol w:w="1764"/>
        <w:gridCol w:w="1764"/>
      </w:tblGrid>
      <w:tr>
        <w:tc>
          <w:tcPr>
            <w:tcW w:type="dxa" w:w="31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Элементы застройки</w:t>
            </w:r>
          </w:p>
        </w:tc>
        <w:tc>
          <w:tcPr>
            <w:tcW w:type="dxa" w:w="70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(в м) от магистральных трубопроводов с диаметром труб в мм</w:t>
            </w:r>
          </w:p>
        </w:tc>
      </w:tr>
      <w:tr>
        <w:tc>
          <w:tcPr>
            <w:vMerge w:val="continue"/>
            <w:tcBorders>
              <w:top w:val="single" w:color="CBBF9E" w:sz="4"/>
              <w:left w:val="single" w:color="CBBF9E" w:sz="4"/>
              <w:bottom w:val="single" w:color="CBBF9E" w:sz="4"/>
              <w:right w:val="single" w:color="CBBF9E" w:sz="4"/>
            </w:tcBorders>
          </w:tcP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300-600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600-1000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1000-1400</w:t>
            </w:r>
          </w:p>
        </w:tc>
      </w:tr>
      <w:tr>
        <w:tc>
          <w:tcPr>
            <w:tcW w:type="dxa" w:w="3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Города и поселки</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3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Отдельные малоэтажные жилища</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Гидротехнические сооружения</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3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Водозаборы</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Разрывы от магистральных нефтепроводов, транспортирующих нефть с высокими коррозирующими свойствами, от продуктопроводов, транспортирующих высокотоксичные, раздражающие газы и жидкости, определяются на основе расчетов в каждом конкретном случае, при обязательном увеличении размеров не менее чем в 3 раза.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400" w:before="400"/>
        <w:jc w:val="center"/>
      </w:pPr>
      <w:r>
        <w:rPr>
          <w:rFonts w:ascii="Arial" w:cs="Arial" w:eastAsia="Arial" w:hAnsi="Arial"/>
          <w:b/>
          <w:bCs/>
          <w:sz w:val="32"/>
          <w:szCs w:val="32"/>
        </w:rPr>
        <w:t xml:space="preserve">Минимальные разрывы от нефтеперекачивающих станций (НПС)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4"/>
        <w:gridCol w:w="2131"/>
        <w:gridCol w:w="2131"/>
        <w:gridCol w:w="2131"/>
      </w:tblGrid>
      <w:tr>
        <w:tc>
          <w:tcPr>
            <w:tcW w:type="dxa" w:w="37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Элементы застройки</w:t>
            </w:r>
          </w:p>
        </w:tc>
        <w:tc>
          <w:tcPr>
            <w:tcW w:type="dxa" w:w="639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Разрывы от НПС, м</w:t>
            </w:r>
          </w:p>
        </w:tc>
      </w:tr>
      <w:tr>
        <w:tc>
          <w:tcPr>
            <w:vMerge w:val="continue"/>
            <w:tcBorders>
              <w:top w:val="single" w:color="CBBF9E" w:sz="4"/>
              <w:left w:val="single" w:color="CBBF9E" w:sz="4"/>
              <w:bottom w:val="single" w:color="CBBF9E" w:sz="4"/>
              <w:right w:val="single" w:color="CBBF9E" w:sz="4"/>
            </w:tcBorders>
          </w:tcP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категория НПС</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категория НПС</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категория НПС</w:t>
            </w:r>
          </w:p>
        </w:tc>
      </w:tr>
      <w:tr>
        <w:tc>
          <w:tcPr>
            <w:tcW w:type="dxa" w:w="3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Города и поселки</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3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Водопроводные сооружения</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3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Отдельные малоэтажные здания</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Величина санитарно-защитной зоны для нефтехранилищ должна уточняться в каждом конкретном случае на основе расчетов и реальных характеристик загрязнения атмосферы, прилегающих территорий углеводородами.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400" w:before="400"/>
        <w:jc w:val="center"/>
      </w:pPr>
      <w:r>
        <w:rPr>
          <w:rFonts w:ascii="Arial" w:cs="Arial" w:eastAsia="Arial" w:hAnsi="Arial"/>
          <w:b/>
          <w:bCs/>
          <w:sz w:val="32"/>
          <w:szCs w:val="32"/>
        </w:rPr>
        <w:t xml:space="preserve">Расстояния от помещений (сооружений) для содержания и разведения животных до объектов жилой застройки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3"/>
        <w:gridCol w:w="1149"/>
        <w:gridCol w:w="1149"/>
        <w:gridCol w:w="1149"/>
        <w:gridCol w:w="1149"/>
        <w:gridCol w:w="1149"/>
        <w:gridCol w:w="1149"/>
        <w:gridCol w:w="1149"/>
      </w:tblGrid>
      <w:tr>
        <w:tc>
          <w:tcPr>
            <w:tcW w:type="dxa" w:w="21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Нормативный разрыв</w:t>
            </w:r>
          </w:p>
        </w:tc>
        <w:tc>
          <w:tcPr>
            <w:tcW w:type="dxa" w:w="8043"/>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Поголовье (шт.</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свиньи</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коровы, бычки</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овцы, козы</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кролики-матки</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птица</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лошади</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нутрии, песцы</w:t>
            </w:r>
          </w:p>
        </w:tc>
      </w:tr>
      <w:tr>
        <w:tc>
          <w:tcPr>
            <w:tcW w:type="dxa" w:w="21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м</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w:t>
            </w:r>
          </w:p>
        </w:tc>
      </w:tr>
      <w:tr>
        <w:tc>
          <w:tcPr>
            <w:tcW w:type="dxa" w:w="21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м</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8</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8</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45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8</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8</w:t>
            </w:r>
          </w:p>
        </w:tc>
      </w:tr>
      <w:tr>
        <w:tc>
          <w:tcPr>
            <w:tcW w:type="dxa" w:w="21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 м</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w:t>
            </w:r>
          </w:p>
        </w:tc>
      </w:tr>
      <w:tr>
        <w:tc>
          <w:tcPr>
            <w:tcW w:type="dxa" w:w="21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 м</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40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75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5f48nbexyhprg0g2_1g1" Type="http://schemas.openxmlformats.org/officeDocument/2006/relationships/hyperlink" Target="http://kodeks.duckdns.org/document/98479" TargetMode="External"/><Relationship Id="rIdwrey4ptejlijjy70z1i1-" Type="http://schemas.openxmlformats.org/officeDocument/2006/relationships/hyperlink" Target="http://kodeks.duckdns.org/document/157870" TargetMode="External"/><Relationship Id="rIdefrbpogcpdgboy2ixllbd" Type="http://schemas.openxmlformats.org/officeDocument/2006/relationships/hyperlink" Target="http://kodeks.duckdns.org/document/160457" TargetMode="External"/><Relationship Id="rIdkevryblg4eaboq9ogroxw" Type="http://schemas.openxmlformats.org/officeDocument/2006/relationships/hyperlink" Target="http://kodeks.duckdns.org/document/230032419" TargetMode="External"/><Relationship Id="rIdswirqajm4fm7s0-9hnxcm" Type="http://schemas.openxmlformats.org/officeDocument/2006/relationships/hyperlink" Target="http://kodeks.duckdns.org/document/157870" TargetMode="External"/><Relationship Id="rIdgouayefybusjf_nkemdlr" Type="http://schemas.openxmlformats.org/officeDocument/2006/relationships/hyperlink" Target="http://kodeks.duckdns.org/document/157870" TargetMode="External"/><Relationship Id="rIdhyjromwk5ktrxbmroffl8" Type="http://schemas.openxmlformats.org/officeDocument/2006/relationships/hyperlink" Target="http://kodeks.duckdns.org/document/11945#pr2" TargetMode="External"/><Relationship Id="rIdy2ecvsupayrjyuzfxnzpg" Type="http://schemas.openxmlformats.org/officeDocument/2006/relationships/hyperlink" Target="http://kodeks.duckdns.org/document/157870#pr7" TargetMode="External"/><Relationship Id="rIdsbxgmauv_knqibmp1gane" Type="http://schemas.openxmlformats.org/officeDocument/2006/relationships/hyperlink" Target="http://kodeks.duckdns.org/document/157870" TargetMode="External"/><Relationship Id="rIdbwls8m03whz7i36xx99ah" Type="http://schemas.openxmlformats.org/officeDocument/2006/relationships/hyperlink" Target="http://kodeks.duckdns.org/document/157870" TargetMode="External"/><Relationship Id="rId34sas6aj5mhfukoprp7f5" Type="http://schemas.openxmlformats.org/officeDocument/2006/relationships/hyperlink" Target="http://kodeks.duckdns.org/document/157870" TargetMode="External"/><Relationship Id="rIdgalatq_nwkmb-uozix-9-" Type="http://schemas.openxmlformats.org/officeDocument/2006/relationships/hyperlink" Target="http://kodeks.duckdns.org/document/157870" TargetMode="External"/><Relationship Id="rIdyjkstv0wd0qdkpmhoyylo" Type="http://schemas.openxmlformats.org/officeDocument/2006/relationships/hyperlink" Target="http://kodeks.duckdns.org/document/157870" TargetMode="External"/><Relationship Id="rIdtpfipdnn69mj4vzqowsw_" Type="http://schemas.openxmlformats.org/officeDocument/2006/relationships/hyperlink" Target="http://kodeks.duckdns.org/document/11945#pr1" TargetMode="External"/><Relationship Id="rIdmpt2blf0ybb7skbim2m1v" Type="http://schemas.openxmlformats.org/officeDocument/2006/relationships/hyperlink" Target="http://kodeks.duckdns.org/document/11957" TargetMode="External"/><Relationship Id="rIdqnjxct_qxfnuvitv0a10d" Type="http://schemas.openxmlformats.org/officeDocument/2006/relationships/hyperlink" Target="http://kodeks.duckdns.org/document/157870" TargetMode="External"/><Relationship Id="rIdipkhpeebwfquortiyz4uq" Type="http://schemas.openxmlformats.org/officeDocument/2006/relationships/hyperlink" Target="http://kodeks.duckdns.org/document/157870" TargetMode="External"/><Relationship Id="rIdi8blakdukugf4s9bkhl1j" Type="http://schemas.openxmlformats.org/officeDocument/2006/relationships/hyperlink" Target="http://kodeks.duckdns.org/document/157870" TargetMode="External"/><Relationship Id="rIdpheuw9p6hi7_pej52yeoj" Type="http://schemas.openxmlformats.org/officeDocument/2006/relationships/hyperlink" Target="http://kodeks.duckdns.org/document/11945#pr1" TargetMode="External"/><Relationship Id="rIdro-iqycvbsxsw_uwglipx" Type="http://schemas.openxmlformats.org/officeDocument/2006/relationships/hyperlink" Target="http://kodeks.duckdns.org/document/157870" TargetMode="External"/><Relationship Id="rId2l-nmq7xechqnq4qpepfl" Type="http://schemas.openxmlformats.org/officeDocument/2006/relationships/hyperlink" Target="http://kodeks.duckdns.org/document/157870" TargetMode="External"/><Relationship Id="rIdmieakjxffm8sa0koim7_g" Type="http://schemas.openxmlformats.org/officeDocument/2006/relationships/hyperlink" Target="http://kodeks.duckdns.org/document/230032419" TargetMode="External"/><Relationship Id="rIddlhvdbmzmczktbw9jjvtz" Type="http://schemas.openxmlformats.org/officeDocument/2006/relationships/hyperlink" Target="http://kodeks.duckdns.org/document/157870" TargetMode="External"/><Relationship Id="rIdwfn9sn2u3rx2wqyluar15" Type="http://schemas.openxmlformats.org/officeDocument/2006/relationships/hyperlink" Target="http://kodeks.duckdns.org/document/160457" TargetMode="External"/><Relationship Id="rIdutzvcxbg3fbbgofojzdve" Type="http://schemas.openxmlformats.org/officeDocument/2006/relationships/hyperlink" Target="http://kodeks.duckdns.org/document/157870" TargetMode="External"/><Relationship Id="rId-qfqtdmjybognppzwstx4" Type="http://schemas.openxmlformats.org/officeDocument/2006/relationships/hyperlink" Target="http://kodeks.duckdns.org/document/157870" TargetMode="External"/><Relationship Id="rIdn2ozxzwtfl1ma7he9mcbg" Type="http://schemas.openxmlformats.org/officeDocument/2006/relationships/hyperlink" Target="http://kodeks.duckdns.org/document/157870" TargetMode="External"/><Relationship Id="rIdomgb3ezhujsar7cobu0aq" Type="http://schemas.openxmlformats.org/officeDocument/2006/relationships/hyperlink" Target="http://kodeks.duckdns.org/document/157870" TargetMode="External"/><Relationship Id="rIdixotzsg1iyscmbbtllz2a" Type="http://schemas.openxmlformats.org/officeDocument/2006/relationships/hyperlink" Target="http://kodeks.duckdns.org/document/157870" TargetMode="External"/><Relationship Id="rId-gr6pv6ft9ejt0tnsaqu4" Type="http://schemas.openxmlformats.org/officeDocument/2006/relationships/hyperlink" Target="http://kodeks.duckdns.org/document/157870" TargetMode="External"/><Relationship Id="rIdyjtm9aana31rwurdwbt55" Type="http://schemas.openxmlformats.org/officeDocument/2006/relationships/hyperlink" Target="http://kodeks.duckdns.org/document/157870" TargetMode="External"/><Relationship Id="rIdngr5zo68utyt-fuyxm6t1" Type="http://schemas.openxmlformats.org/officeDocument/2006/relationships/hyperlink" Target="http://kodeks.duckdns.org/document/157870" TargetMode="External"/><Relationship Id="rIdc0cxzw5vrlxespao_jgfw" Type="http://schemas.openxmlformats.org/officeDocument/2006/relationships/hyperlink" Target="http://kodeks.duckdns.org/document/157870" TargetMode="External"/><Relationship Id="rIdqwlxaqfw0lizaeezt1a83" Type="http://schemas.openxmlformats.org/officeDocument/2006/relationships/hyperlink" Target="http://kodeks.duckdns.org/document/157870" TargetMode="External"/><Relationship Id="rIdpaiavehudw0eyclbpgrl7" Type="http://schemas.openxmlformats.org/officeDocument/2006/relationships/hyperlink" Target="http://kodeks.duckdns.org/document/157870" TargetMode="External"/><Relationship Id="rIdqprpbkawxmb59j9ydy1yh" Type="http://schemas.openxmlformats.org/officeDocument/2006/relationships/hyperlink" Target="http://kodeks.duckdns.org/document/157870" TargetMode="External"/><Relationship Id="rId_uaktv-vy6zv7flffgsz4" Type="http://schemas.openxmlformats.org/officeDocument/2006/relationships/hyperlink" Target="http://kodeks.duckdns.org/document/157870" TargetMode="External"/><Relationship Id="rIdr2cz0f6jpyv6p_eyju0qh" Type="http://schemas.openxmlformats.org/officeDocument/2006/relationships/hyperlink" Target="http://kodeks.duckdns.org/document/157870" TargetMode="External"/><Relationship Id="rIdkbf69bbs1vnhmfntabjws" Type="http://schemas.openxmlformats.org/officeDocument/2006/relationships/hyperlink" Target="http://kodeks.duckdns.org/document/157870" TargetMode="External"/><Relationship Id="rIdy4cnbbffubaswhdiyk02j" Type="http://schemas.openxmlformats.org/officeDocument/2006/relationships/hyperlink" Target="http://kodeks.duckdns.org/document/157870" TargetMode="External"/><Relationship Id="rIdhc9zxgqcpojq56gn37_ha" Type="http://schemas.openxmlformats.org/officeDocument/2006/relationships/hyperlink" Target="http://kodeks.duckdns.org/document/157870" TargetMode="External"/><Relationship Id="rIdjeij44jcslmxfydbr-sic" Type="http://schemas.openxmlformats.org/officeDocument/2006/relationships/hyperlink" Target="http://kodeks.duckdns.org/document/157870" TargetMode="External"/><Relationship Id="rIdxmnj5hqlsayvmfcj3v04r" Type="http://schemas.openxmlformats.org/officeDocument/2006/relationships/hyperlink" Target="http://kodeks.duckdns.org/document/160457" TargetMode="External"/><Relationship Id="rIdqpma_xbov8hwtqe22masc" Type="http://schemas.openxmlformats.org/officeDocument/2006/relationships/hyperlink" Target="http://kodeks.duckdns.org/document/157870" TargetMode="External"/><Relationship Id="rId_zm3dwlwtdeagj3rzdzrw" Type="http://schemas.openxmlformats.org/officeDocument/2006/relationships/hyperlink" Target="http://kodeks.duckdns.org/document/157870" TargetMode="External"/><Relationship Id="rId6167jq_fucc1hhhtjndez" Type="http://schemas.openxmlformats.org/officeDocument/2006/relationships/hyperlink" Target="http://kodeks.duckdns.org/document/157870" TargetMode="External"/><Relationship Id="rIdqutdanoqjj_86o-wm45h3" Type="http://schemas.openxmlformats.org/officeDocument/2006/relationships/hyperlink" Target="http://kodeks.duckdns.org/document/157870" TargetMode="External"/><Relationship Id="rIdonq6zsjkap_jhieziqhhz" Type="http://schemas.openxmlformats.org/officeDocument/2006/relationships/hyperlink" Target="http://kodeks.duckdns.org/document/157870" TargetMode="External"/><Relationship Id="rIdd7j5wj2b5mlckgx9pnto9" Type="http://schemas.openxmlformats.org/officeDocument/2006/relationships/hyperlink" Target="http://kodeks.duckdns.org/document/11945#pr" TargetMode="External"/><Relationship Id="rIdot3ks4elkdnnkewq77je9" Type="http://schemas.openxmlformats.org/officeDocument/2006/relationships/hyperlink" Target="http://kodeks.duckdns.org/document/157870" TargetMode="External"/><Relationship Id="rId7" Type="http://schemas.openxmlformats.org/officeDocument/2006/relationships/image" Target="media/93bec1c1538034512fe33c1434ae0ea86b639d33.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2026-09-23T09:59:18.625Z</dcterms:created>
  <dcterms:modified xsi:type="dcterms:W3CDTF">2026-09-23T09:59:18.625Z</dcterms:modified>
</cp:coreProperties>
</file>

<file path=docProps/custom.xml><?xml version="1.0" encoding="utf-8"?>
<Properties xmlns="http://schemas.openxmlformats.org/officeDocument/2006/custom-properties" xmlns:vt="http://schemas.openxmlformats.org/officeDocument/2006/docPropsVTypes"/>
</file>