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"О государственных пособиях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bhqd9aguzqngsqxwo7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-vbnh8d8ml4xmhfnw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wi1sq7r-fvk_ucckn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o6ieqzqlaecut-yy-w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kgxoli7dhiupguvas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lcsjwus_ulrxmg5ve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fkygb18e6ozoogyx6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10 и 17 </w:t>
      </w:r>
      <w:hyperlink w:history="1" r:id="rIdbuur9dab2xwhrsgrov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kfkz15valrapji1q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_mnysh-jxt7qx1jwey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m_jeb1jjmdom9r-cg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5ddp35ojt6sr4wwqbp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uvcsdnvqf155simujza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2019 года № 584 внесены изменения в текст пункта 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0bb1z76tdit-sovjv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пособий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гарантированного минимального дохода для определения нуждаемости граждан (семей) в ежемесячном пособии нуждающимся гражданам (семьям), имеющим детей до 16 лет, - "уй-булого комок", в сумме </w:t>
      </w:r>
      <w:r>
        <w:rPr>
          <w:rFonts w:ascii="Arial" w:cs="Arial" w:eastAsia="Arial" w:hAnsi="Arial"/>
          <w:sz w:val="24"/>
          <w:szCs w:val="24"/>
        </w:rPr>
        <w:t xml:space="preserve">1 500 (одна тысяча 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до 1 июля 2018 года, при определении нуждаемости семьи в ежемесячном пособии гражданам (семьям), имеющим детей до 16 лет, "уй-булого комок":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учитываются пенсии, кроме пенсий лиц с ограниченными возможностями здоровья, размер которых ниже базовой части пенсии, выплачиваемых в соответствии с законодательством Кыргызской Республики в сфере пенсионного обеспечения, которые относятся к доходам граждан по основному месту работы, службы (военнослужащие) и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учитываются доходы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(попечители) и их супруги относятся к лицам, не учитываемым при определении совокупного дохода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опекунов (попечителей) и детей, находящихся под опекой и попечительством, определяются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семьи сельскохозяйственных животных нуждаемость семьи в пособии определяется согласно количественному составу семьи и количеству имеющихся в наличии голов сельскохозяйственных животных. При этом среднедушевой совокупный доход семьи превышает размер гарантированного минимального дохода семьи на каждого члена семьи и пособие не назначается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семья состоит из 1-9 членов, при наличии в хозяйстве 3-х и более коров или 2-х и более голов крупного рогатого скота (нетели, быки, телки и волы старше 1 года), или 2-х и более лошадей, или 25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семья состоит из 10 и более членов, при наличии в хозяйстве 4-х и более коров или 3-х и более голов крупного рогатого скота (нетели, быки, телки и волы старше 1 года), или 3-х и более лошадей, или 35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что государственные пособия, назначенные и выплачиваемые до 1 апреля 2018 года, сохраняются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двойням до достижения ими возраста трех лет на каждого в размере 100%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тройням и более близнецам до достижения ими возраста шестнадцати лет на каждого в размере 150%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лицам/детям с ограниченными возможностями здоровья, находящимся на государственном обеспечении, - до окончания действия справки медико-социальной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кормильца, находящимся на государственном обеспечении, - до достижения ими возраста шестнадцати лет; учащимся общеобразовательных организаций - до окончания ими обучения; учащимся начальных профессиональных учебных заведений, студентам средних и высших профессиональных учебных заведений очной формы обучения - до окончания ими обучения, но не более чем до достижения возраста двадцати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ВИЧ/СПИДом, находящимся на государственном обеспечении, - до достижения ими возраста восемнадцати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мужчинам - достигшим возраста шестидесяти пяти лет и старше, женщинам - достигшим возраста шестидесяти лет и старше, находящимся на государственном обеспечении, - на период их нахождения на государственном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достигшим возраста пятидесяти пяти лет, находящимся на государственном обеспечении, - на период их нахождения на государственном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что перерасчет размера ежемесячного пособия нуждающимся гражданам (семьям), имеющим детей до 16 лет, - "уй-булого комок", по действующим делам не производится;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gep1w3c_r-ypneanuw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242 )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что при обращении в апреле 2018 года и позже за назначением единовременной выплаты при рождении каждого ребенка - "балага суйунчу" на детей, родившихся до 1 апреля 2018 года, данный вид выплаты исчисляется без учета районных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ooclac55oaauf6tjt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so8pvc6atnpi0ovm_yd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rtxgqeaowwiy6jbbx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xnhbwrcre6lrsfjyk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"пособиелерди" заменить словом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слово "пособиелер" заменить словом "жолокпулдар";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"пособиелерди" заменить словом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p4yl-pxvfjfi9c_0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вышеуказанным </w:t>
      </w:r>
      <w:hyperlink w:history="1" r:id="rIdgacztjtqo8h9vwclqn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"пособиелерди" заменить словами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"пособие" в различных падежах и числовых формах заменить словами "жолокпул" в соответствующих падежах и числовых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(далее - КИССП), при этом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единовременной выплаты при рождении каждого ребенка - "балага суйунчу" (далее - единовременная выплата - "балага суйунчу") производится по поручениям, оформленным на каждого получателя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ежемесячного пособия лицам, не имеющим права на пенсионное обеспечение, - "социальное пособие" (далее - социальное пособие) производится по поручениям, оформленным на каждого получателя сроком на два года или менее;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компенсации производится по поручениям, оформленным на каждого получателя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ежемесячного пособия гражданам (семьям), имеющим детей до 16 лет, - "уй-булого комок" (далее - пособие "уй-булого комок") производится по поручениям, оформленным на каждого получателя сроком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5.1.1-5.1.4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"5.1.1. Специалисты отдела назначения на основании сформированных в КИССП протоколов о назначении государственных пособий до 10 числа каждого месяца формируют посредством КИССП электронные извещения о назначенных делах по государственным пособиям.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извещение включаются следующие сведения: фамилия, имя, отчество получателя, номер почтового отделения или наименование банка с указанием реквизитов, сумма назначенного государственного пособия с указанием сумм назначения по первому и второму разделам, номер протокола на назначение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каждый вид государственного пособия формируется отдельное извещение.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Специалисты отдела назначения на основании личных дел получателей денежных компенсаций до 10 числа каждого месяца формируют в КИССП электронные списки получателей на выплату денежных компенсаций вновь назначенным получателям, а также списки умерших и выбывших получателей.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Электронные извещения о представленных документах получателями государственных пособий вместе с электронными протоколами, а также электронные списки на выплату денежных компенсаций формируются в КИССП и становятся доступными специалисту отдела выплат в КИССП.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Отдел выплат на основании полученных в КИССП электронных извещений, протоколов на назначение государственных пособий и электронных списков получателей на выплату денежных компенсаций посредством КИССП формирует электронные лицевые счета и при необходимости заполненные лицевые счета распечатываются из КИССП в бумажной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"5.1.4.3. При продлении срока получения государственных пособий и изменении сумм государственных пособий формируются изменения в лицевые счета в КИССП, при этом в лицевой счет включаются следующие сведения: номер входящего документа, номер протокола, срок назначения и сумма государственного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5.1.4.5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"5.1.4.5. Прекращение выплаты государственного пособия и денежной компенсации осуществляется в случае смерти или выбытия получателя с места постоянного жительства. Прекращение выплаты государственного пособия и денежных компенсаций оформляется в КИССП на основании протокола о назначении государственного пособия и списка на выплату денежных компенсаций. Отметки о причине прекращения выплаты включаются в лицевые счета получателей в КИССП, после чего заполняется уведомление к поручению о прекращении выплаты государственного пособия и денежной компенсации, отправляемое в предприятие связи.";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"специалисты отдела выплат осуществляют" дополнить словами "посредством КИССП";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"18"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5.1.5.3 и 5.1.5.4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"5.1.5.3. После подготовки поручений отдел выплат передает в отдел назначения государственных пособий протокол о назначении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5.1.5.4. Перерасчет по государственным пособиям и денежным компенсациям получателей производится в соответствии с решениями Правительства Кыргызской Республики. На основании протоколов о назначении государственных пособий и списка на выплату денежных компенсаций специалистом отдела выплат оформляются изменения в лицевые счета получателей в КИССП, после чего в присутствии сотрудников предприятия связи вносятся изменения в поручения.";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5.1.7 слова "ЕПМС выплачивается за прошлое время, если обращение последовало не позднее шести месяцев с момента его неполучения, ЕСП и" заменить словами "Назначенные и не востребованные своевременно получателями государственные пособия выплачиваются за весь прошлый период, кроме периода, с которого выплата государственных пособий была прекращена,";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Оформление и учет документов на выплату денежных компенсаций в социальных стационарных учреждениях производятся в соответствии с пунктами 5.1.1-5.5.6 настоящего </w:t>
      </w:r>
      <w:hyperlink w:history="1" r:id="rIdskzmqinhvla35a1wyj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Отчетность по выплатам государственных пособий и денежных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Территориальные подразделения представляют отчеты о назначении потребной суммы и финансировании государственных пособий и денежных компенсаций по формам, утвержденным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Уполномоченный государственный орган в сфере социального развития формирует в КИССП отчеты в разрезе территориальных подразделений и представляет отчеты в уполномоченный орган в области управления государственными финансами.".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syc8pvogsjazd1tce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p9zaqni-i3q8vn-n9e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f6ajouqbgmxe2jijs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3kmnkzknjqkc69va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_q4y0i4r8vxamf8gxb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zyfyisxhc0cga78p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гарантированного минимального дохода" от 29 декабря 2009 года № 825;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dxu_zdkeklxesxukmz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определения совокупного дохода семьи" от 4 апреля 2011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pbfyjdreissxfzcs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детей Кыргызской Республики" от 4 апреля 2011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f8oikotvj4ipzhq5j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822" от 29 июля 2011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v9def3qbdlvzrmip76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822" от 18 октября 2012 года № 723;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vmpy_x-svwlgjrhn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от 29 декабря 2009 года № 824" от 16 апреля 2013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fevp3owrcl-ipsxs2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wfcen8q5dn3ipsq5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31 октября 2013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jtnmhzmvmvgms9haja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2014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6, приложения </w:t>
      </w:r>
      <w:hyperlink w:history="1" r:id="rIdyswyu5etcrbwq_0w0n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ptbvhahrnchjgarqz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gyydmkdwxqxavabh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29 сентября 2014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ugylpfrcpskw_yz2qk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k2hxpdr1tjiye1hw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24 июня 2015 года №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egsymquh3edoijik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октября 2015 года № 675;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1z0uxl7hyi8wszl_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защиты малообеспеченных семей и усилении адресности ежемесячных пособий малообеспеченным семьям, имеющим детей" от 21 сентября 2016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2018 года произвести перерасчет сумм ежемесячных социальных пособий лицам, не имеющим права на пенсионное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ограниченными возможностями здоровья -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детям, рожденным от матерей, живущих с ВИЧ/СПИДом, - до достижения ими возраста 18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детства, с учетом размеров ежемесячных социальных пособий, установленных в </w:t>
      </w:r>
      <w:hyperlink w:history="1" r:id="rIdb_u1riyfcuid6tm7ap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заключить двусторонние межведомственные соглашения о взаимодействии, предусматривающие обмен данными и информацией в электронном виде для назначения государственных пособий, с Министерством образования и науки Кыргызской Республики, Государственной регистрационной службой при Правительстве Кыргызской Республики, Государственной налоговой службой при Правительстве Кыргызской Республики, Социальным фондом Кыргызской Республики, Государственной инспекцией по ветеринарной и фитосанитарной безопасности при Правительстве Кыргызской Республики, Государственной службой исполнения наказаний при Правительстве Кыргызской Республики, Государственной службой миграции при Правительстве Кыргызской Республики и Судебным департаментом при Верховном суде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2018 года,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2 пункта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13 и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12 пункта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18, в части учета в составе семьи опекаемых детей, Положения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утвержденного настоящим постановлением, которые вступают в силу с 1 июля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РАЗМЕРЫ
 государственных пособий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zli0crkkrqcmjrozyny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82"/>
        <w:gridCol w:w="28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государственного пособия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
 (одна тысяча двести)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дети, рожденные от матерей, живущих с ВИЧ или СПИДом;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дети с ограниченными возможностями здоровья;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 родителя;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в случае потери обоих родителей;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лица с ограниченными возможностями здоровья с детства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лица с ограниченными возможностями здоровья с детства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
 (шесть тысяч шестьсот)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лица с ограниченными возможностями здоровья с детства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
 (пять тысяч четыреста)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лица с ограниченными возможностями здоровья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
 (пять тысяч пятьсот)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лица с ограниченными возможностями здоровья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лица с ограниченными возможностями здоровья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матери-героини;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пожилые граждане.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
 от использования земельных наделов и приусадебных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3772"/>
        <w:gridCol w:w="1656"/>
        <w:gridCol w:w="1656"/>
        <w:gridCol w:w="2549"/>
      </w:tblGrid>
      <w:tr>
        <w:tc>
          <w:tcPr>
            <w:tcW w:type="dxa" w:w="5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от земельных наделов</w:t>
            </w:r>
          </w:p>
        </w:tc>
        <w:tc>
          <w:tcPr>
            <w:tcW w:type="dxa" w:w="2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от приусадебных участков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 с 1 сотки в месяц)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(сом с 1 сотки в месяц)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(сом с 1 сотки в месяц)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46В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Новолокровский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javldzbyflgylpvs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dalil.kg/document/12229</w:t>
      </w:r>
    </w:hyperlink>
  </w:p>
  <w:p>
    <w:pPr>
      <w:spacing w:after="0" w:before="40"/>
      <w:jc w:val="center"/>
    </w:pPr>
    <w:hyperlink w:history="1" r:id="rIdlenqy8zkl8kxfnxctij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hqd9aguzqngsqxwo75b" Type="http://schemas.openxmlformats.org/officeDocument/2006/relationships/hyperlink" Target="https://dalil.kg/document/14233" TargetMode="External"/><Relationship Id="rIdvz-vbnh8d8ml4xmhfnw6h" Type="http://schemas.openxmlformats.org/officeDocument/2006/relationships/hyperlink" Target="https://dalil.kg/document/157265" TargetMode="External"/><Relationship Id="rIdanwi1sq7r-fvk_uccknob" Type="http://schemas.openxmlformats.org/officeDocument/2006/relationships/hyperlink" Target="https://dalil.kg/document/157979" TargetMode="External"/><Relationship Id="rIdgo6ieqzqlaecut-yy-wx4" Type="http://schemas.openxmlformats.org/officeDocument/2006/relationships/hyperlink" Target="https://dalil.kg/document/453433" TargetMode="External"/><Relationship Id="rIdepkgxoli7dhiupguvas0f" Type="http://schemas.openxmlformats.org/officeDocument/2006/relationships/hyperlink" Target="https://dalil.kg/document/159209" TargetMode="External"/><Relationship Id="rIdnnlcsjwus_ulrxmg5veqa" Type="http://schemas.openxmlformats.org/officeDocument/2006/relationships/hyperlink" Target="https://dalil.kg/document/230044263" TargetMode="External"/><Relationship Id="rIdzfkygb18e6ozoogyx6jrw" Type="http://schemas.openxmlformats.org/officeDocument/2006/relationships/hyperlink" Target="https://dalil.kg/document/111670" TargetMode="External"/><Relationship Id="rIdbuur9dab2xwhrsgrov2wz" Type="http://schemas.openxmlformats.org/officeDocument/2006/relationships/hyperlink" Target="https://dalil.kg/document/203685" TargetMode="External"/><Relationship Id="rIdrlkfkz15valrapji1qdfp" Type="http://schemas.openxmlformats.org/officeDocument/2006/relationships/hyperlink" Target="https://dalil.kg/document/12230" TargetMode="External"/><Relationship Id="rIdc_mnysh-jxt7qx1jweyp3" Type="http://schemas.openxmlformats.org/officeDocument/2006/relationships/hyperlink" Target="https://dalil.kg/document/12231" TargetMode="External"/><Relationship Id="rIdzfm_jeb1jjmdom9r-cgn_" Type="http://schemas.openxmlformats.org/officeDocument/2006/relationships/hyperlink" Target="https://dalil.kg/document/12232" TargetMode="External"/><Relationship Id="rIdx5ddp35ojt6sr4wwqbp0p" Type="http://schemas.openxmlformats.org/officeDocument/2006/relationships/hyperlink" Target="https://dalil.kg/document/157265" TargetMode="External"/><Relationship Id="rIduvcsdnvqf155simujzay8" Type="http://schemas.openxmlformats.org/officeDocument/2006/relationships/hyperlink" Target="https://dalil.kg/document/157265" TargetMode="External"/><Relationship Id="rId80bb1z76tdit-sovjvble" Type="http://schemas.openxmlformats.org/officeDocument/2006/relationships/hyperlink" Target="https://dalil.kg/document/12229#p4" TargetMode="External"/><Relationship Id="rIddgep1w3c_r-ypneanuwbz" Type="http://schemas.openxmlformats.org/officeDocument/2006/relationships/hyperlink" Target="https://dalil.kg/document/230044263" TargetMode="External"/><Relationship Id="rIdtzooclac55oaauf6tjtaa" Type="http://schemas.openxmlformats.org/officeDocument/2006/relationships/hyperlink" Target="https://dalil.kg/document/157265" TargetMode="External"/><Relationship Id="rIdso8pvc6atnpi0ovm_ydft" Type="http://schemas.openxmlformats.org/officeDocument/2006/relationships/hyperlink" Target="https://dalil.kg/document/230044263" TargetMode="External"/><Relationship Id="rId4rtxgqeaowwiy6jbbxh0i" Type="http://schemas.openxmlformats.org/officeDocument/2006/relationships/hyperlink" Target="https://dalil.kg/document/90234" TargetMode="External"/><Relationship Id="rIdwxnhbwrcre6lrsfjyk8u9" Type="http://schemas.openxmlformats.org/officeDocument/2006/relationships/hyperlink" Target="https://dalil.kg/document/90235" TargetMode="External"/><Relationship Id="rIdc6p4yl-pxvfjfi9c_0s0p" Type="http://schemas.openxmlformats.org/officeDocument/2006/relationships/hyperlink" Target="https://dalil.kg/document/90235" TargetMode="External"/><Relationship Id="rIdgacztjtqo8h9vwclqnwgb" Type="http://schemas.openxmlformats.org/officeDocument/2006/relationships/hyperlink" Target="https://dalil.kg/document/90234" TargetMode="External"/><Relationship Id="rIdskzmqinhvla35a1wyjo7j" Type="http://schemas.openxmlformats.org/officeDocument/2006/relationships/hyperlink" Target="https://dalil.kg/document/90235" TargetMode="External"/><Relationship Id="rIdasyc8pvogsjazd1tcedlg" Type="http://schemas.openxmlformats.org/officeDocument/2006/relationships/hyperlink" Target="https://dalil.kg/document/14233" TargetMode="External"/><Relationship Id="rId_p9zaqni-i3q8vn-n9e49" Type="http://schemas.openxmlformats.org/officeDocument/2006/relationships/hyperlink" Target="https://dalil.kg/document/90469" TargetMode="External"/><Relationship Id="rIdaf6ajouqbgmxe2jijsqrb" Type="http://schemas.openxmlformats.org/officeDocument/2006/relationships/hyperlink" Target="https://dalil.kg/document/90232" TargetMode="External"/><Relationship Id="rIdua3kmnkzknjqkc69vadcq" Type="http://schemas.openxmlformats.org/officeDocument/2006/relationships/hyperlink" Target="https://dalil.kg/document/90470" TargetMode="External"/><Relationship Id="rIds_q4y0i4r8vxamf8gxbbo" Type="http://schemas.openxmlformats.org/officeDocument/2006/relationships/hyperlink" Target="https://dalil.kg/document/90236" TargetMode="External"/><Relationship Id="rIdgpzyfyisxhc0cga78p1m-" Type="http://schemas.openxmlformats.org/officeDocument/2006/relationships/hyperlink" Target="https://dalil.kg/document/90471" TargetMode="External"/><Relationship Id="rIddxu_zdkeklxesxukmzsx1" Type="http://schemas.openxmlformats.org/officeDocument/2006/relationships/hyperlink" Target="https://dalil.kg/document/92529" TargetMode="External"/><Relationship Id="rIdoipbfyjdreissxfzcsrfz" Type="http://schemas.openxmlformats.org/officeDocument/2006/relationships/hyperlink" Target="https://dalil.kg/document/92530" TargetMode="External"/><Relationship Id="rIdhef8oikotvj4ipzhq5j1u" Type="http://schemas.openxmlformats.org/officeDocument/2006/relationships/hyperlink" Target="https://dalil.kg/document/92742" TargetMode="External"/><Relationship Id="rIdjv9def3qbdlvzrmip76-f" Type="http://schemas.openxmlformats.org/officeDocument/2006/relationships/hyperlink" Target="https://dalil.kg/document/93971" TargetMode="External"/><Relationship Id="rIdmvvmpy_x-svwlgjrhnjxp" Type="http://schemas.openxmlformats.org/officeDocument/2006/relationships/hyperlink" Target="https://dalil.kg/document/94317" TargetMode="External"/><Relationship Id="rIdtfevp3owrcl-ipsxs2iyf" Type="http://schemas.openxmlformats.org/officeDocument/2006/relationships/hyperlink" Target="https://dalil.kg/document/94351" TargetMode="External"/><Relationship Id="rIdgtwfcen8q5dn3ipsq5dsf" Type="http://schemas.openxmlformats.org/officeDocument/2006/relationships/hyperlink" Target="https://dalil.kg/document/53374" TargetMode="External"/><Relationship Id="rIdjtnmhzmvmvgms9hajaz3d" Type="http://schemas.openxmlformats.org/officeDocument/2006/relationships/hyperlink" Target="https://dalil.kg/document/96559" TargetMode="External"/><Relationship Id="rIdyswyu5etcrbwq_0w0n4hf" Type="http://schemas.openxmlformats.org/officeDocument/2006/relationships/hyperlink" Target="https://dalil.kg/document/97011#p1" TargetMode="External"/><Relationship Id="rId6ptbvhahrnchjgarqzwfq" Type="http://schemas.openxmlformats.org/officeDocument/2006/relationships/hyperlink" Target="https://dalil.kg/document/97011#p2" TargetMode="External"/><Relationship Id="rIdkpgyydmkdwxqxavabhaou" Type="http://schemas.openxmlformats.org/officeDocument/2006/relationships/hyperlink" Target="https://dalil.kg/document/97011" TargetMode="External"/><Relationship Id="rIdugylpfrcpskw_yz2qkwui" Type="http://schemas.openxmlformats.org/officeDocument/2006/relationships/hyperlink" Target="https://dalil.kg/document/97770" TargetMode="External"/><Relationship Id="rIdndk2hxpdr1tjiye1hwkn3" Type="http://schemas.openxmlformats.org/officeDocument/2006/relationships/hyperlink" Target="https://dalil.kg/document/97691" TargetMode="External"/><Relationship Id="rIdbjegsymquh3edoijikqat" Type="http://schemas.openxmlformats.org/officeDocument/2006/relationships/hyperlink" Target="https://dalil.kg/document/98065" TargetMode="External"/><Relationship Id="rIdjs1z0uxl7hyi8wszl_f7a" Type="http://schemas.openxmlformats.org/officeDocument/2006/relationships/hyperlink" Target="https://dalil.kg/document/98634" TargetMode="External"/><Relationship Id="rIdb_u1riyfcuid6tm7apdv_" Type="http://schemas.openxmlformats.org/officeDocument/2006/relationships/hyperlink" Target="https://dalil.kg/document/12229#p4" TargetMode="External"/><Relationship Id="rIdzli0crkkrqcmjrozynyvl" Type="http://schemas.openxmlformats.org/officeDocument/2006/relationships/hyperlink" Target="https://dalil.kg/document/159209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javldzbyflgylpvshmh" Type="http://schemas.openxmlformats.org/officeDocument/2006/relationships/hyperlink" Target="https://dalil.kg/document/12229" TargetMode="External"/><Relationship Id="rIdlenqy8zkl8kxfnxctij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2026-09-24T10:36:04.270Z</dcterms:created>
  <dcterms:modified xsi:type="dcterms:W3CDTF">2026-09-24T10:36:04.270Z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