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предоставления пособия по временной нетрудоспособности, пособия по беременности и родам</w:t>
      </w:r>
    </w:p>
    <w:p>
      <w:pPr>
        <w:spacing w:after="20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upgsvyi4fo8m6s1usimi7">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Кабинета Министров Кыргызской Республики от </w:t>
      </w:r>
      <w:hyperlink w:history="1" r:id="rIdsn1dvlmjzkls-ouqn-0u7">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 </w:t>
      </w:r>
      <w:hyperlink w:history="1" r:id="rIdeikudv1be8esnogh3ikm3">
        <w:r>
          <w:rPr>
            <w:rFonts w:ascii="Arial" w:cs="Arial" w:eastAsia="Arial" w:hAnsi="Arial"/>
            <w:i/>
            <w:iCs/>
            <w:color w:val="1D4ED8"/>
            <w:sz w:val="24"/>
            <w:szCs w:val="24"/>
            <w:u w:val="single"/>
          </w:rPr>
          <w:t xml:space="preserve">31 мая 2022 года № 284</w:t>
        </w:r>
      </w:hyperlink>
      <w:r>
        <w:rPr>
          <w:rFonts w:ascii="Arial" w:cs="Arial" w:eastAsia="Arial" w:hAnsi="Arial"/>
          <w:i/>
          <w:iCs/>
          <w:sz w:val="24"/>
          <w:szCs w:val="24"/>
        </w:rPr>
        <w:t xml:space="preserve">, </w:t>
      </w:r>
      <w:hyperlink w:history="1" r:id="rIdwm2qsooy9o44wstabg0xx">
        <w:r>
          <w:rPr>
            <w:rFonts w:ascii="Arial" w:cs="Arial" w:eastAsia="Arial" w:hAnsi="Arial"/>
            <w:i/>
            <w:iCs/>
            <w:color w:val="1D4ED8"/>
            <w:sz w:val="24"/>
            <w:szCs w:val="24"/>
            <w:u w:val="single"/>
          </w:rPr>
          <w:t xml:space="preserve">22 марта 2023 года № 151, </w:t>
        </w:r>
      </w:hyperlink>
      <w:hyperlink w:history="1" r:id="rIdss-tz5yx-ikmvs9-jg-wj">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 </w:t>
      </w:r>
      <w:hyperlink w:history="1" r:id="rId3yyrgpozwy6skjt_sko6h">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пособия по временной нетрудоспособности, пособия по беременности и родам (далее - Положение) регламентирует порядок предоставления пособия по временной нетрудоспособности работающим лицам и пособия по беременности и родам работникам, индивидуальным предпринимателям и членам крестьянских (фермерских) хозяйств, осуществляющим предпринимательскую деятельность без образования юридического лица, а также женщинам, признанным в установленном порядке официальными безработными, которые имеют право на получение пособия по безработице.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этнических кыргызов, вернувшихся на историческую родину и получивших статус "кайрылмана",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mzbex5bbahrfhzz7na45">
        <w:r>
          <w:rPr>
            <w:rFonts w:ascii="Arial" w:cs="Arial" w:eastAsia="Arial" w:hAnsi="Arial"/>
            <w:i/>
            <w:iCs/>
            <w:color w:val="1D4ED8"/>
            <w:sz w:val="24"/>
            <w:szCs w:val="24"/>
            <w:u w:val="single"/>
          </w:rPr>
          <w:t xml:space="preserve">26 августа 2021 года №152, </w:t>
        </w:r>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должностной оклад (ставка)</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60"/>
        <w:ind w:firstLine="56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юридического лица;</w:t>
      </w:r>
    </w:p>
    <w:p>
      <w:pPr>
        <w:spacing w:after="60"/>
        <w:ind w:firstLine="567"/>
        <w:jc w:val="both"/>
      </w:pP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w:t>
      </w:r>
      <w:r>
        <w:rPr>
          <w:rFonts w:ascii="Arial" w:cs="Arial" w:eastAsia="Arial" w:hAnsi="Arial"/>
          <w:b/>
          <w:bCs/>
          <w:sz w:val="24"/>
          <w:szCs w:val="24"/>
        </w:rPr>
        <w:t xml:space="preserve">(далее - крестьянское хозяйство)</w:t>
      </w:r>
      <w:r>
        <w:rPr>
          <w:rFonts w:ascii="Arial" w:cs="Arial" w:eastAsia="Arial" w:hAnsi="Arial"/>
          <w:sz w:val="24"/>
          <w:szCs w:val="24"/>
        </w:rPr>
        <w:t xml:space="preserve">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b/>
          <w:bCs/>
          <w:sz w:val="24"/>
          <w:szCs w:val="24"/>
        </w:rPr>
        <w:t xml:space="preserve">временная нетрудоспособность</w:t>
      </w:r>
      <w:r>
        <w:rPr>
          <w:rFonts w:ascii="Arial" w:cs="Arial" w:eastAsia="Arial" w:hAnsi="Arial"/>
          <w:sz w:val="24"/>
          <w:szCs w:val="24"/>
        </w:rPr>
        <w:t xml:space="preserve"> - невозможность для работника выполнять работу вообще или по своей специальности в связи с заболеванием, травмой или другими причинами, предусмотренными законодательством, носящая относительно кратковременный характер;</w:t>
      </w:r>
    </w:p>
    <w:p>
      <w:pPr>
        <w:spacing w:after="60"/>
        <w:ind w:firstLine="567"/>
        <w:jc w:val="both"/>
      </w:pPr>
      <w:r>
        <w:rPr>
          <w:rFonts w:ascii="Arial" w:cs="Arial" w:eastAsia="Arial" w:hAnsi="Arial"/>
          <w:b/>
          <w:bCs/>
          <w:sz w:val="24"/>
          <w:szCs w:val="24"/>
        </w:rPr>
        <w:t xml:space="preserve">листок нетрудоспособности</w:t>
      </w:r>
      <w:r>
        <w:rPr>
          <w:rFonts w:ascii="Arial" w:cs="Arial" w:eastAsia="Arial" w:hAnsi="Arial"/>
          <w:sz w:val="24"/>
          <w:szCs w:val="24"/>
        </w:rPr>
        <w:t xml:space="preserve"> - документ, удостоверяющий временную нетрудоспособность граждан при заболеваниях, травмах, беременности и родах, выданный организацией здравоохранения в соответствии с </w:t>
      </w:r>
      <w:hyperlink w:history="1" r:id="rIdnybaguaez_ht3yim9ms9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экспертизе временной нетрудоспособности в лечебно-профилактических организациях, утвержденной </w:t>
      </w:r>
      <w:hyperlink w:history="1" r:id="rIdqvkqmdvphswrx-y3__z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60"/>
        <w:ind w:firstLine="567"/>
        <w:jc w:val="both"/>
      </w:pPr>
      <w:r>
        <w:rPr>
          <w:rFonts w:ascii="Arial" w:cs="Arial" w:eastAsia="Arial" w:hAnsi="Arial"/>
          <w:b/>
          <w:bCs/>
          <w:sz w:val="24"/>
          <w:szCs w:val="24"/>
        </w:rPr>
        <w:t xml:space="preserve">общий трудовой стаж</w:t>
      </w:r>
      <w:r>
        <w:rPr>
          <w:rFonts w:ascii="Arial" w:cs="Arial" w:eastAsia="Arial" w:hAnsi="Arial"/>
          <w:sz w:val="24"/>
          <w:szCs w:val="24"/>
        </w:rPr>
        <w:t xml:space="preserve"> - суммарная продолжительность трудовой и иной общественно полезной деятельности независимо от имевшихся перерывов;</w:t>
      </w:r>
    </w:p>
    <w:p>
      <w:pPr>
        <w:spacing w:after="60"/>
        <w:ind w:firstLine="567"/>
        <w:jc w:val="both"/>
      </w:pPr>
      <w:r>
        <w:rPr>
          <w:rFonts w:ascii="Arial" w:cs="Arial" w:eastAsia="Arial" w:hAnsi="Arial"/>
          <w:b/>
          <w:bCs/>
          <w:sz w:val="24"/>
          <w:szCs w:val="24"/>
        </w:rPr>
        <w:t xml:space="preserve">пользователь (арендатор)</w:t>
      </w:r>
      <w:r>
        <w:rPr>
          <w:rFonts w:ascii="Arial" w:cs="Arial" w:eastAsia="Arial" w:hAnsi="Arial"/>
          <w:sz w:val="24"/>
          <w:szCs w:val="24"/>
        </w:rPr>
        <w:t xml:space="preserve"> - физическое или юридическое лицо Кыргызской Республики, получившее в установленном порядке от арендодателя земельный участок из Фонда перераспределения сельскохозяйственных угодий в аренду;</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w:t>
      </w:r>
    </w:p>
    <w:p>
      <w:pPr>
        <w:spacing w:after="60"/>
        <w:ind w:firstLine="567"/>
        <w:jc w:val="both"/>
      </w:pPr>
      <w:r>
        <w:rPr>
          <w:rFonts w:ascii="Arial" w:cs="Arial" w:eastAsia="Arial" w:hAnsi="Arial"/>
          <w:b/>
          <w:bCs/>
          <w:sz w:val="24"/>
          <w:szCs w:val="24"/>
        </w:rPr>
        <w:t xml:space="preserve">районный коэффициент к заработной плате</w:t>
      </w:r>
      <w:r>
        <w:rPr>
          <w:rFonts w:ascii="Arial" w:cs="Arial" w:eastAsia="Arial" w:hAnsi="Arial"/>
          <w:sz w:val="24"/>
          <w:szCs w:val="24"/>
        </w:rPr>
        <w:t xml:space="preserve"> - государственная поддержка лиц, проживающих и работающих в высокогорных и отдаленных труднодоступных зонах, установленная законодательством Кыргызской Республики;</w:t>
      </w:r>
    </w:p>
    <w:p>
      <w:pPr>
        <w:spacing w:after="60"/>
        <w:ind w:firstLine="567"/>
        <w:jc w:val="both"/>
      </w:pP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60"/>
        <w:ind w:firstLine="567"/>
        <w:jc w:val="both"/>
      </w:pPr>
      <w:r>
        <w:rPr>
          <w:rFonts w:ascii="Arial" w:cs="Arial" w:eastAsia="Arial" w:hAnsi="Arial"/>
          <w:b/>
          <w:bCs/>
          <w:sz w:val="24"/>
          <w:szCs w:val="24"/>
        </w:rPr>
        <w:t xml:space="preserve">средний дневной заработок для определения размера пособия по временной нетрудоспособности и пособия по беременности и родам</w:t>
      </w:r>
      <w:r>
        <w:rPr>
          <w:rFonts w:ascii="Arial" w:cs="Arial" w:eastAsia="Arial" w:hAnsi="Arial"/>
          <w:sz w:val="24"/>
          <w:szCs w:val="24"/>
        </w:rPr>
        <w:t xml:space="preserve"> - сумма заработной платы за три месяца, предшествующих временной нетрудоспособности или отпуску по беременности и родам, деленная на количество рабочих дней в этом периоде;</w:t>
      </w:r>
    </w:p>
    <w:p>
      <w:pPr>
        <w:spacing w:after="60"/>
        <w:ind w:firstLine="567"/>
        <w:jc w:val="both"/>
      </w:pPr>
      <w:r>
        <w:rPr>
          <w:rFonts w:ascii="Arial" w:cs="Arial" w:eastAsia="Arial" w:hAnsi="Arial"/>
          <w:b/>
          <w:bCs/>
          <w:sz w:val="24"/>
          <w:szCs w:val="24"/>
        </w:rPr>
        <w:t xml:space="preserve">члены крестьянского хозяйства</w:t>
      </w:r>
      <w:r>
        <w:rPr>
          <w:rFonts w:ascii="Arial" w:cs="Arial" w:eastAsia="Arial" w:hAnsi="Arial"/>
          <w:sz w:val="24"/>
          <w:szCs w:val="24"/>
        </w:rPr>
        <w:t xml:space="preserve">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60"/>
        <w:ind w:firstLine="567"/>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в сфере </w:t>
      </w:r>
      <w:r>
        <w:rPr>
          <w:rFonts w:ascii="Arial" w:cs="Arial" w:eastAsia="Arial" w:hAnsi="Arial"/>
          <w:sz w:val="24"/>
          <w:szCs w:val="24"/>
        </w:rPr>
        <w:t xml:space="preserve">труда, социального обеспечения и миграции</w:t>
      </w:r>
      <w:r>
        <w:rPr>
          <w:rFonts w:ascii="Arial" w:cs="Arial" w:eastAsia="Arial" w:hAnsi="Arial"/>
          <w:sz w:val="24"/>
          <w:szCs w:val="24"/>
        </w:rPr>
        <w:t xml:space="preserve">, призванное осуществлять эффективную и адресную социальную защиту социально уязвимых слоев населения (Департамент социальной защиты).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bols9ciimvqmigknodzc">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hjpefobilfej-bc4aogn4">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rrkvr2_bjapx78vctqpnh">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Работающим лицам, у которых одновременно возникли два вида нетрудоспособности: по временной нетрудоспособности и по беременности и родам, пособие выдается только по одному </w:t>
      </w:r>
      <w:r>
        <w:rPr>
          <w:rFonts w:ascii="Arial" w:cs="Arial" w:eastAsia="Arial" w:hAnsi="Arial"/>
          <w:sz w:val="24"/>
          <w:szCs w:val="24"/>
        </w:rPr>
        <w:t xml:space="preserve">основанию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утери листка нетрудоспособности пособие по временной нетрудоспособности и пособие по беременности и родам выдаются по его дубликату.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h7hg8exdguhic8bffjmlk">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Пособие по временной нетрудоспособности и пособие по беременности и родам назначаются и выплачиваются, если обращение за ними последовало не позднее шести месяцев со дня закрытия листка нетрудоспособности.</w:t>
      </w:r>
    </w:p>
    <w:p>
      <w:pPr>
        <w:spacing w:after="60"/>
        <w:ind w:firstLine="567"/>
        <w:jc w:val="both"/>
      </w:pPr>
      <w:r>
        <w:rPr>
          <w:rFonts w:ascii="Arial" w:cs="Arial" w:eastAsia="Arial" w:hAnsi="Arial"/>
          <w:sz w:val="24"/>
          <w:szCs w:val="24"/>
        </w:rPr>
        <w:t xml:space="preserve">В случае, если заявитель/работодатель до истечения шести месяцев со дня закрытия листка нетрудоспособности не смог обратиться в территориальное подразделение уполномоченного государственного органа в сфере труда, социального обеспечения и миграции </w:t>
      </w:r>
      <w:r>
        <w:rPr>
          <w:rFonts w:ascii="Arial" w:cs="Arial" w:eastAsia="Arial" w:hAnsi="Arial"/>
          <w:sz w:val="24"/>
          <w:szCs w:val="24"/>
        </w:rPr>
        <w:t xml:space="preserve">(далее - территориальное подразделение)</w:t>
      </w:r>
      <w:r>
        <w:rPr>
          <w:rFonts w:ascii="Arial" w:cs="Arial" w:eastAsia="Arial" w:hAnsi="Arial"/>
          <w:sz w:val="24"/>
          <w:szCs w:val="24"/>
        </w:rPr>
        <w:t xml:space="preserve"> в связи с введением режима чрезвычайной ситуации/чрезвычайного положения, то пособие по временной нетрудоспособности/пособие по беременности и родам назначается и выплачивается, если обращение последовало не позднее трех месяцев после отмены режима чрезвычайной ситуации/чрезвычайного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exchogjomloemq7yfhkvy">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w:t>
      </w:r>
      <w:r>
        <w:rPr>
          <w:rFonts w:ascii="Arial" w:cs="Arial" w:eastAsia="Arial" w:hAnsi="Arial"/>
          <w:i/>
          <w:iCs/>
          <w:sz w:val="24"/>
          <w:szCs w:val="24"/>
        </w:rPr>
        <w:t xml:space="preserve">постановлени</w:t>
      </w:r>
      <w:r>
        <w:rPr>
          <w:rFonts w:ascii="Arial" w:cs="Arial" w:eastAsia="Arial" w:hAnsi="Arial"/>
          <w:i/>
          <w:iCs/>
          <w:sz w:val="24"/>
          <w:szCs w:val="24"/>
        </w:rPr>
        <w:t xml:space="preserve">q </w:t>
      </w:r>
      <w:r>
        <w:rPr>
          <w:rFonts w:ascii="Arial" w:cs="Arial" w:eastAsia="Arial" w:hAnsi="Arial"/>
          <w:i/>
          <w:iCs/>
          <w:sz w:val="24"/>
          <w:szCs w:val="24"/>
        </w:rPr>
        <w:t xml:space="preserve">Кабинета Министров Кыргызской Республики от </w:t>
      </w:r>
      <w:hyperlink w:history="1" r:id="rId8e8ntxc6gf9vpzopkck4i">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qsbwz1bjbz1uux-iuenn9">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Лицам, осужденным к лишению свободы, занятым трудом, а также лицам, осужденным к исправительным работам, состоящим в трудовых отношениях с работодателем, пособие по временной нетрудоспособности и пособие по беременности и родам предоставляются на общих основаниях.</w:t>
      </w:r>
    </w:p>
    <w:p>
      <w:pPr>
        <w:spacing w:after="200" w:before="200"/>
        <w:jc w:val="center"/>
      </w:pPr>
      <w:r>
        <w:rPr>
          <w:rFonts w:ascii="Arial" w:cs="Arial" w:eastAsia="Arial" w:hAnsi="Arial"/>
          <w:b/>
          <w:bCs/>
          <w:sz w:val="24"/>
          <w:szCs w:val="24"/>
        </w:rPr>
        <w:t xml:space="preserve">Глава 2. Исчисление среднего дневного заработка для определения размера пособия по временной нетрудоспособности и пособия по беременности и родам</w:t>
      </w:r>
    </w:p>
    <w:p>
      <w:pPr>
        <w:spacing w:after="60"/>
        <w:ind w:firstLine="567"/>
        <w:jc w:val="both"/>
      </w:pPr>
      <w:r>
        <w:rPr>
          <w:rFonts w:ascii="Arial" w:cs="Arial" w:eastAsia="Arial" w:hAnsi="Arial"/>
          <w:sz w:val="24"/>
          <w:szCs w:val="24"/>
        </w:rPr>
        <w:t xml:space="preserve">6. Для определения размеров пособия по временной нетрудоспособности и пособия по беременности и родам используется средний дневной заработок работника.</w:t>
      </w:r>
    </w:p>
    <w:p>
      <w:pPr>
        <w:spacing w:after="60"/>
        <w:ind w:firstLine="567"/>
        <w:jc w:val="both"/>
      </w:pPr>
      <w:r>
        <w:rPr>
          <w:rFonts w:ascii="Arial" w:cs="Arial" w:eastAsia="Arial" w:hAnsi="Arial"/>
          <w:sz w:val="24"/>
          <w:szCs w:val="24"/>
        </w:rPr>
        <w:t xml:space="preserve">При определении размера пособий по временной нетрудоспособности и по беременности и родам количество рабочих дней определяется согласно норме рабочего времени (производственный календарь), ежегодно утверждаемой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oxeu33fbsjjrbihxzeeu6">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4g5lngk832jaunum7qjtd">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исчислении среднего дневного заработка для определения размеров пособий по временной нетрудоспособности и пособий по беременности и родам учитываются выплаты, включенные в Перечень вознаграждений, относящихся к оплате труда, утвержденный </w:t>
      </w:r>
      <w:hyperlink w:history="1" r:id="rIdbi0xk8if3ezmx80m_huj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социального обеспечения и миграции Кыргызской Республики от 10 декабря 2025 года № 331</w:t>
      </w:r>
      <w:r>
        <w:rPr>
          <w:rFonts w:ascii="Arial" w:cs="Arial" w:eastAsia="Arial" w:hAnsi="Arial"/>
          <w:sz w:val="24"/>
          <w:szCs w:val="24"/>
        </w:rPr>
        <w:t xml:space="preserve">.</w:t>
      </w:r>
    </w:p>
    <w:p>
      <w:pPr>
        <w:spacing w:after="60"/>
        <w:ind w:firstLine="567"/>
        <w:jc w:val="both"/>
      </w:pPr>
      <w:hyperlink w:history="1" r:id="rIdka29znt-nzyu6icyvy9au">
        <w:r>
          <w:rPr>
            <w:rFonts w:ascii="Arial" w:cs="Arial" w:eastAsia="Arial" w:hAnsi="Arial"/>
            <w:i/>
            <w:iCs/>
            <w:color w:val="1D4ED8"/>
            <w:sz w:val="24"/>
            <w:szCs w:val="24"/>
            <w:u w:val="single"/>
          </w:rPr>
          <w:t xml:space="preserve">(В редакции постановления Кабинета Министров Кыргызской Республики от</w:t>
        </w:r>
        <w:r>
          <w:rPr>
            <w:rFonts w:ascii="Arial" w:cs="Arial" w:eastAsia="Arial" w:hAnsi="Arial"/>
            <w:i/>
            <w:iCs/>
            <w:color w:val="1D4ED8"/>
            <w:sz w:val="24"/>
            <w:szCs w:val="24"/>
            <w:u w:val="single"/>
          </w:rPr>
          <w:t xml:space="preserve"> 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исчислении среднего дневного заработка не учитываются:</w:t>
      </w:r>
    </w:p>
    <w:p>
      <w:pPr>
        <w:spacing w:after="60"/>
        <w:ind w:firstLine="567"/>
        <w:jc w:val="both"/>
      </w:pPr>
      <w:r>
        <w:rPr>
          <w:rFonts w:ascii="Arial" w:cs="Arial" w:eastAsia="Arial" w:hAnsi="Arial"/>
          <w:sz w:val="24"/>
          <w:szCs w:val="24"/>
        </w:rPr>
        <w:t xml:space="preserve">- выплаты единовременного характера, не относящиеся к системе оплаты труда (компенсация за неиспользованный отпуск, выходное пособие, пособие для оздоровления, компенсация за время простоя);</w:t>
      </w:r>
    </w:p>
    <w:p>
      <w:pPr>
        <w:spacing w:after="60"/>
        <w:ind w:firstLine="567"/>
        <w:jc w:val="both"/>
      </w:pPr>
      <w:r>
        <w:rPr>
          <w:rFonts w:ascii="Arial" w:cs="Arial" w:eastAsia="Arial" w:hAnsi="Arial"/>
          <w:sz w:val="24"/>
          <w:szCs w:val="24"/>
        </w:rPr>
        <w:t xml:space="preserve">- оплата за работу по совместительству как по месту основной работы, так и в другой организации;</w:t>
      </w:r>
    </w:p>
    <w:p>
      <w:pPr>
        <w:spacing w:after="60"/>
        <w:ind w:firstLine="567"/>
        <w:jc w:val="both"/>
      </w:pPr>
      <w:r>
        <w:rPr>
          <w:rFonts w:ascii="Arial" w:cs="Arial" w:eastAsia="Arial" w:hAnsi="Arial"/>
          <w:sz w:val="24"/>
          <w:szCs w:val="24"/>
        </w:rPr>
        <w:t xml:space="preserve">- сумма выплаченной средней заработной платы за время нахождения в ежегодном основном и дополнительном оплачиваемом отпусках.</w:t>
      </w:r>
    </w:p>
    <w:p>
      <w:pPr>
        <w:spacing w:after="60"/>
        <w:ind w:firstLine="567"/>
        <w:jc w:val="both"/>
      </w:pPr>
      <w:r>
        <w:rPr>
          <w:rFonts w:ascii="Arial" w:cs="Arial" w:eastAsia="Arial" w:hAnsi="Arial"/>
          <w:sz w:val="24"/>
          <w:szCs w:val="24"/>
        </w:rPr>
        <w:t xml:space="preserve">9. Работникам, работающим в условиях высокогорья и отдаленных труднодоступных зонах, при исчислении среднего дневного заработка заработная плата учитывается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временной нетрудоспособности или отпуску по беременности и родам.</w:t>
      </w:r>
    </w:p>
    <w:p>
      <w:pPr>
        <w:spacing w:after="60"/>
        <w:ind w:firstLine="567"/>
        <w:jc w:val="both"/>
      </w:pPr>
      <w:r>
        <w:rPr>
          <w:rFonts w:ascii="Arial" w:cs="Arial" w:eastAsia="Arial" w:hAnsi="Arial"/>
          <w:sz w:val="24"/>
          <w:szCs w:val="24"/>
        </w:rPr>
        <w:t xml:space="preserve">10.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w:t>
      </w:r>
    </w:p>
    <w:p>
      <w:pPr>
        <w:spacing w:after="60"/>
        <w:ind w:firstLine="567"/>
        <w:jc w:val="both"/>
      </w:pPr>
      <w:r>
        <w:rPr>
          <w:rFonts w:ascii="Arial" w:cs="Arial" w:eastAsia="Arial" w:hAnsi="Arial"/>
          <w:sz w:val="24"/>
          <w:szCs w:val="24"/>
        </w:rPr>
        <w:t xml:space="preserve">11. Для исчисления среднего дневного заработка работника сумма начисленной заработной платы за три месяца, предшествующих временной нетрудоспособности или отпуску по беременности и родам, делится на количество рабочих дней в этом периоде (за исключением выходных и нерабочих праздничных дней,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12. Работникам с повременной (месячный оклад, дневная или часовая ставка) и сдельной (от выработки или если рабочее время не поддается учету) оплатой труда средний дневной заработок определяется путем деления заработной платы (с учетом постоянных доплат и надбавок) за трехмесячный период работы, перед наступлением временной нетрудоспособности/отпуска по беременности и родам, на число рабочих дней согласно норме рабочего времени.</w:t>
      </w:r>
    </w:p>
    <w:p>
      <w:pPr>
        <w:spacing w:after="60"/>
        <w:ind w:firstLine="567"/>
        <w:jc w:val="both"/>
      </w:pPr>
      <w:r>
        <w:rPr>
          <w:rFonts w:ascii="Arial" w:cs="Arial" w:eastAsia="Arial" w:hAnsi="Arial"/>
          <w:sz w:val="24"/>
          <w:szCs w:val="24"/>
        </w:rPr>
        <w:t xml:space="preserve">13. В случае если работник не получал заработную плату в течение трех и более месяцев перед наступлением временной нетрудоспособности или отпуска по беременности и родам, средний дневной заработок исчисляется из должностного оклада (ставки), установленного штатным расписанием или трудовым договором, за исключением периода, когда работник находился в ежегодном основном или дополнительном оплачиваемом отпуске. При этом лицам, работающим в высокогорных и отдаленных труднодоступных зонах, должностной оклад исчисляется с учетом районного коэффициента.</w:t>
      </w:r>
    </w:p>
    <w:p>
      <w:pPr>
        <w:spacing w:after="60"/>
        <w:ind w:firstLine="567"/>
        <w:jc w:val="both"/>
      </w:pPr>
      <w:r>
        <w:rPr>
          <w:rFonts w:ascii="Arial" w:cs="Arial" w:eastAsia="Arial" w:hAnsi="Arial"/>
          <w:sz w:val="24"/>
          <w:szCs w:val="24"/>
        </w:rPr>
        <w:t xml:space="preserve">14.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 или отпуска по беременности и родам, его средний дневной заработок исчисляется путем деления фактически начисленной заработной платы на фактически отработанные рабочие дни</w:t>
      </w:r>
      <w:r>
        <w:rPr>
          <w:rFonts w:ascii="Arial" w:cs="Arial" w:eastAsia="Arial" w:hAnsi="Arial"/>
          <w:sz w:val="24"/>
          <w:szCs w:val="24"/>
        </w:rPr>
        <w:t xml:space="preserve"> согласно норме рабочего времени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h5tl7qk4buyuxxsh6uao">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Изменение в размере заработной платы, произошедшее в период отпуска по беременности и родам, при исчислении среднего дневного заработка не учитывается.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6w_fb13cnfsgybaqshdg">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Премии, начисленные по итогам работы за квартал/год, при исчислении среднего дневного заработка учитываются в следующих размерах: квартальные вознаграждения - 1/3, годовые вознаграждения - 1/12 за каждый месяц расчетного периода независимо от времени начисления.</w:t>
      </w:r>
    </w:p>
    <w:p>
      <w:pPr>
        <w:spacing w:after="60"/>
        <w:ind w:firstLine="567"/>
        <w:jc w:val="both"/>
      </w:pPr>
      <w:r>
        <w:rPr>
          <w:rFonts w:ascii="Arial" w:cs="Arial" w:eastAsia="Arial" w:hAnsi="Arial"/>
          <w:sz w:val="24"/>
          <w:szCs w:val="24"/>
        </w:rPr>
        <w:t xml:space="preserve">В случае если работник отработал неполный рабочий месяц в расчетном периоде, при определении среднего дневного заработка</w:t>
      </w:r>
      <w:r>
        <w:rPr>
          <w:rFonts w:ascii="Arial" w:cs="Arial" w:eastAsia="Arial" w:hAnsi="Arial"/>
          <w:sz w:val="24"/>
          <w:szCs w:val="24"/>
        </w:rPr>
        <w:t xml:space="preserve"> начисленные</w:t>
      </w:r>
      <w:r>
        <w:rPr>
          <w:rFonts w:ascii="Arial" w:cs="Arial" w:eastAsia="Arial" w:hAnsi="Arial"/>
          <w:sz w:val="24"/>
          <w:szCs w:val="24"/>
        </w:rPr>
        <w:t xml:space="preserve"> квартальные и годовые премии учитываются пропорционально фактически отработанному времени.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kbexhl2irjjnzabac0xf">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если у работника временная нетрудоспособность или отпуск по беременности и родам наступили в период до начисленной и выданной квартальной/годовой премии, эти премии включаются в расчет фактической заработной платы для определения среднего дневного заработка за соответствующий период (квартал/год).</w:t>
      </w:r>
    </w:p>
    <w:p>
      <w:pPr>
        <w:spacing w:after="60"/>
        <w:ind w:firstLine="567"/>
        <w:jc w:val="both"/>
      </w:pPr>
      <w:r>
        <w:rPr>
          <w:rFonts w:ascii="Arial" w:cs="Arial" w:eastAsia="Arial" w:hAnsi="Arial"/>
          <w:sz w:val="24"/>
          <w:szCs w:val="24"/>
        </w:rPr>
        <w:t xml:space="preserve">При этом средний дневной заработок для расчета пособий по временной нетрудоспособности и пособий по беременности и родам за первые десять рабочих дней, рассчитанный ранее без учета </w:t>
      </w:r>
      <w:r>
        <w:rPr>
          <w:rFonts w:ascii="Arial" w:cs="Arial" w:eastAsia="Arial" w:hAnsi="Arial"/>
          <w:sz w:val="24"/>
          <w:szCs w:val="24"/>
        </w:rPr>
        <w:t xml:space="preserve">начисленной </w:t>
      </w:r>
      <w:r>
        <w:rPr>
          <w:rFonts w:ascii="Arial" w:cs="Arial" w:eastAsia="Arial" w:hAnsi="Arial"/>
          <w:sz w:val="24"/>
          <w:szCs w:val="24"/>
        </w:rPr>
        <w:t xml:space="preserve">квартальной/годовой премии, подлежит перерасчету.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y6dx5hcc7vj0j_delkn8">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Женщинам, работающим вахтовым методом, и при наступлении беременности, временно переведенным на другую работу согласно трудовому законодательству Кыргызской Республики, исчисление среднего дневного заработка производится из начисленной заработной платы за выполняемую работу.</w:t>
      </w:r>
    </w:p>
    <w:p>
      <w:pPr>
        <w:spacing w:after="60"/>
        <w:ind w:firstLine="567"/>
        <w:jc w:val="both"/>
      </w:pPr>
      <w:r>
        <w:rPr>
          <w:rFonts w:ascii="Arial" w:cs="Arial" w:eastAsia="Arial" w:hAnsi="Arial"/>
          <w:sz w:val="24"/>
          <w:szCs w:val="24"/>
        </w:rPr>
        <w:t xml:space="preserve">19. Работникам, работающим по найму на основании трудового договора с индивидуальным предпринимателем или крестьянским хозяйством, средний дневной заработок исчисляется в соответствии с пунктами 7-18 настоящего Положения.</w:t>
      </w:r>
    </w:p>
    <w:p>
      <w:pPr>
        <w:spacing w:after="60"/>
        <w:ind w:firstLine="567"/>
        <w:jc w:val="both"/>
      </w:pPr>
      <w:r>
        <w:rPr>
          <w:rFonts w:ascii="Arial" w:cs="Arial" w:eastAsia="Arial" w:hAnsi="Arial"/>
          <w:sz w:val="24"/>
          <w:szCs w:val="24"/>
        </w:rPr>
        <w:t xml:space="preserve">20.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средний дневной заработок исчисляется на общих основаниях за вычетом удержаний, назначенных решением суда, вступившим в силу в установленном порядке.</w:t>
      </w:r>
    </w:p>
    <w:p>
      <w:pPr>
        <w:spacing w:after="200" w:before="200"/>
        <w:jc w:val="center"/>
      </w:pPr>
      <w:r>
        <w:rPr>
          <w:rFonts w:ascii="Arial" w:cs="Arial" w:eastAsia="Arial" w:hAnsi="Arial"/>
          <w:b/>
          <w:bCs/>
          <w:sz w:val="24"/>
          <w:szCs w:val="24"/>
        </w:rPr>
        <w:t xml:space="preserve">Глава 3. Пособие по временной нетрудоспособности</w:t>
      </w:r>
    </w:p>
    <w:p>
      <w:pPr>
        <w:spacing w:after="200" w:before="200"/>
        <w:jc w:val="center"/>
      </w:pPr>
      <w:r>
        <w:rPr>
          <w:rFonts w:ascii="Arial" w:cs="Arial" w:eastAsia="Arial" w:hAnsi="Arial"/>
          <w:b/>
          <w:bCs/>
          <w:sz w:val="24"/>
          <w:szCs w:val="24"/>
        </w:rPr>
        <w:t xml:space="preserve">§ 1. Право на пособие по временной нетрудоспособности. Документы, необходимые для его назначения и выплаты</w:t>
      </w:r>
    </w:p>
    <w:p>
      <w:pPr>
        <w:spacing w:after="120"/>
        <w:jc w:val="both"/>
      </w:pPr>
      <w:r>
        <w:rPr>
          <w:rFonts w:ascii="Arial" w:cs="Arial" w:eastAsia="Arial" w:hAnsi="Arial"/>
          <w:sz w:val="24"/>
          <w:szCs w:val="24"/>
        </w:rPr>
        <w:t xml:space="preserve">21. Право на получение пособия по временной нетрудоспособности имеет работник, состоящий в трудовых отношениях с работодателем, со дня возникновения трудовых отношений и прекращается со дня окончания трудовых отношений.</w:t>
      </w:r>
    </w:p>
    <w:p>
      <w:pPr>
        <w:spacing w:after="120"/>
        <w:jc w:val="both"/>
      </w:pPr>
      <w:r>
        <w:rPr>
          <w:rFonts w:ascii="Arial" w:cs="Arial" w:eastAsia="Arial" w:hAnsi="Arial"/>
          <w:sz w:val="24"/>
          <w:szCs w:val="24"/>
        </w:rPr>
        <w:t xml:space="preserve">22.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w:t>
      </w:r>
    </w:p>
    <w:p>
      <w:pPr>
        <w:spacing w:after="120"/>
        <w:jc w:val="both"/>
      </w:pPr>
      <w:r>
        <w:rPr>
          <w:rFonts w:ascii="Arial" w:cs="Arial" w:eastAsia="Arial" w:hAnsi="Arial"/>
          <w:sz w:val="24"/>
          <w:szCs w:val="24"/>
        </w:rPr>
        <w:t xml:space="preserve">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_-i_glmwisqom527rybnp">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Для назначения и выплаты пособия по временной нетрудоспособности работнику, общий стаж работы которого составляет менее восьми лет, предоставляются документы, указанные в Перечне согласно приложению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gmp-xb2iuvs0wvy-6jc0l">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электронном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электронном журнале имеются две пустые графы, которые могут быть заполнены работодателем, при необходимости, по своему усмотрению.</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xmu-hwmnlpvr_stigbyl0">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Работодатель на второй странице листка нетрудоспособности заполняет необходимые сведения о работнике, которые заверяются подписью и печатью.</w:t>
      </w:r>
    </w:p>
    <w:p>
      <w:pPr>
        <w:spacing w:after="120"/>
        <w:jc w:val="both"/>
      </w:pPr>
      <w:r>
        <w:rPr>
          <w:rFonts w:ascii="Arial" w:cs="Arial" w:eastAsia="Arial" w:hAnsi="Arial"/>
          <w:sz w:val="24"/>
          <w:szCs w:val="24"/>
        </w:rPr>
        <w:t xml:space="preserve">26. Документы для выплаты пособий по временной нетрудоспособности хранятся в бухгалтерии работодателя в отдельной папке в течение 6 лет.</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rl-3fy_ygoy-gblvkqc3d">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Порядок назначения пособия по временной нетрудоспособности</w:t>
      </w:r>
    </w:p>
    <w:p>
      <w:pPr>
        <w:spacing w:after="120"/>
        <w:jc w:val="both"/>
      </w:pPr>
      <w:r>
        <w:rPr>
          <w:rFonts w:ascii="Arial" w:cs="Arial" w:eastAsia="Arial" w:hAnsi="Arial"/>
          <w:sz w:val="24"/>
          <w:szCs w:val="24"/>
        </w:rPr>
        <w:t xml:space="preserve">27. Пособие по временной нетрудоспособности назначается работнику по месту основной работы, где заключен трудовой договор с работодателем (у которого находится трудовая книжка).</w:t>
      </w:r>
    </w:p>
    <w:p>
      <w:pPr>
        <w:spacing w:after="120"/>
        <w:jc w:val="both"/>
      </w:pPr>
      <w:r>
        <w:rPr>
          <w:rFonts w:ascii="Arial" w:cs="Arial" w:eastAsia="Arial" w:hAnsi="Arial"/>
          <w:sz w:val="24"/>
          <w:szCs w:val="24"/>
        </w:rPr>
        <w:t xml:space="preserve">28. Пособие назначается за все рабочие дни периода временной нетрудоспособности на основании сведений о наличии листка нетрудоспособности по случаю:</w:t>
      </w:r>
    </w:p>
    <w:p>
      <w:pPr>
        <w:spacing w:after="120"/>
        <w:jc w:val="both"/>
      </w:pPr>
      <w:r>
        <w:rPr>
          <w:rFonts w:ascii="Arial" w:cs="Arial" w:eastAsia="Arial" w:hAnsi="Arial"/>
          <w:sz w:val="24"/>
          <w:szCs w:val="24"/>
        </w:rPr>
        <w:t xml:space="preserve">- заболевания или травмы;</w:t>
      </w:r>
    </w:p>
    <w:p>
      <w:pPr>
        <w:spacing w:after="120"/>
        <w:jc w:val="both"/>
      </w:pPr>
      <w:r>
        <w:rPr>
          <w:rFonts w:ascii="Arial" w:cs="Arial" w:eastAsia="Arial" w:hAnsi="Arial"/>
          <w:sz w:val="24"/>
          <w:szCs w:val="24"/>
        </w:rPr>
        <w:t xml:space="preserve">- ухода за больным членом семьи, больным ребенком и лицом с ограниченными возможностями здоровья с детства;</w:t>
      </w:r>
    </w:p>
    <w:p>
      <w:pPr>
        <w:spacing w:after="120"/>
        <w:jc w:val="both"/>
      </w:pPr>
      <w:r>
        <w:rPr>
          <w:rFonts w:ascii="Arial" w:cs="Arial" w:eastAsia="Arial" w:hAnsi="Arial"/>
          <w:sz w:val="24"/>
          <w:szCs w:val="24"/>
        </w:rPr>
        <w:t xml:space="preserve">- карантина;</w:t>
      </w:r>
    </w:p>
    <w:p>
      <w:pPr>
        <w:spacing w:after="120"/>
        <w:jc w:val="both"/>
      </w:pPr>
      <w:r>
        <w:rPr>
          <w:rFonts w:ascii="Arial" w:cs="Arial" w:eastAsia="Arial" w:hAnsi="Arial"/>
          <w:sz w:val="24"/>
          <w:szCs w:val="24"/>
        </w:rPr>
        <w:t xml:space="preserve">- санаторно-курортного лечения и медицинской реабилитации;</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rdlxu8qktkj5abdfmercd">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Если при закрытии листка нетрудоспособности дата выхода на работу, указанная лечащим врачом, совпадает с выходными или праздничными днями, то днем выхода на работу считается первый рабочий день, следующий за выходным/праздничным днем.</w:t>
      </w:r>
    </w:p>
    <w:p>
      <w:pPr>
        <w:spacing w:after="120"/>
        <w:jc w:val="both"/>
      </w:pPr>
      <w:r>
        <w:rPr>
          <w:rFonts w:ascii="Arial" w:cs="Arial" w:eastAsia="Arial" w:hAnsi="Arial"/>
          <w:sz w:val="24"/>
          <w:szCs w:val="24"/>
        </w:rPr>
        <w:t xml:space="preserve">30. В случае если работник, после закрытия листка нетрудоспособности приступил к работе, а на следующий день снова заболел и на него был открыт новый листок нетрудоспособности, пособие по временной нетрудоспособности назначается как по вновь наступившим обстоятельствам.</w:t>
      </w:r>
    </w:p>
    <w:p>
      <w:pPr>
        <w:spacing w:after="120"/>
        <w:jc w:val="both"/>
      </w:pPr>
      <w:r>
        <w:rPr>
          <w:rFonts w:ascii="Arial" w:cs="Arial" w:eastAsia="Arial" w:hAnsi="Arial"/>
          <w:sz w:val="24"/>
          <w:szCs w:val="24"/>
        </w:rPr>
        <w:t xml:space="preserve">Также назначается пособие по временной нетрудоспособности по вновь наступившим обстоятельствам в случаях если работник сначала сам был временно нетрудоспособен, а после окончания лечения (закрытия листка нетрудоспособности), не успев приступить к работе, открывает листок временной нетрудоспособности по уходу за больным членом семьи.</w:t>
      </w:r>
    </w:p>
    <w:p>
      <w:pPr>
        <w:spacing w:after="120"/>
        <w:jc w:val="both"/>
      </w:pPr>
      <w:r>
        <w:rPr>
          <w:rFonts w:ascii="Arial" w:cs="Arial" w:eastAsia="Arial" w:hAnsi="Arial"/>
          <w:sz w:val="24"/>
          <w:szCs w:val="24"/>
        </w:rPr>
        <w:t xml:space="preserve">31. Если работник, после закрытия листка нетрудоспособности, не успев приступить к работе, снова заболел и на него был открыт новый листок нетрудоспособности, пособие по временной нетрудоспособности назначается как по прежним обстоятельствам (продолжение временной нетрудоспособности).</w:t>
      </w:r>
    </w:p>
    <w:p>
      <w:pPr>
        <w:spacing w:after="120"/>
        <w:jc w:val="both"/>
      </w:pPr>
      <w:r>
        <w:rPr>
          <w:rFonts w:ascii="Arial" w:cs="Arial" w:eastAsia="Arial" w:hAnsi="Arial"/>
          <w:sz w:val="24"/>
          <w:szCs w:val="24"/>
        </w:rPr>
        <w:t xml:space="preserve">32. В случае если временная нетрудоспособность работника (заболевание, травма, карантин, санаторно-курортное лечение, протезирование (ортопедическое), медицинская реабилитация) приходится на период ежегодного основного или дополнительного оплачиваемого отпуска, пособие по временной нетрудоспособности назначается на общих основаниях при наличии сведений о данных листка нетрудоспособности.</w:t>
      </w:r>
    </w:p>
    <w:p>
      <w:pPr>
        <w:spacing w:after="120"/>
        <w:jc w:val="both"/>
      </w:pPr>
      <w:r>
        <w:rPr>
          <w:rFonts w:ascii="Arial" w:cs="Arial" w:eastAsia="Arial" w:hAnsi="Arial"/>
          <w:sz w:val="24"/>
          <w:szCs w:val="24"/>
        </w:rPr>
        <w:t xml:space="preserve">Время ухода за заболевшим ребенком и другими членами семьи в период ежегодного основного или дополнительного оплачиваемого отпуска не является основанием для назначения пособия по временной нетрудоспособности.</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dqyx6w0z4mfd87umvip8j">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Пособия по временной нетрудоспособности по уходу за больным ребенком и больными другими членами семьи не назначаются работникам за периоды:</w:t>
      </w:r>
    </w:p>
    <w:p>
      <w:pPr>
        <w:spacing w:after="120"/>
        <w:jc w:val="both"/>
      </w:pPr>
      <w:r>
        <w:rPr>
          <w:rFonts w:ascii="Arial" w:cs="Arial" w:eastAsia="Arial" w:hAnsi="Arial"/>
          <w:sz w:val="24"/>
          <w:szCs w:val="24"/>
        </w:rPr>
        <w:t xml:space="preserve">- нахождения в отпуске по уходу за ребенком;</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нахождения в отпуске по беременности и родам;</w:t>
      </w:r>
    </w:p>
    <w:p>
      <w:pPr>
        <w:spacing w:after="120"/>
        <w:jc w:val="both"/>
      </w:pPr>
      <w:r>
        <w:rPr>
          <w:rFonts w:ascii="Arial" w:cs="Arial" w:eastAsia="Arial" w:hAnsi="Arial"/>
          <w:sz w:val="24"/>
          <w:szCs w:val="24"/>
        </w:rPr>
        <w:t xml:space="preserve">- отстранения работника от работы в соответствии с законодательством Кыргызской Республики, если за этот период приостановлена выплата заработной платы;</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образовательных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прохождения военной службы по призыву;</w:t>
      </w:r>
    </w:p>
    <w:p>
      <w:pPr>
        <w:spacing w:after="120"/>
        <w:jc w:val="both"/>
      </w:pPr>
      <w:r>
        <w:rPr>
          <w:rFonts w:ascii="Arial" w:cs="Arial" w:eastAsia="Arial" w:hAnsi="Arial"/>
          <w:sz w:val="24"/>
          <w:szCs w:val="24"/>
        </w:rPr>
        <w:t xml:space="preserve">- нахождения на военных или учебных сборах;</w:t>
      </w:r>
    </w:p>
    <w:p>
      <w:pPr>
        <w:spacing w:after="120"/>
        <w:jc w:val="both"/>
      </w:pPr>
      <w:r>
        <w:rPr>
          <w:rFonts w:ascii="Arial" w:cs="Arial" w:eastAsia="Arial" w:hAnsi="Arial"/>
          <w:sz w:val="24"/>
          <w:szCs w:val="24"/>
        </w:rPr>
        <w:t xml:space="preserve">- рассмотрения споров о неправомерном увольнении;</w:t>
      </w:r>
    </w:p>
    <w:p>
      <w:pPr>
        <w:spacing w:after="120"/>
        <w:jc w:val="both"/>
      </w:pPr>
      <w:r>
        <w:rPr>
          <w:rFonts w:ascii="Arial" w:cs="Arial" w:eastAsia="Arial" w:hAnsi="Arial"/>
          <w:sz w:val="24"/>
          <w:szCs w:val="24"/>
        </w:rPr>
        <w:t xml:space="preserve">- заключения под стражу и/или проведения судебно-медицинской экспертизы.</w:t>
      </w:r>
    </w:p>
    <w:p>
      <w:pPr>
        <w:spacing w:after="120"/>
        <w:jc w:val="both"/>
      </w:pPr>
      <w:r>
        <w:rPr>
          <w:rFonts w:ascii="Arial" w:cs="Arial" w:eastAsia="Arial" w:hAnsi="Arial"/>
          <w:sz w:val="24"/>
          <w:szCs w:val="24"/>
        </w:rPr>
        <w:t xml:space="preserve">34. Если обстоятельства для работника, указанные в абзаце девятом пункта 33 настоящего Положения, решаются в пользу работника, то пособие по временной нетрудоспособности назначается на общих основаниях за прошлый период.</w:t>
      </w:r>
    </w:p>
    <w:p>
      <w:pPr>
        <w:spacing w:after="120"/>
        <w:jc w:val="both"/>
      </w:pPr>
      <w:r>
        <w:rPr>
          <w:rFonts w:ascii="Arial" w:cs="Arial" w:eastAsia="Arial" w:hAnsi="Arial"/>
          <w:sz w:val="24"/>
          <w:szCs w:val="24"/>
        </w:rPr>
        <w:t xml:space="preserve">35. Лицам, работающим вахтовым методом, пособие по временной нетрудоспособности за дни нетрудоспособности, совпавшие с периодом отдыха, установленного графиком работы на вахте, не назначается.</w:t>
      </w:r>
    </w:p>
    <w:p>
      <w:pPr>
        <w:spacing w:after="120"/>
        <w:jc w:val="both"/>
      </w:pPr>
      <w:r>
        <w:rPr>
          <w:rFonts w:ascii="Arial" w:cs="Arial" w:eastAsia="Arial" w:hAnsi="Arial"/>
          <w:sz w:val="24"/>
          <w:szCs w:val="24"/>
        </w:rPr>
        <w:t xml:space="preserve">Если временная нетрудоспособность продолжается после окончания срока отдыха, то пособие выдается со дня, с которого работник должен был приступить к работе.</w:t>
      </w:r>
    </w:p>
    <w:p>
      <w:pPr>
        <w:spacing w:after="120"/>
        <w:jc w:val="both"/>
      </w:pPr>
      <w:r>
        <w:rPr>
          <w:rFonts w:ascii="Arial" w:cs="Arial" w:eastAsia="Arial" w:hAnsi="Arial"/>
          <w:sz w:val="24"/>
          <w:szCs w:val="24"/>
        </w:rPr>
        <w:t xml:space="preserve">При этом пособие назначается за рабочие дни, пропущенные вследствие нетрудоспособности, а первым днем для назначения пособия по временной нетрудоспособности считается первый день начала вахты согласно графику.</w:t>
      </w:r>
    </w:p>
    <w:p>
      <w:pPr>
        <w:spacing w:after="200" w:before="200"/>
        <w:jc w:val="center"/>
      </w:pPr>
      <w:r>
        <w:rPr>
          <w:rFonts w:ascii="Arial" w:cs="Arial" w:eastAsia="Arial" w:hAnsi="Arial"/>
          <w:b/>
          <w:bCs/>
          <w:sz w:val="24"/>
          <w:szCs w:val="24"/>
        </w:rPr>
        <w:t xml:space="preserve">§ 3. Порядок определения размера пособия по временной нетрудоспособности</w:t>
      </w:r>
    </w:p>
    <w:p>
      <w:pPr>
        <w:spacing w:after="120"/>
        <w:jc w:val="both"/>
      </w:pPr>
      <w:r>
        <w:rPr>
          <w:rFonts w:ascii="Arial" w:cs="Arial" w:eastAsia="Arial" w:hAnsi="Arial"/>
          <w:sz w:val="24"/>
          <w:szCs w:val="24"/>
        </w:rPr>
        <w:t xml:space="preserve">36. При определении размера пособия по временной нетрудоспособности используется средний дневной заработок работника.</w:t>
      </w:r>
    </w:p>
    <w:p>
      <w:pPr>
        <w:spacing w:after="120"/>
        <w:jc w:val="both"/>
      </w:pPr>
      <w:r>
        <w:rPr>
          <w:rFonts w:ascii="Arial" w:cs="Arial" w:eastAsia="Arial" w:hAnsi="Arial"/>
          <w:sz w:val="24"/>
          <w:szCs w:val="24"/>
        </w:rPr>
        <w:t xml:space="preserve">Исчисление среднего дневного заработка по временной нетрудоспособности производится в соответствии с главой 2 настоящего Положения.</w:t>
      </w:r>
    </w:p>
    <w:p>
      <w:pPr>
        <w:spacing w:after="120"/>
        <w:jc w:val="both"/>
      </w:pPr>
      <w:r>
        <w:rPr>
          <w:rFonts w:ascii="Arial" w:cs="Arial" w:eastAsia="Arial" w:hAnsi="Arial"/>
          <w:sz w:val="24"/>
          <w:szCs w:val="24"/>
        </w:rPr>
        <w:t xml:space="preserve">37. Размер пособия по временной нетрудоспособности устанавливается в следующих случаях:</w:t>
      </w:r>
    </w:p>
    <w:p>
      <w:pPr>
        <w:spacing w:after="120"/>
        <w:jc w:val="both"/>
      </w:pPr>
      <w:r>
        <w:rPr>
          <w:rFonts w:ascii="Arial" w:cs="Arial" w:eastAsia="Arial" w:hAnsi="Arial"/>
          <w:sz w:val="24"/>
          <w:szCs w:val="24"/>
        </w:rPr>
        <w:t xml:space="preserve">1) 100 процентов средней дневной заработной платы за все рабочие дни - при предоставлении подтверждающих документов, указанных в пункте 23 настоящего Положения:</w:t>
      </w:r>
    </w:p>
    <w:p>
      <w:pPr>
        <w:spacing w:after="120"/>
        <w:jc w:val="both"/>
      </w:pPr>
      <w:r>
        <w:rPr>
          <w:rFonts w:ascii="Arial" w:cs="Arial" w:eastAsia="Arial" w:hAnsi="Arial"/>
          <w:sz w:val="24"/>
          <w:szCs w:val="24"/>
        </w:rPr>
        <w:t xml:space="preserve">- лицам, размер заработной платы которых не превышает 100 расчетных показателей в месяц;</w:t>
      </w:r>
    </w:p>
    <w:p>
      <w:pPr>
        <w:spacing w:after="120"/>
        <w:jc w:val="both"/>
      </w:pPr>
      <w:r>
        <w:rPr>
          <w:rFonts w:ascii="Arial" w:cs="Arial" w:eastAsia="Arial" w:hAnsi="Arial"/>
          <w:sz w:val="24"/>
          <w:szCs w:val="24"/>
        </w:rPr>
        <w:t xml:space="preserve">- лицам, заболевшим вследствие трудового увечья или профессионального заболевания (в том числе при обострении или осложнении этих заболеваний);</w:t>
      </w:r>
    </w:p>
    <w:p>
      <w:pPr>
        <w:spacing w:after="120"/>
        <w:jc w:val="both"/>
      </w:pPr>
      <w:r>
        <w:rPr>
          <w:rFonts w:ascii="Arial" w:cs="Arial" w:eastAsia="Arial" w:hAnsi="Arial"/>
          <w:sz w:val="24"/>
          <w:szCs w:val="24"/>
        </w:rPr>
        <w:t xml:space="preserve">- лицам, работающим в условиях высокогорья и отдаленных труднодоступных зонах;</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hso-vl-y31qqbz2_jcvr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22 марта 2023 года № 151)</w:t>
      </w:r>
    </w:p>
    <w:p>
      <w:pPr>
        <w:spacing w:after="120"/>
        <w:jc w:val="both"/>
      </w:pPr>
      <w:r>
        <w:rPr>
          <w:rFonts w:ascii="Arial" w:cs="Arial" w:eastAsia="Arial" w:hAnsi="Arial"/>
          <w:sz w:val="24"/>
          <w:szCs w:val="24"/>
        </w:rPr>
        <w:t xml:space="preserve">- лицам, получившим инвалидность вследствие ранения и контузии, увечья или заболевания, полученных при защите СССР или исполнении иных обязанностей военной службы в другие периоды и служебных обязанностей, а также при прохождении военной службы в Афганистане или в государствах, на территории которых велись боевые действия;</w:t>
      </w:r>
    </w:p>
    <w:p>
      <w:pPr>
        <w:spacing w:after="120"/>
        <w:jc w:val="both"/>
      </w:pPr>
      <w:r>
        <w:rPr>
          <w:rFonts w:ascii="Arial" w:cs="Arial" w:eastAsia="Arial" w:hAnsi="Arial"/>
          <w:sz w:val="24"/>
          <w:szCs w:val="24"/>
        </w:rPr>
        <w:t xml:space="preserve">- лицам, принимавшим участие в боевых действиях на территории других государств;</w:t>
      </w:r>
    </w:p>
    <w:p>
      <w:pPr>
        <w:spacing w:after="120"/>
        <w:jc w:val="both"/>
      </w:pPr>
      <w:r>
        <w:rPr>
          <w:rFonts w:ascii="Arial" w:cs="Arial" w:eastAsia="Arial" w:hAnsi="Arial"/>
          <w:sz w:val="24"/>
          <w:szCs w:val="24"/>
        </w:rPr>
        <w:t xml:space="preserve">- лицам, принимавшим участие в 1986-1989 годах в работах по ликвидации последствий аварии на Чернобыльской АЭС в пределах зоны отчуждения или занятых на других работах при ликвидации этой аварии;</w:t>
      </w:r>
    </w:p>
    <w:p>
      <w:pPr>
        <w:spacing w:after="120"/>
        <w:jc w:val="both"/>
      </w:pPr>
      <w:r>
        <w:rPr>
          <w:rFonts w:ascii="Arial" w:cs="Arial" w:eastAsia="Arial" w:hAnsi="Arial"/>
          <w:sz w:val="24"/>
          <w:szCs w:val="24"/>
        </w:rPr>
        <w:t xml:space="preserve">- лицам, заболевшим и перенесшим лучевую болезнь (в листке нетрудоспособности заболевание под кодом "Т66");</w:t>
      </w:r>
    </w:p>
    <w:p>
      <w:pPr>
        <w:spacing w:after="120"/>
        <w:jc w:val="both"/>
      </w:pPr>
      <w:r>
        <w:rPr>
          <w:rFonts w:ascii="Arial" w:cs="Arial" w:eastAsia="Arial" w:hAnsi="Arial"/>
          <w:sz w:val="24"/>
          <w:szCs w:val="24"/>
        </w:rPr>
        <w:t xml:space="preserve">- донорам, систематически сдающим кровь и ее компоненты безвозмездно (мужчины - не менее четырех раз в год, женщины - не менее трех раз в год), на протяжении двенадцати месяцев после последней сдачи крови и ее компонентов;</w:t>
      </w:r>
    </w:p>
    <w:p>
      <w:pPr>
        <w:spacing w:after="120"/>
        <w:jc w:val="both"/>
      </w:pPr>
      <w:r>
        <w:rPr>
          <w:rFonts w:ascii="Arial" w:cs="Arial" w:eastAsia="Arial" w:hAnsi="Arial"/>
          <w:sz w:val="24"/>
          <w:szCs w:val="24"/>
        </w:rPr>
        <w:t xml:space="preserve">- лицам, заболевшим злокачественными новообразованиями (в листке нетрудоспособности заболевание под кодом "С00-С97");</w:t>
      </w:r>
    </w:p>
    <w:p>
      <w:pPr>
        <w:spacing w:after="120"/>
        <w:jc w:val="both"/>
      </w:pPr>
      <w:r>
        <w:rPr>
          <w:rFonts w:ascii="Arial" w:cs="Arial" w:eastAsia="Arial" w:hAnsi="Arial"/>
          <w:sz w:val="24"/>
          <w:szCs w:val="24"/>
        </w:rPr>
        <w:t xml:space="preserve">- лицам, награжденным государственными наградами.</w:t>
      </w:r>
    </w:p>
    <w:p>
      <w:pPr>
        <w:spacing w:after="120"/>
        <w:jc w:val="both"/>
      </w:pPr>
      <w:r>
        <w:rPr>
          <w:rFonts w:ascii="Arial" w:cs="Arial" w:eastAsia="Arial" w:hAnsi="Arial"/>
          <w:sz w:val="24"/>
          <w:szCs w:val="24"/>
        </w:rPr>
        <w:t xml:space="preserve">При этом, исчисление размера пособия по временной нетрудоспособности производится путем умножения 100-процентного среднего дневного заработка за три месяца, предшествующих нетрудоспособности, на все рабочие дни временной нетрудоспособности;</w:t>
      </w:r>
    </w:p>
    <w:p>
      <w:pPr>
        <w:spacing w:after="120"/>
        <w:jc w:val="both"/>
      </w:pPr>
      <w:r>
        <w:rPr>
          <w:rFonts w:ascii="Arial" w:cs="Arial" w:eastAsia="Arial" w:hAnsi="Arial"/>
          <w:sz w:val="24"/>
          <w:szCs w:val="24"/>
        </w:rPr>
        <w:t xml:space="preserve">2) лицам, не относящимся к категориям, указанным в подпункте 1 настоящего пункта, размер пособия:</w:t>
      </w:r>
    </w:p>
    <w:p>
      <w:pPr>
        <w:spacing w:after="120"/>
        <w:jc w:val="both"/>
      </w:pPr>
      <w:r>
        <w:rPr>
          <w:rFonts w:ascii="Arial" w:cs="Arial" w:eastAsia="Arial" w:hAnsi="Arial"/>
          <w:sz w:val="24"/>
          <w:szCs w:val="24"/>
        </w:rPr>
        <w:t xml:space="preserve">за первые десять рабочих дней определяется путем умножения среднего дневного заработка за три месяца, предшествующих временной нетрудоспособности, на десять рабочих дней в следующем порядке:</w:t>
      </w:r>
    </w:p>
    <w:p>
      <w:pPr>
        <w:spacing w:after="120"/>
        <w:jc w:val="both"/>
      </w:pPr>
      <w:r>
        <w:rPr>
          <w:rFonts w:ascii="Arial" w:cs="Arial" w:eastAsia="Arial" w:hAnsi="Arial"/>
          <w:sz w:val="24"/>
          <w:szCs w:val="24"/>
        </w:rPr>
        <w:t xml:space="preserve">- 60 процентов - работникам, имеющим общий стаж работы до 5 лет;</w:t>
      </w:r>
    </w:p>
    <w:p>
      <w:pPr>
        <w:spacing w:after="120"/>
        <w:jc w:val="both"/>
      </w:pPr>
      <w:r>
        <w:rPr>
          <w:rFonts w:ascii="Arial" w:cs="Arial" w:eastAsia="Arial" w:hAnsi="Arial"/>
          <w:sz w:val="24"/>
          <w:szCs w:val="24"/>
        </w:rPr>
        <w:t xml:space="preserve">- 80 процентов - работникам, имеющим общий стаж работы от 5 до 8 лет;</w:t>
      </w:r>
    </w:p>
    <w:p>
      <w:pPr>
        <w:spacing w:after="120"/>
        <w:jc w:val="both"/>
      </w:pPr>
      <w:r>
        <w:rPr>
          <w:rFonts w:ascii="Arial" w:cs="Arial" w:eastAsia="Arial" w:hAnsi="Arial"/>
          <w:sz w:val="24"/>
          <w:szCs w:val="24"/>
        </w:rPr>
        <w:t xml:space="preserve">- 100 процентов - работникам, имеющим общий стаж работы свыше 8 лет;</w:t>
      </w:r>
    </w:p>
    <w:p>
      <w:pPr>
        <w:spacing w:after="120"/>
        <w:jc w:val="both"/>
      </w:pPr>
      <w:r>
        <w:rPr>
          <w:rFonts w:ascii="Arial" w:cs="Arial" w:eastAsia="Arial" w:hAnsi="Arial"/>
          <w:sz w:val="24"/>
          <w:szCs w:val="24"/>
        </w:rPr>
        <w:t xml:space="preserve">с одиннадцатого рабочего дня - из расчета 100 расчетных показателей в месяц.</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yebagwvqkgoakmxlorqbp">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Основным документом для определения трудового стажа, дающего право на получение пособия по временной нетрудоспособности, является трудовая книжка. При отсутствии трудовой книжки, в подтверждение трудового стажа принимаются копии или выписки из приказов, письменные трудовые и гражданско-правовые договоры и соглашения, с отметками об их исполнении и содержащие сведения о периодах работы.</w:t>
      </w:r>
    </w:p>
    <w:p>
      <w:pPr>
        <w:spacing w:after="120"/>
        <w:jc w:val="both"/>
      </w:pPr>
      <w:r>
        <w:rPr>
          <w:rFonts w:ascii="Arial" w:cs="Arial" w:eastAsia="Arial" w:hAnsi="Arial"/>
          <w:sz w:val="24"/>
          <w:szCs w:val="24"/>
        </w:rPr>
        <w:t xml:space="preserve">39. В общий трудовой стаж засчитываются периоды:</w:t>
      </w:r>
    </w:p>
    <w:p>
      <w:pPr>
        <w:spacing w:after="120"/>
        <w:jc w:val="both"/>
      </w:pPr>
      <w:r>
        <w:rPr>
          <w:rFonts w:ascii="Arial" w:cs="Arial" w:eastAsia="Arial" w:hAnsi="Arial"/>
          <w:sz w:val="24"/>
          <w:szCs w:val="24"/>
        </w:rPr>
        <w:t xml:space="preserve">- трудовой деятельности, указанные в трудовой книжке;</w:t>
      </w:r>
    </w:p>
    <w:p>
      <w:pPr>
        <w:spacing w:after="120"/>
        <w:jc w:val="both"/>
      </w:pPr>
      <w:r>
        <w:rPr>
          <w:rFonts w:ascii="Arial" w:cs="Arial" w:eastAsia="Arial" w:hAnsi="Arial"/>
          <w:sz w:val="24"/>
          <w:szCs w:val="24"/>
        </w:rPr>
        <w:t xml:space="preserve">- обучения работников в учебных заведениях, если они работали до поступления в высшее или среднее учебное заведение;</w:t>
      </w:r>
    </w:p>
    <w:p>
      <w:pPr>
        <w:spacing w:after="60"/>
        <w:ind w:firstLine="567"/>
        <w:jc w:val="both"/>
      </w:pPr>
      <w:r>
        <w:rPr>
          <w:rFonts w:ascii="Arial" w:cs="Arial" w:eastAsia="Arial" w:hAnsi="Arial"/>
          <w:sz w:val="24"/>
          <w:szCs w:val="24"/>
        </w:rPr>
        <w:t xml:space="preserve">- службы в системе обороны, пограничной службы, чрезвычайных ситуаций, органов национальной безопасности, органов и учреждений уголовно-исполнительной системы, органов внутренних дел, прокуратуры, таможенных органов, службы специальной связи, а также срочной военной службы;</w:t>
      </w:r>
    </w:p>
    <w:p>
      <w:pPr>
        <w:spacing w:after="120"/>
        <w:jc w:val="both"/>
      </w:pPr>
      <w:r>
        <w:rPr>
          <w:rFonts w:ascii="Arial" w:cs="Arial" w:eastAsia="Arial" w:hAnsi="Arial"/>
          <w:sz w:val="24"/>
          <w:szCs w:val="24"/>
        </w:rPr>
        <w:t xml:space="preserve">- нахождения в отпуске по уходу за ребенком.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fnjnx5mjblvtmzadt_7i">
        <w:r>
          <w:rPr>
            <w:rFonts w:ascii="Arial" w:cs="Arial" w:eastAsia="Arial" w:hAnsi="Arial"/>
            <w:i/>
            <w:iCs/>
            <w:color w:val="1D4ED8"/>
            <w:sz w:val="24"/>
            <w:szCs w:val="24"/>
            <w:u w:val="single"/>
          </w:rPr>
          <w:t xml:space="preserve">26 августа 2021 года №152, </w:t>
        </w:r>
      </w:hyperlink>
      <w:hyperlink w:history="1" r:id="rIdsjssqtf7lpzn6bxgjdgpl">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Лицам, работающим в условиях высокогорья и отдаленных труднодоступных зонах, пособие по временной нетрудоспособности выплачивается в размере полного среднего дневного заработка за каждый рабочий день.</w:t>
      </w:r>
    </w:p>
    <w:p>
      <w:pPr>
        <w:spacing w:after="120"/>
        <w:jc w:val="both"/>
      </w:pPr>
      <w:r>
        <w:rPr>
          <w:rFonts w:ascii="Arial" w:cs="Arial" w:eastAsia="Arial" w:hAnsi="Arial"/>
          <w:sz w:val="24"/>
          <w:szCs w:val="24"/>
        </w:rPr>
        <w:t xml:space="preserve">При этом, исчисление размера пособия по временной нетрудоспособности производится путем умножения полного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временной нетрудоспособности, на все рабочие дни периода нетрудоспособности.</w:t>
      </w:r>
    </w:p>
    <w:p>
      <w:pPr>
        <w:spacing w:after="120"/>
        <w:jc w:val="both"/>
      </w:pPr>
      <w:r>
        <w:rPr>
          <w:rFonts w:ascii="Arial" w:cs="Arial" w:eastAsia="Arial" w:hAnsi="Arial"/>
          <w:sz w:val="24"/>
          <w:szCs w:val="24"/>
        </w:rPr>
        <w:t xml:space="preserve">41. Лицам, работающим в условиях высокогорья и отдаленных труднодоступных зонах, состоящим в трудовых отношениях с работодателем, центральный офис которого находится в регионе, не относящемся к высокогорному, размер пособия по временной нетрудоспособности определяется согласно пункту 40 настоящего Положения.</w:t>
      </w:r>
    </w:p>
    <w:p>
      <w:pPr>
        <w:spacing w:after="120"/>
        <w:jc w:val="both"/>
      </w:pPr>
      <w:r>
        <w:rPr>
          <w:rFonts w:ascii="Arial" w:cs="Arial" w:eastAsia="Arial" w:hAnsi="Arial"/>
          <w:sz w:val="24"/>
          <w:szCs w:val="24"/>
        </w:rPr>
        <w:t xml:space="preserve">42. Если работник не получал заработную плату в течение трех и более месяцев перед наступлением временной нетрудоспособности, в том числе лица, работающие в высокогорных и отдаленных труднодоступных зонах, размер пособия по временной нетрудоспособности определяется из должностного оклада. При этом для лиц, работающих в высокогорных и отдаленных труднодоступных зонах, должностной оклад берется с учетом районного коэффициента.</w:t>
      </w:r>
    </w:p>
    <w:p>
      <w:pPr>
        <w:spacing w:after="120"/>
        <w:jc w:val="both"/>
      </w:pPr>
      <w:r>
        <w:rPr>
          <w:rFonts w:ascii="Arial" w:cs="Arial" w:eastAsia="Arial" w:hAnsi="Arial"/>
          <w:sz w:val="24"/>
          <w:szCs w:val="24"/>
        </w:rPr>
        <w:t xml:space="preserve">43.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исчисление размера пособия по временной нетрудоспособности производится из расчета размера оплаты труда по прежнему месту работы.</w:t>
      </w:r>
    </w:p>
    <w:p>
      <w:pPr>
        <w:spacing w:after="120"/>
        <w:jc w:val="both"/>
      </w:pPr>
      <w:r>
        <w:rPr>
          <w:rFonts w:ascii="Arial" w:cs="Arial" w:eastAsia="Arial" w:hAnsi="Arial"/>
          <w:sz w:val="24"/>
          <w:szCs w:val="24"/>
        </w:rPr>
        <w:t xml:space="preserve">44. Размер пособия по временной нетрудоспособности может быть увеличен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200" w:before="200"/>
        <w:jc w:val="center"/>
      </w:pPr>
      <w:r>
        <w:rPr>
          <w:rFonts w:ascii="Arial" w:cs="Arial" w:eastAsia="Arial" w:hAnsi="Arial"/>
          <w:b/>
          <w:bCs/>
          <w:sz w:val="24"/>
          <w:szCs w:val="24"/>
        </w:rPr>
        <w:t xml:space="preserve">§ 4. Порядок выплаты пособия по временной нетрудоспособности</w:t>
      </w:r>
    </w:p>
    <w:p>
      <w:pPr>
        <w:spacing w:after="120"/>
        <w:jc w:val="both"/>
      </w:pPr>
      <w:r>
        <w:rPr>
          <w:rFonts w:ascii="Arial" w:cs="Arial" w:eastAsia="Arial" w:hAnsi="Arial"/>
          <w:sz w:val="24"/>
          <w:szCs w:val="24"/>
        </w:rPr>
        <w:t xml:space="preserve">45. Пособие по временной нетрудоспособности выплачивается работнику по месту основной работы за все рабочие дни за счет собственных средств работодателя.</w:t>
      </w:r>
    </w:p>
    <w:p>
      <w:pPr>
        <w:spacing w:after="120"/>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sjflt2igivk8fqzx9z5c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22 марта 2023 года № 151)</w:t>
      </w:r>
    </w:p>
    <w:p>
      <w:pPr>
        <w:spacing w:after="120"/>
        <w:jc w:val="both"/>
      </w:pPr>
      <w:r>
        <w:rPr>
          <w:rFonts w:ascii="Arial" w:cs="Arial" w:eastAsia="Arial" w:hAnsi="Arial"/>
          <w:sz w:val="24"/>
          <w:szCs w:val="24"/>
        </w:rPr>
        <w:t xml:space="preserve">47. Пособие по временной нетрудоспособности выплачивается одновременно с заработной платой.</w:t>
      </w:r>
    </w:p>
    <w:p>
      <w:pPr>
        <w:spacing w:after="120"/>
        <w:jc w:val="both"/>
      </w:pPr>
      <w:r>
        <w:rPr>
          <w:rFonts w:ascii="Arial" w:cs="Arial" w:eastAsia="Arial" w:hAnsi="Arial"/>
          <w:sz w:val="24"/>
          <w:szCs w:val="24"/>
        </w:rPr>
        <w:t xml:space="preserve">Работник вправе уполномочить другое лицо на получение пособия по временной нетрудоспособности, с выдачей этому лицу доверенности, оформленной согласно требованиям гражданского законодательства.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q0cagpgywuvptayjkfko">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Пособие по временной нетрудоспособности, назначенное, но не полученное ко дню смерти работника, выдается по день смерти, одному из членов семьи, совершеннолетнему или находившемуся на содержании умершего, по предоставлении документов, удостоверяющих эти отношения, либо опекуну.</w:t>
      </w:r>
    </w:p>
    <w:p>
      <w:pPr>
        <w:spacing w:after="120"/>
        <w:jc w:val="both"/>
      </w:pPr>
      <w:r>
        <w:rPr>
          <w:rFonts w:ascii="Arial" w:cs="Arial" w:eastAsia="Arial" w:hAnsi="Arial"/>
          <w:sz w:val="24"/>
          <w:szCs w:val="24"/>
        </w:rPr>
        <w:t xml:space="preserve">49. Пособие по временной нетрудоспособности не выплачивается:</w:t>
      </w:r>
    </w:p>
    <w:p>
      <w:pPr>
        <w:spacing w:after="120"/>
        <w:jc w:val="both"/>
      </w:pPr>
      <w:r>
        <w:rPr>
          <w:rFonts w:ascii="Arial" w:cs="Arial" w:eastAsia="Arial" w:hAnsi="Arial"/>
          <w:sz w:val="24"/>
          <w:szCs w:val="24"/>
        </w:rPr>
        <w:t xml:space="preserve">- если работник совершил прогул без уважительных причин перед наступлением временной нетрудоспособности, подтвержденный актом работодателя в соответствии с Трудовым </w:t>
      </w:r>
      <w:hyperlink w:history="1" r:id="rIdp8qvytgjefwxtoze1qc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если работник умышленно причинил вред своему здоровью с целью уклонения от работы или других обязанностей;</w:t>
      </w:r>
    </w:p>
    <w:p>
      <w:pPr>
        <w:spacing w:after="120"/>
        <w:jc w:val="both"/>
      </w:pPr>
      <w:r>
        <w:rPr>
          <w:rFonts w:ascii="Arial" w:cs="Arial" w:eastAsia="Arial" w:hAnsi="Arial"/>
          <w:sz w:val="24"/>
          <w:szCs w:val="24"/>
        </w:rPr>
        <w:t xml:space="preserve">- если временная нетрудоспособность наступила на рабочем месте вследствие алкогольного, наркотического или токсического опьянения, которые подтверждены медицинским заключением, свидетельскими показаниями или актом, составленным работодателем совместно с представительным органом работников в соответствии с Трудовым кодексом Кыргызской Республики;</w:t>
      </w:r>
    </w:p>
    <w:p>
      <w:pPr>
        <w:spacing w:after="120"/>
        <w:jc w:val="both"/>
      </w:pPr>
      <w:r>
        <w:rPr>
          <w:rFonts w:ascii="Arial" w:cs="Arial" w:eastAsia="Arial" w:hAnsi="Arial"/>
          <w:sz w:val="24"/>
          <w:szCs w:val="24"/>
        </w:rPr>
        <w:t xml:space="preserve">- если временная нетрудоспособность наступила вследствие травм, полученных при совершении им преступлений;</w:t>
      </w:r>
    </w:p>
    <w:p>
      <w:pPr>
        <w:spacing w:after="120"/>
        <w:jc w:val="both"/>
      </w:pPr>
      <w:r>
        <w:rPr>
          <w:rFonts w:ascii="Arial" w:cs="Arial" w:eastAsia="Arial" w:hAnsi="Arial"/>
          <w:sz w:val="24"/>
          <w:szCs w:val="24"/>
        </w:rPr>
        <w:t xml:space="preserve">- за время принудительного лечения по решению суда (кроме психически больных).</w:t>
      </w:r>
    </w:p>
    <w:p>
      <w:pPr>
        <w:spacing w:after="200" w:before="200"/>
        <w:jc w:val="center"/>
      </w:pPr>
      <w:r>
        <w:rPr>
          <w:rFonts w:ascii="Arial" w:cs="Arial" w:eastAsia="Arial" w:hAnsi="Arial"/>
          <w:b/>
          <w:bCs/>
          <w:sz w:val="24"/>
          <w:szCs w:val="24"/>
        </w:rPr>
        <w:t xml:space="preserve">Глава 4. Пособие по беременности и родам</w:t>
      </w:r>
    </w:p>
    <w:p>
      <w:pPr>
        <w:spacing w:after="200" w:before="200"/>
        <w:jc w:val="center"/>
      </w:pPr>
      <w:r>
        <w:rPr>
          <w:rFonts w:ascii="Arial" w:cs="Arial" w:eastAsia="Arial" w:hAnsi="Arial"/>
          <w:b/>
          <w:bCs/>
          <w:sz w:val="24"/>
          <w:szCs w:val="24"/>
        </w:rPr>
        <w:t xml:space="preserve">§ 1. Право на пособие по беременности и родам</w:t>
      </w:r>
    </w:p>
    <w:p>
      <w:pPr>
        <w:spacing w:after="120"/>
        <w:jc w:val="both"/>
      </w:pPr>
      <w:r>
        <w:rPr>
          <w:rFonts w:ascii="Arial" w:cs="Arial" w:eastAsia="Arial" w:hAnsi="Arial"/>
          <w:sz w:val="24"/>
          <w:szCs w:val="24"/>
        </w:rPr>
        <w:t xml:space="preserve">50. Право на получение пособия по беременности и родам имеют:</w:t>
      </w:r>
    </w:p>
    <w:p>
      <w:pPr>
        <w:spacing w:after="120"/>
        <w:jc w:val="both"/>
      </w:pPr>
      <w:r>
        <w:rPr>
          <w:rFonts w:ascii="Arial" w:cs="Arial" w:eastAsia="Arial" w:hAnsi="Arial"/>
          <w:sz w:val="24"/>
          <w:szCs w:val="24"/>
        </w:rPr>
        <w:t xml:space="preserve">1) работники - со дня, следующего за днем возникновения трудовых отношений с работодателем, по день прекращения трудовых отношений с работодателем;</w:t>
      </w:r>
    </w:p>
    <w:p>
      <w:pPr>
        <w:spacing w:after="120"/>
        <w:jc w:val="both"/>
      </w:pPr>
      <w:r>
        <w:rPr>
          <w:rFonts w:ascii="Arial" w:cs="Arial" w:eastAsia="Arial" w:hAnsi="Arial"/>
          <w:sz w:val="24"/>
          <w:szCs w:val="24"/>
        </w:rPr>
        <w:t xml:space="preserve">2) индивидуальные предприниматели - со дня, следующего за днем государственной регистрации/перерегистрации индивидуального предпринимателя, по день прекращения предпринимательской деятельности;</w:t>
      </w:r>
    </w:p>
    <w:p>
      <w:pPr>
        <w:spacing w:after="120"/>
        <w:jc w:val="both"/>
      </w:pPr>
      <w:r>
        <w:rPr>
          <w:rFonts w:ascii="Arial" w:cs="Arial" w:eastAsia="Arial" w:hAnsi="Arial"/>
          <w:sz w:val="24"/>
          <w:szCs w:val="24"/>
        </w:rPr>
        <w:t xml:space="preserve">3) член крестьянского хозяйства, являющийся собственником или пользователем (арендатором) земельного участка, - со дня, следующего за днем вступления в члены крестьянского хозяйства, по день выхода из членов крестьянского хозяйства;</w:t>
      </w:r>
    </w:p>
    <w:p>
      <w:pPr>
        <w:spacing w:after="120"/>
        <w:jc w:val="both"/>
      </w:pPr>
      <w:r>
        <w:rPr>
          <w:rFonts w:ascii="Arial" w:cs="Arial" w:eastAsia="Arial" w:hAnsi="Arial"/>
          <w:sz w:val="24"/>
          <w:szCs w:val="24"/>
        </w:rPr>
        <w:t xml:space="preserve">4) женщины, признанные в установленном порядке официальными безработными, имеющие право на получение пособия по безработице (далее - официальные безработные), - со дня, следующего за днем принятия решения о назначении пособия по безработице с одновременном признанием гражданина официальным безработным, по день снятия с учета в качестве официального безработного.</w:t>
      </w:r>
    </w:p>
    <w:p>
      <w:pPr>
        <w:spacing w:after="120"/>
        <w:jc w:val="both"/>
      </w:pPr>
      <w:r>
        <w:rPr>
          <w:rFonts w:ascii="Arial" w:cs="Arial" w:eastAsia="Arial" w:hAnsi="Arial"/>
          <w:sz w:val="24"/>
          <w:szCs w:val="24"/>
        </w:rPr>
        <w:t xml:space="preserve">51. Лицам, не имеющим права на пособие по безработице, пособие по беременности и родам не назначается.</w:t>
      </w:r>
    </w:p>
    <w:p>
      <w:pPr>
        <w:spacing w:after="120"/>
        <w:jc w:val="both"/>
      </w:pPr>
      <w:r>
        <w:rPr>
          <w:rFonts w:ascii="Arial" w:cs="Arial" w:eastAsia="Arial" w:hAnsi="Arial"/>
          <w:sz w:val="24"/>
          <w:szCs w:val="24"/>
        </w:rPr>
        <w:t xml:space="preserve">52. Если заявитель одновременно является работником, индивидуальным предпринимателем, членом крестьянского хозяйства, право выбора пособия по беременности и родам предоставляется только по одному из оснований.</w:t>
      </w:r>
    </w:p>
    <w:p>
      <w:pPr>
        <w:spacing w:after="200" w:before="200"/>
        <w:jc w:val="center"/>
      </w:pPr>
      <w:r>
        <w:rPr>
          <w:rFonts w:ascii="Arial" w:cs="Arial" w:eastAsia="Arial" w:hAnsi="Arial"/>
          <w:b/>
          <w:bCs/>
          <w:sz w:val="24"/>
          <w:szCs w:val="24"/>
        </w:rPr>
        <w:t xml:space="preserve">§ 2. Документы, необходимые для назначения и выплаты пособия по беременности и родам </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7aqol8vlnczycnhken8d_">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Работник для назначения и выплаты пособия по беременности и родам представляет работодателю заявление в произвольной форме.</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6qsj4ip2tcvi6f35ghii">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3kp57ggszhqewirgwopiz">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Для назначения и выплаты пособия по беременности и родам с одиннадцатого рабочего дня индивидуальные предприниматели, члены крестьянских хозяйств, официальные безработные с правом на получение пособия по безработице обращаются в территориальное подразделение с заявлением на назначение пособия по беременности и родам по форме, утвержденной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Лица, обратившиеся за назначением пособия по беременности и родам, должны иметь ПИН.</w:t>
      </w:r>
    </w:p>
    <w:p>
      <w:pPr>
        <w:spacing w:after="120"/>
        <w:jc w:val="both"/>
      </w:pPr>
      <w:r>
        <w:rPr>
          <w:rFonts w:ascii="Arial" w:cs="Arial" w:eastAsia="Arial" w:hAnsi="Arial"/>
          <w:i/>
          <w:iCs/>
          <w:sz w:val="24"/>
          <w:szCs w:val="24"/>
        </w:rPr>
        <w:t xml:space="preserve">(Абзац утратил силу в соответствии с </w:t>
      </w:r>
      <w:hyperlink w:history="1" r:id="rId4c0d_nrin3rwmhkw4wt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марта 2023 года № 151)</w:t>
      </w:r>
    </w:p>
    <w:p>
      <w:pPr>
        <w:spacing w:after="120"/>
        <w:jc w:val="both"/>
      </w:pPr>
      <w:r>
        <w:rPr>
          <w:rFonts w:ascii="Arial" w:cs="Arial" w:eastAsia="Arial" w:hAnsi="Arial"/>
          <w:sz w:val="24"/>
          <w:szCs w:val="24"/>
        </w:rPr>
        <w:t xml:space="preserve">Нижеследующие сведения для назначения пособия по беременности и родам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120"/>
        <w:jc w:val="both"/>
      </w:pPr>
      <w:r>
        <w:rPr>
          <w:rFonts w:ascii="Arial" w:cs="Arial" w:eastAsia="Arial" w:hAnsi="Arial"/>
          <w:sz w:val="24"/>
          <w:szCs w:val="24"/>
        </w:rPr>
        <w:t xml:space="preserve">- сведения о наличии листка нетрудоспособности;</w:t>
      </w:r>
    </w:p>
    <w:p>
      <w:pPr>
        <w:spacing w:after="120"/>
        <w:jc w:val="both"/>
      </w:pPr>
      <w:r>
        <w:rPr>
          <w:rFonts w:ascii="Arial" w:cs="Arial" w:eastAsia="Arial" w:hAnsi="Arial"/>
          <w:sz w:val="24"/>
          <w:szCs w:val="24"/>
        </w:rPr>
        <w:t xml:space="preserve">- персональные данные заявителя;</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jc w:val="both"/>
      </w:pPr>
      <w:r>
        <w:rPr>
          <w:rFonts w:ascii="Arial" w:cs="Arial" w:eastAsia="Arial" w:hAnsi="Arial"/>
          <w:sz w:val="24"/>
          <w:szCs w:val="24"/>
        </w:rPr>
        <w:t xml:space="preserve">- данные патента для лиц, работающих на основе патента;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jc w:val="both"/>
      </w:pPr>
      <w:r>
        <w:rPr>
          <w:rFonts w:ascii="Arial" w:cs="Arial" w:eastAsia="Arial" w:hAnsi="Arial"/>
          <w:sz w:val="24"/>
          <w:szCs w:val="24"/>
        </w:rPr>
        <w:t xml:space="preserve">- сведения о браке (в случае изменения фамилии заявителя).</w:t>
      </w:r>
    </w:p>
    <w:p>
      <w:pPr>
        <w:spacing w:after="120"/>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пособия по беременности и родам требуются на бумажном носителе.</w:t>
      </w:r>
    </w:p>
    <w:p>
      <w:pPr>
        <w:spacing w:after="120"/>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При обращении официального безработного за назначением пособия по беременности и родам справка территориального подразделения о его праве на пособие по безработице не требуется. При постановке его на учет в качестве официального безработного, данные заявителя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jc w:val="both"/>
      </w:pPr>
      <w:r>
        <w:rPr>
          <w:rFonts w:ascii="Arial" w:cs="Arial" w:eastAsia="Arial" w:hAnsi="Arial"/>
          <w:sz w:val="24"/>
          <w:szCs w:val="24"/>
        </w:rPr>
        <w:t xml:space="preserve">Информация, необходимая для назначения пособий по беременности и родам,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iehmjeu5rwtuwgomlapxk">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mke0m0x8mddmgbyboi61q">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До создания базы данных по выдаче листков нетрудоспособности назначение пособия по беременности и родам производится на основе листка нетрудоспособности, предоставляемой заявителем на бумажном носителе.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do9z_v-7b3gn8f7j0a8m">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Подача заявления на назначение пособий по беременности и родам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j4vgg8kr2dxwliwan649">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 3. Регистрация и хранение документов о назначении пособия по беременности и родам</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w-jkoyvopgxe-g3jlnv0">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wav0spw8mvnsfsevjmpj">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k5zvh8_8n7adp_onyqszk">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Сведения для назначения пособия по беременности и родам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cvwy2mnzuzzpn3krsh8pw">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Документы, которые предоставляются в бумажном виде, т.е. отсутствует межведомственное электронное взаимодействие с государственными органами, хранятся согласно номенклатуре дел территориального подразделения, в течение 6 лет.</w:t>
      </w:r>
    </w:p>
    <w:p>
      <w:pPr>
        <w:spacing w:after="120"/>
        <w:jc w:val="both"/>
      </w:pPr>
      <w:r>
        <w:rPr>
          <w:rFonts w:ascii="Arial" w:cs="Arial" w:eastAsia="Arial" w:hAnsi="Arial"/>
          <w:sz w:val="24"/>
          <w:szCs w:val="24"/>
        </w:rPr>
        <w:t xml:space="preserve">При этом листки нетрудоспособности, представленные:</w:t>
      </w:r>
    </w:p>
    <w:p>
      <w:pPr>
        <w:spacing w:after="120"/>
        <w:jc w:val="both"/>
      </w:pPr>
      <w:r>
        <w:rPr>
          <w:rFonts w:ascii="Arial" w:cs="Arial" w:eastAsia="Arial" w:hAnsi="Arial"/>
          <w:sz w:val="24"/>
          <w:szCs w:val="24"/>
        </w:rPr>
        <w:t xml:space="preserve">- работниками - хранятся в бухгалтерии предприятия, организации и учреждения;</w:t>
      </w:r>
    </w:p>
    <w:p>
      <w:pPr>
        <w:spacing w:after="120"/>
        <w:jc w:val="both"/>
      </w:pPr>
      <w:r>
        <w:rPr>
          <w:rFonts w:ascii="Arial" w:cs="Arial" w:eastAsia="Arial" w:hAnsi="Arial"/>
          <w:sz w:val="24"/>
          <w:szCs w:val="24"/>
        </w:rPr>
        <w:t xml:space="preserve">- индивидуальными предпринимателями, членами крестьянского хозяйства, официальными безработными (оригинал) - в территориальном подразделении.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nrzfh0sfvwyq-vx98xd_c">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 4. Порядок назначения пособия по беременности и родам</w:t>
      </w:r>
    </w:p>
    <w:p>
      <w:pPr>
        <w:spacing w:after="120"/>
        <w:jc w:val="both"/>
      </w:pPr>
      <w:r>
        <w:rPr>
          <w:rFonts w:ascii="Arial" w:cs="Arial" w:eastAsia="Arial" w:hAnsi="Arial"/>
          <w:sz w:val="24"/>
          <w:szCs w:val="24"/>
        </w:rPr>
        <w:t xml:space="preserve">60. Пособие по беременности и родам назначается:</w:t>
      </w:r>
    </w:p>
    <w:p>
      <w:pPr>
        <w:spacing w:after="120"/>
        <w:jc w:val="both"/>
      </w:pPr>
      <w:r>
        <w:rPr>
          <w:rFonts w:ascii="Arial" w:cs="Arial" w:eastAsia="Arial" w:hAnsi="Arial"/>
          <w:sz w:val="24"/>
          <w:szCs w:val="24"/>
        </w:rPr>
        <w:t xml:space="preserve">- работнику за первые 10 рабочих дней по месту основной работы, где заключен трудовой договор с работодателем (у которого находится трудовая книжка), а с 11-го рабочего дня в территориальном подразделении на основании заявки работодателя;</w:t>
      </w:r>
    </w:p>
    <w:p>
      <w:pPr>
        <w:spacing w:after="120"/>
        <w:jc w:val="both"/>
      </w:pPr>
      <w:r>
        <w:rPr>
          <w:rFonts w:ascii="Arial" w:cs="Arial" w:eastAsia="Arial" w:hAnsi="Arial"/>
          <w:sz w:val="24"/>
          <w:szCs w:val="24"/>
        </w:rPr>
        <w:t xml:space="preserve">- индивидуальному предпринимателю - в территориальном подразделении, по месту жительства/месту пребывания/месту осуществления экономической деятельности;</w:t>
      </w:r>
    </w:p>
    <w:p>
      <w:pPr>
        <w:spacing w:after="120"/>
        <w:jc w:val="both"/>
      </w:pPr>
      <w:r>
        <w:rPr>
          <w:rFonts w:ascii="Arial" w:cs="Arial" w:eastAsia="Arial" w:hAnsi="Arial"/>
          <w:sz w:val="24"/>
          <w:szCs w:val="24"/>
        </w:rPr>
        <w:t xml:space="preserve">- члену крестьянского хозяйства - в территориальном подразделении, по месту жительства/месту пребывания;</w:t>
      </w:r>
    </w:p>
    <w:p>
      <w:pPr>
        <w:spacing w:after="120"/>
        <w:jc w:val="both"/>
      </w:pPr>
      <w:r>
        <w:rPr>
          <w:rFonts w:ascii="Arial" w:cs="Arial" w:eastAsia="Arial" w:hAnsi="Arial"/>
          <w:sz w:val="24"/>
          <w:szCs w:val="24"/>
        </w:rPr>
        <w:t xml:space="preserve">- официальному безработному - по месту жительства либо по месту пребывания в качестве официального безработного.</w:t>
      </w:r>
    </w:p>
    <w:p>
      <w:pPr>
        <w:spacing w:after="120"/>
        <w:jc w:val="both"/>
      </w:pPr>
      <w:r>
        <w:rPr>
          <w:rFonts w:ascii="Arial" w:cs="Arial" w:eastAsia="Arial" w:hAnsi="Arial"/>
          <w:sz w:val="24"/>
          <w:szCs w:val="24"/>
        </w:rPr>
        <w:t xml:space="preserve">Заявление/заявка о назначении пособия по беременности и родам рассматривается территориальным подразделением.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на ежедневной основе.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lvtsoqmqdsaa0ue47wqre">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60</w:t>
      </w:r>
      <w:r>
        <w:rPr>
          <w:rFonts w:ascii="Arial" w:cs="Arial" w:eastAsia="Arial" w:hAnsi="Arial"/>
          <w:sz w:val="24"/>
          <w:szCs w:val="24"/>
        </w:rPr>
        <w:t xml:space="preserve">1</w:t>
      </w:r>
      <w:r>
        <w:rPr>
          <w:rFonts w:ascii="Arial" w:cs="Arial" w:eastAsia="Arial" w:hAnsi="Arial"/>
          <w:sz w:val="24"/>
          <w:szCs w:val="24"/>
        </w:rPr>
        <w:t xml:space="preserve">. Прием заявлений/заявок для назначения пособия по беременности и родам в территориальных подразделениях,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isp56ulv4w5ee4jyuk22">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постановления Кабинета Министров КР от </w:t>
      </w:r>
      <w:hyperlink w:history="1" r:id="rIdyd-we2flibbld2dn1p_kv">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Пособие по беременности и родам назначается за все рабочие дни отпуска по беременности и родам.</w:t>
      </w:r>
    </w:p>
    <w:p>
      <w:pPr>
        <w:spacing w:after="120"/>
        <w:jc w:val="both"/>
      </w:pPr>
      <w:r>
        <w:rPr>
          <w:rFonts w:ascii="Arial" w:cs="Arial" w:eastAsia="Arial" w:hAnsi="Arial"/>
          <w:sz w:val="24"/>
          <w:szCs w:val="24"/>
        </w:rPr>
        <w:t xml:space="preserve">В соответствии с законодательством Кыргызской Республики период отпуска по беременности и родам составляет:</w:t>
      </w:r>
    </w:p>
    <w:p>
      <w:pPr>
        <w:spacing w:after="120"/>
        <w:jc w:val="both"/>
      </w:pPr>
      <w:r>
        <w:rPr>
          <w:rFonts w:ascii="Arial" w:cs="Arial" w:eastAsia="Arial" w:hAnsi="Arial"/>
          <w:sz w:val="24"/>
          <w:szCs w:val="24"/>
        </w:rPr>
        <w:t xml:space="preserve">1) при нормальных родах - 126 календарных дней (70 календарных дней до родов и 56 календарных дней после родов);</w:t>
      </w:r>
    </w:p>
    <w:p>
      <w:pPr>
        <w:spacing w:after="120"/>
        <w:jc w:val="both"/>
      </w:pPr>
      <w:r>
        <w:rPr>
          <w:rFonts w:ascii="Arial" w:cs="Arial" w:eastAsia="Arial" w:hAnsi="Arial"/>
          <w:sz w:val="24"/>
          <w:szCs w:val="24"/>
        </w:rPr>
        <w:t xml:space="preserve">2) при осложненных родах и рождении двух и более детей (многоплодная беременность)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3) для женщин, работающих в высокогорных и отдаленных труднодоступных зонах:</w:t>
      </w:r>
    </w:p>
    <w:p>
      <w:pPr>
        <w:spacing w:after="120"/>
        <w:jc w:val="both"/>
      </w:pPr>
      <w:r>
        <w:rPr>
          <w:rFonts w:ascii="Arial" w:cs="Arial" w:eastAsia="Arial" w:hAnsi="Arial"/>
          <w:sz w:val="24"/>
          <w:szCs w:val="24"/>
        </w:rPr>
        <w:t xml:space="preserve">- при нормальных родах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4) при усыновлении (удочерении) ребенка в возрасте до трех месяцев - количество календарных дней со дня усыновления (удочерения) и до истечения:</w:t>
      </w:r>
    </w:p>
    <w:p>
      <w:pPr>
        <w:spacing w:after="120"/>
        <w:jc w:val="both"/>
      </w:pPr>
      <w:r>
        <w:rPr>
          <w:rFonts w:ascii="Arial" w:cs="Arial" w:eastAsia="Arial" w:hAnsi="Arial"/>
          <w:sz w:val="24"/>
          <w:szCs w:val="24"/>
        </w:rPr>
        <w:t xml:space="preserve">- 70 календарных дней со дня рождения ребенка;</w:t>
      </w:r>
    </w:p>
    <w:p>
      <w:pPr>
        <w:spacing w:after="120"/>
        <w:jc w:val="both"/>
      </w:pPr>
      <w:r>
        <w:rPr>
          <w:rFonts w:ascii="Arial" w:cs="Arial" w:eastAsia="Arial" w:hAnsi="Arial"/>
          <w:sz w:val="24"/>
          <w:szCs w:val="24"/>
        </w:rPr>
        <w:t xml:space="preserve">- 110 календарных дней со дня рождения детей - при одновременном усыновлении (удочерении) двух или более детей;</w:t>
      </w:r>
    </w:p>
    <w:p>
      <w:pPr>
        <w:spacing w:after="120"/>
        <w:jc w:val="both"/>
      </w:pPr>
      <w:r>
        <w:rPr>
          <w:rFonts w:ascii="Arial" w:cs="Arial" w:eastAsia="Arial" w:hAnsi="Arial"/>
          <w:sz w:val="24"/>
          <w:szCs w:val="24"/>
        </w:rPr>
        <w:t xml:space="preserve">5) при осложненных родах, наступивших до 30 недель беременности:</w:t>
      </w:r>
    </w:p>
    <w:p>
      <w:pPr>
        <w:spacing w:after="120"/>
        <w:jc w:val="both"/>
      </w:pPr>
      <w:r>
        <w:rPr>
          <w:rFonts w:ascii="Arial" w:cs="Arial" w:eastAsia="Arial" w:hAnsi="Arial"/>
          <w:sz w:val="24"/>
          <w:szCs w:val="24"/>
        </w:rPr>
        <w:t xml:space="preserve">- при рождении живого ребенка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в случае рождения мертвого ребенка или его смерти в течение первых семи дней после родов - 70 календарных дней.</w:t>
      </w:r>
    </w:p>
    <w:p>
      <w:pPr>
        <w:spacing w:after="120"/>
        <w:jc w:val="center"/>
      </w:pPr>
      <w:r>
        <w:rPr>
          <w:rFonts w:ascii="Arial" w:cs="Arial" w:eastAsia="Arial" w:hAnsi="Arial"/>
          <w:b/>
          <w:bCs/>
          <w:sz w:val="24"/>
          <w:szCs w:val="24"/>
        </w:rPr>
        <w:t xml:space="preserve">§ 5. Порядок определения размера пособия по беременности и родам</w:t>
      </w:r>
    </w:p>
    <w:p>
      <w:pPr>
        <w:spacing w:after="120"/>
        <w:jc w:val="both"/>
      </w:pPr>
      <w:r>
        <w:rPr>
          <w:rFonts w:ascii="Arial" w:cs="Arial" w:eastAsia="Arial" w:hAnsi="Arial"/>
          <w:sz w:val="24"/>
          <w:szCs w:val="24"/>
        </w:rPr>
        <w:t xml:space="preserve">62. При определении размера пособия по беременности и родам используется средний дневной заработок работника за три месяца, предшествующих отпуску по беременности и родам.</w:t>
      </w:r>
    </w:p>
    <w:p>
      <w:pPr>
        <w:spacing w:after="120"/>
        <w:jc w:val="both"/>
      </w:pPr>
      <w:r>
        <w:rPr>
          <w:rFonts w:ascii="Arial" w:cs="Arial" w:eastAsia="Arial" w:hAnsi="Arial"/>
          <w:sz w:val="24"/>
          <w:szCs w:val="24"/>
        </w:rPr>
        <w:t xml:space="preserve">Исчисление среднего дневного заработка для определения размера пособия по беременности и родам производится в соответствии с главой 2 настоящего Положения.</w:t>
      </w:r>
    </w:p>
    <w:p>
      <w:pPr>
        <w:spacing w:after="120"/>
        <w:jc w:val="both"/>
      </w:pPr>
      <w:r>
        <w:rPr>
          <w:rFonts w:ascii="Arial" w:cs="Arial" w:eastAsia="Arial" w:hAnsi="Arial"/>
          <w:sz w:val="24"/>
          <w:szCs w:val="24"/>
        </w:rPr>
        <w:t xml:space="preserve">63. Размер пособия по беременности и родам, в том числе при усыновлении (удочерении) ребенка в возрасте до трех месяцев, определяется:</w:t>
      </w:r>
    </w:p>
    <w:p>
      <w:pPr>
        <w:spacing w:after="120"/>
        <w:jc w:val="both"/>
      </w:pPr>
      <w:r>
        <w:rPr>
          <w:rFonts w:ascii="Arial" w:cs="Arial" w:eastAsia="Arial" w:hAnsi="Arial"/>
          <w:sz w:val="24"/>
          <w:szCs w:val="24"/>
        </w:rPr>
        <w:t xml:space="preserve">1) работнику за первые десять рабочих дней - путем умножения среднего дневного заработка за три месяца, предшествующих отпуску по беременности и родам, на десять рабочих дней - из собственных средств работодателя, а с одиннадцатого рабочего дня - из расчета 20 расчетных показателей в месяц - из средств республиканского бюджета;</w:t>
      </w:r>
    </w:p>
    <w:p>
      <w:pPr>
        <w:spacing w:after="120"/>
        <w:jc w:val="both"/>
      </w:pPr>
      <w:r>
        <w:rPr>
          <w:rFonts w:ascii="Arial" w:cs="Arial" w:eastAsia="Arial" w:hAnsi="Arial"/>
          <w:sz w:val="24"/>
          <w:szCs w:val="24"/>
        </w:rPr>
        <w:t xml:space="preserve">2) индивидуальному предпринимателю, члену крестьянского хозяйства, официальному безработному - с одиннадцатого рабочего дня из расчета 20 расчетных показателей в месяц - из средств республиканского бюджета;</w:t>
      </w:r>
    </w:p>
    <w:p>
      <w:pPr>
        <w:spacing w:after="120"/>
        <w:jc w:val="both"/>
      </w:pPr>
      <w:r>
        <w:rPr>
          <w:rFonts w:ascii="Arial" w:cs="Arial" w:eastAsia="Arial" w:hAnsi="Arial"/>
          <w:sz w:val="24"/>
          <w:szCs w:val="24"/>
        </w:rPr>
        <w:t xml:space="preserve">3) лицу, проживающему и работающему в высокогорных и отдаленных труднодоступных зонах:</w:t>
      </w:r>
    </w:p>
    <w:p>
      <w:pPr>
        <w:spacing w:after="120"/>
        <w:jc w:val="both"/>
      </w:pPr>
      <w:r>
        <w:rPr>
          <w:rFonts w:ascii="Arial" w:cs="Arial" w:eastAsia="Arial" w:hAnsi="Arial"/>
          <w:sz w:val="24"/>
          <w:szCs w:val="24"/>
        </w:rPr>
        <w:t xml:space="preserve">- работнику за первые десять рабочих дней - путем умножения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отпуску по беременности и родам, на десять рабочих дней - из собственных средств работодателя, а с одиннадцатого рабочего дня - путем умножения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отпуску по беременности и родам, на оставшееся количество рабочих дней отпуска по беременности и родам, из средств республиканского бюджета;</w:t>
      </w:r>
    </w:p>
    <w:p>
      <w:pPr>
        <w:spacing w:after="120"/>
        <w:jc w:val="both"/>
      </w:pPr>
      <w:r>
        <w:rPr>
          <w:rFonts w:ascii="Arial" w:cs="Arial" w:eastAsia="Arial" w:hAnsi="Arial"/>
          <w:sz w:val="24"/>
          <w:szCs w:val="24"/>
        </w:rPr>
        <w:t xml:space="preserve">- индивидуальному предпринимателю, члену крестьянского хозяйства, официальному безработному - с одиннадцатого рабочего дня из расчета 20 расчетных показателей в месяц, с учетом районного коэффициента, из средств республиканского бюджета.</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ur0ycoaeq8wqzunv1lf4_">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Если работник не получал заработную плату в течение трех и более месяцев перед наступлением отпуска по беременности и родам, в том числе лица, работающие в высокогорных и отдаленных труднодоступных зонах, размер пособия по беременности и родам определяется из должностного оклада. При этом для лиц, работающих в высокогорных и отдаленных труднодоступных зонах, должностной оклад берется с учетом районного коэффициента.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oncwlj4cqwdpzrsla96uf">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При повторном и последующих уходах лиц в отпуск по беременности и родам, во время нахождения в отпуске по уходу за ребенком (детьми) до достижения им (ими) возраста трех лет, в том числе лиц, работающих в высокогорных и отдаленных труднодоступных зонах, размер пособия определяется:</w:t>
      </w:r>
    </w:p>
    <w:p>
      <w:pPr>
        <w:spacing w:after="120"/>
        <w:jc w:val="both"/>
      </w:pPr>
      <w:r>
        <w:rPr>
          <w:rFonts w:ascii="Arial" w:cs="Arial" w:eastAsia="Arial" w:hAnsi="Arial"/>
          <w:sz w:val="24"/>
          <w:szCs w:val="24"/>
        </w:rPr>
        <w:t xml:space="preserve">- работнику - за первые десять рабочих дней из расчета среднего дневного заработка, рассчитанного из должностного оклада (ставки), установленного штатным расписанием или трудовым договором на момент выхода в отпуск по уходу за ребенком, - из собственных средств (дохода) работодателя, а с одиннадцатого рабочего дня - из расчета </w:t>
      </w:r>
      <w:r>
        <w:rPr>
          <w:rFonts w:ascii="Arial" w:cs="Arial" w:eastAsia="Arial" w:hAnsi="Arial"/>
          <w:sz w:val="24"/>
          <w:szCs w:val="24"/>
        </w:rPr>
        <w:t xml:space="preserve">2</w:t>
      </w:r>
      <w:r>
        <w:rPr>
          <w:rFonts w:ascii="Arial" w:cs="Arial" w:eastAsia="Arial" w:hAnsi="Arial"/>
          <w:sz w:val="24"/>
          <w:szCs w:val="24"/>
        </w:rPr>
        <w:t xml:space="preserve">0 расчетных показателей в месяц, из средств республиканского бюджета;</w:t>
      </w:r>
    </w:p>
    <w:p>
      <w:pPr>
        <w:spacing w:after="120"/>
        <w:jc w:val="both"/>
      </w:pPr>
      <w:r>
        <w:rPr>
          <w:rFonts w:ascii="Arial" w:cs="Arial" w:eastAsia="Arial" w:hAnsi="Arial"/>
          <w:sz w:val="24"/>
          <w:szCs w:val="24"/>
        </w:rPr>
        <w:t xml:space="preserve">- индивидуальному предпринимателю, члену крестьянского хозяйства, официальному безработному - с одиннадцатого рабочего дня из расчета </w:t>
      </w:r>
      <w:r>
        <w:rPr>
          <w:rFonts w:ascii="Arial" w:cs="Arial" w:eastAsia="Arial" w:hAnsi="Arial"/>
          <w:sz w:val="24"/>
          <w:szCs w:val="24"/>
        </w:rPr>
        <w:t xml:space="preserve">2</w:t>
      </w:r>
      <w:r>
        <w:rPr>
          <w:rFonts w:ascii="Arial" w:cs="Arial" w:eastAsia="Arial" w:hAnsi="Arial"/>
          <w:sz w:val="24"/>
          <w:szCs w:val="24"/>
        </w:rPr>
        <w:t xml:space="preserve">0 расчетных показателей в месяц, из средств республиканского бюджета.</w:t>
      </w:r>
    </w:p>
    <w:p>
      <w:pPr>
        <w:spacing w:after="120"/>
        <w:jc w:val="both"/>
      </w:pPr>
      <w:r>
        <w:rPr>
          <w:rFonts w:ascii="Arial" w:cs="Arial" w:eastAsia="Arial" w:hAnsi="Arial"/>
          <w:sz w:val="24"/>
          <w:szCs w:val="24"/>
        </w:rPr>
        <w:t xml:space="preserve">- при этом для лиц, проживающих и работающих в высокогорных и отдаленных труднодоступных зонах, размер пособия определяется с учетом районного коэффициента.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w:t>
      </w:r>
      <w:r>
        <w:rPr>
          <w:rFonts w:ascii="Arial" w:cs="Arial" w:eastAsia="Arial" w:hAnsi="Arial"/>
          <w:i/>
          <w:iCs/>
          <w:sz w:val="24"/>
          <w:szCs w:val="24"/>
        </w:rPr>
        <w:t xml:space="preserve">и</w:t>
      </w:r>
      <w:r>
        <w:rPr>
          <w:rFonts w:ascii="Arial" w:cs="Arial" w:eastAsia="Arial" w:hAnsi="Arial"/>
          <w:i/>
          <w:iCs/>
          <w:sz w:val="24"/>
          <w:szCs w:val="24"/>
        </w:rPr>
        <w:t xml:space="preserve">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ypj4tsvvdcqhmc4fjus">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rxsnhnjnejbwktb-hll1k">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66. Лицам, работающим в высокогорных и отдаленных труднодоступных зонах, состоящим в трудовых отношениях с работодателем, центральный офис которого находится в регионе, не относящемся к высокогорным, размер пособия по беременности и родам определяется согласно подпункту 3 пункта 61 и подпункту 3 пункта 63, пунктами 64 и 65 настоящего Положения.</w:t>
      </w:r>
    </w:p>
    <w:p>
      <w:pPr>
        <w:spacing w:after="120"/>
        <w:jc w:val="both"/>
      </w:pPr>
      <w:r>
        <w:rPr>
          <w:rFonts w:ascii="Arial" w:cs="Arial" w:eastAsia="Arial" w:hAnsi="Arial"/>
          <w:sz w:val="24"/>
          <w:szCs w:val="24"/>
        </w:rPr>
        <w:t xml:space="preserve">67. Размер пособия по беременности и родам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определяется из заработной платы за вычетом удержаний, назначенных приговором суда, в соответствии с пунктами 62-63 настоящего Положения.</w:t>
      </w:r>
    </w:p>
    <w:p>
      <w:pPr>
        <w:spacing w:after="120"/>
        <w:jc w:val="both"/>
      </w:pPr>
      <w:r>
        <w:rPr>
          <w:rFonts w:ascii="Arial" w:cs="Arial" w:eastAsia="Arial" w:hAnsi="Arial"/>
          <w:sz w:val="24"/>
          <w:szCs w:val="24"/>
        </w:rPr>
        <w:t xml:space="preserve">68. Размер пособия по беременности и родам может быть увеличен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120"/>
        <w:jc w:val="both"/>
      </w:pPr>
      <w:r>
        <w:rPr>
          <w:rFonts w:ascii="Arial" w:cs="Arial" w:eastAsia="Arial" w:hAnsi="Arial"/>
          <w:sz w:val="24"/>
          <w:szCs w:val="24"/>
        </w:rPr>
        <w:t xml:space="preserve">69. Размер пособия по беременности и родам работнику, работающему по найму на основании трудового договора с индивидуальным предпринимателем, крестьянским хозяйством, определяется в соответствии с пунктами 62-63 настоящего Положения.</w:t>
      </w:r>
    </w:p>
    <w:p>
      <w:pPr>
        <w:spacing w:after="120"/>
        <w:jc w:val="both"/>
      </w:pPr>
      <w:r>
        <w:rPr>
          <w:rFonts w:ascii="Arial" w:cs="Arial" w:eastAsia="Arial" w:hAnsi="Arial"/>
          <w:sz w:val="24"/>
          <w:szCs w:val="24"/>
        </w:rPr>
        <w:t xml:space="preserve">70. При определении размера пособия по беременности и родам в количество рабочих дней, за которые оно выплачивается, включаются рабочие дни, приходящиеся на периоды:</w:t>
      </w:r>
    </w:p>
    <w:p>
      <w:pPr>
        <w:spacing w:after="120"/>
        <w:jc w:val="both"/>
      </w:pPr>
      <w:r>
        <w:rPr>
          <w:rFonts w:ascii="Arial" w:cs="Arial" w:eastAsia="Arial" w:hAnsi="Arial"/>
          <w:sz w:val="24"/>
          <w:szCs w:val="24"/>
        </w:rPr>
        <w:t xml:space="preserve">- пребывания в отпуске по уходу за ребенком до 3-х лет;</w:t>
      </w:r>
    </w:p>
    <w:p>
      <w:pPr>
        <w:spacing w:after="120"/>
        <w:jc w:val="both"/>
      </w:pPr>
      <w:r>
        <w:rPr>
          <w:rFonts w:ascii="Arial" w:cs="Arial" w:eastAsia="Arial" w:hAnsi="Arial"/>
          <w:sz w:val="24"/>
          <w:szCs w:val="24"/>
        </w:rPr>
        <w:t xml:space="preserve">- нахождения в отпуске без сохранения заработной платы, предоставленном по инициативе работодателя;</w:t>
      </w:r>
    </w:p>
    <w:p>
      <w:pPr>
        <w:spacing w:after="120"/>
        <w:jc w:val="both"/>
      </w:pPr>
      <w:r>
        <w:rPr>
          <w:rFonts w:ascii="Arial" w:cs="Arial" w:eastAsia="Arial" w:hAnsi="Arial"/>
          <w:sz w:val="24"/>
          <w:szCs w:val="24"/>
        </w:rPr>
        <w:t xml:space="preserve">- простоя по вине работодателя, а также по причинам, не зависящим от работодателя и работника (в случае письменного предупреждения работника и оплаты за время простоя).</w:t>
      </w:r>
    </w:p>
    <w:p>
      <w:pPr>
        <w:spacing w:after="120"/>
        <w:jc w:val="both"/>
      </w:pPr>
      <w:r>
        <w:rPr>
          <w:rFonts w:ascii="Arial" w:cs="Arial" w:eastAsia="Arial" w:hAnsi="Arial"/>
          <w:sz w:val="24"/>
          <w:szCs w:val="24"/>
        </w:rPr>
        <w:t xml:space="preserve">71. При определении размера пособия по беременности и родам из количества рабочих дней, за которые оно выплачивается, исключаются рабочие дни, приходящиеся на периоды:</w:t>
      </w:r>
    </w:p>
    <w:p>
      <w:pPr>
        <w:spacing w:after="120"/>
        <w:jc w:val="both"/>
      </w:pPr>
      <w:r>
        <w:rPr>
          <w:rFonts w:ascii="Arial" w:cs="Arial" w:eastAsia="Arial" w:hAnsi="Arial"/>
          <w:sz w:val="24"/>
          <w:szCs w:val="24"/>
        </w:rPr>
        <w:t xml:space="preserve">- нахождения в ежегодном основном и дополнительном оплачиваемых отпусках;</w:t>
      </w:r>
    </w:p>
    <w:p>
      <w:pPr>
        <w:spacing w:after="120"/>
        <w:jc w:val="both"/>
      </w:pPr>
      <w:r>
        <w:rPr>
          <w:rFonts w:ascii="Arial" w:cs="Arial" w:eastAsia="Arial" w:hAnsi="Arial"/>
          <w:sz w:val="24"/>
          <w:szCs w:val="24"/>
        </w:rPr>
        <w:t xml:space="preserve">- нахождения в отпуске без сохранения заработной платы по письменному заявлению работника;</w:t>
      </w:r>
    </w:p>
    <w:p>
      <w:pPr>
        <w:spacing w:after="120"/>
        <w:jc w:val="both"/>
      </w:pPr>
      <w:r>
        <w:rPr>
          <w:rFonts w:ascii="Arial" w:cs="Arial" w:eastAsia="Arial" w:hAnsi="Arial"/>
          <w:sz w:val="24"/>
          <w:szCs w:val="24"/>
        </w:rPr>
        <w:t xml:space="preserve">- отстранения от работы в соответствии с законодательством, если за этот период не начислена заработная плата;</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организации здравоохранения;</w:t>
      </w:r>
    </w:p>
    <w:p>
      <w:pPr>
        <w:spacing w:after="120"/>
        <w:jc w:val="both"/>
      </w:pPr>
      <w:r>
        <w:rPr>
          <w:rFonts w:ascii="Arial" w:cs="Arial" w:eastAsia="Arial" w:hAnsi="Arial"/>
          <w:sz w:val="24"/>
          <w:szCs w:val="24"/>
        </w:rPr>
        <w:t xml:space="preserve">- невыхода на работу по причине временной нетрудоспособности;</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образовательных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рассмотрения споров о неправомерном увольнении.</w:t>
      </w:r>
    </w:p>
    <w:p>
      <w:pPr>
        <w:spacing w:after="120"/>
        <w:jc w:val="both"/>
      </w:pPr>
      <w:r>
        <w:rPr>
          <w:rFonts w:ascii="Arial" w:cs="Arial" w:eastAsia="Arial" w:hAnsi="Arial"/>
          <w:sz w:val="24"/>
          <w:szCs w:val="24"/>
        </w:rPr>
        <w:t xml:space="preserve">72. В случае восстановления на работе, после окончания обстоятельств, указанных в абзаце восьмом пункта 71 настоящего Положения, пособие по беременности и родам назначается и выплачивается на общих основаниях за прошлый период.</w:t>
      </w:r>
    </w:p>
    <w:p>
      <w:pPr>
        <w:spacing w:after="120"/>
        <w:jc w:val="both"/>
      </w:pPr>
      <w:r>
        <w:rPr>
          <w:rFonts w:ascii="Arial" w:cs="Arial" w:eastAsia="Arial" w:hAnsi="Arial"/>
          <w:sz w:val="24"/>
          <w:szCs w:val="24"/>
        </w:rPr>
        <w:t xml:space="preserve">73. В случае когда праздничные дни "Орозо айт" или "Курман айт", которые определяются по лунному календарю, выпадают на период выплаты пособия, при определении размера пособия по беременности и родам указанные дни учитываются заранее как нерабочие праздничные дни.</w:t>
      </w:r>
    </w:p>
    <w:p>
      <w:pPr>
        <w:spacing w:after="120"/>
        <w:jc w:val="both"/>
      </w:pPr>
      <w:r>
        <w:rPr>
          <w:rFonts w:ascii="Arial" w:cs="Arial" w:eastAsia="Arial" w:hAnsi="Arial"/>
          <w:sz w:val="24"/>
          <w:szCs w:val="24"/>
        </w:rPr>
        <w:t xml:space="preserve">74. Размер пособия по беременности и родам за первые десять рабочих дней, рассчитанный без учета квартальной/годовой премии и выплаченный из собственных средств работодателя, подлежит перерасчету.</w:t>
      </w:r>
    </w:p>
    <w:p>
      <w:pPr>
        <w:spacing w:after="120"/>
        <w:jc w:val="both"/>
      </w:pPr>
      <w:r>
        <w:rPr>
          <w:rFonts w:ascii="Arial" w:cs="Arial" w:eastAsia="Arial" w:hAnsi="Arial"/>
          <w:sz w:val="24"/>
          <w:szCs w:val="24"/>
        </w:rPr>
        <w:t xml:space="preserve">75. Размер пособия по беременности и родам с одиннадцатого рабочего дня, выплаченного из средств республиканского бюджета, перерасчету не подлежит.</w:t>
      </w:r>
    </w:p>
    <w:p>
      <w:pPr>
        <w:spacing w:after="200" w:before="200"/>
        <w:jc w:val="center"/>
      </w:pPr>
      <w:r>
        <w:rPr>
          <w:rFonts w:ascii="Arial" w:cs="Arial" w:eastAsia="Arial" w:hAnsi="Arial"/>
          <w:b/>
          <w:bCs/>
          <w:sz w:val="24"/>
          <w:szCs w:val="24"/>
        </w:rPr>
        <w:t xml:space="preserve">§ 6. Источники финансирования пособия по беременности и родам</w:t>
      </w:r>
    </w:p>
    <w:p>
      <w:pPr>
        <w:spacing w:after="120"/>
        <w:jc w:val="both"/>
      </w:pPr>
      <w:r>
        <w:rPr>
          <w:rFonts w:ascii="Arial" w:cs="Arial" w:eastAsia="Arial" w:hAnsi="Arial"/>
          <w:sz w:val="24"/>
          <w:szCs w:val="24"/>
        </w:rPr>
        <w:t xml:space="preserve">76. Источниками финансирования пособия по беременности и родам являются:</w:t>
      </w:r>
    </w:p>
    <w:p>
      <w:pPr>
        <w:spacing w:after="120"/>
        <w:jc w:val="both"/>
      </w:pPr>
      <w:r>
        <w:rPr>
          <w:rFonts w:ascii="Arial" w:cs="Arial" w:eastAsia="Arial" w:hAnsi="Arial"/>
          <w:sz w:val="24"/>
          <w:szCs w:val="24"/>
        </w:rPr>
        <w:t xml:space="preserve">- за первые десять рабочих дней - за счет собственных средств (дохода) работодателя;</w:t>
      </w:r>
    </w:p>
    <w:p>
      <w:pPr>
        <w:spacing w:after="120"/>
        <w:jc w:val="both"/>
      </w:pPr>
      <w:r>
        <w:rPr>
          <w:rFonts w:ascii="Arial" w:cs="Arial" w:eastAsia="Arial" w:hAnsi="Arial"/>
          <w:sz w:val="24"/>
          <w:szCs w:val="24"/>
        </w:rPr>
        <w:t xml:space="preserve">- с одиннадцатого рабочего дня - за счет средств республиканского бюджета;</w:t>
      </w:r>
    </w:p>
    <w:p>
      <w:pPr>
        <w:spacing w:after="120"/>
        <w:jc w:val="both"/>
      </w:pPr>
      <w:r>
        <w:rPr>
          <w:rFonts w:ascii="Arial" w:cs="Arial" w:eastAsia="Arial" w:hAnsi="Arial"/>
          <w:sz w:val="24"/>
          <w:szCs w:val="24"/>
        </w:rPr>
        <w:t xml:space="preserve">- расходы, связанные с выплатой и доставкой пособия - из средств республиканского бюджета.</w:t>
      </w:r>
    </w:p>
    <w:p>
      <w:pPr>
        <w:spacing w:after="200" w:before="200"/>
        <w:jc w:val="center"/>
      </w:pPr>
      <w:r>
        <w:rPr>
          <w:rFonts w:ascii="Arial" w:cs="Arial" w:eastAsia="Arial" w:hAnsi="Arial"/>
          <w:b/>
          <w:bCs/>
          <w:sz w:val="24"/>
          <w:szCs w:val="24"/>
        </w:rPr>
        <w:t xml:space="preserve">§ 7. Порядок выплаты пособи</w:t>
      </w:r>
      <w:r>
        <w:rPr>
          <w:rFonts w:ascii="Arial" w:cs="Arial" w:eastAsia="Arial" w:hAnsi="Arial"/>
          <w:b/>
          <w:bCs/>
          <w:sz w:val="24"/>
          <w:szCs w:val="24"/>
        </w:rPr>
        <w:t xml:space="preserve">я</w:t>
      </w:r>
      <w:r>
        <w:rPr>
          <w:rFonts w:ascii="Arial" w:cs="Arial" w:eastAsia="Arial" w:hAnsi="Arial"/>
          <w:b/>
          <w:bCs/>
          <w:sz w:val="24"/>
          <w:szCs w:val="24"/>
        </w:rPr>
        <w:t xml:space="preserve"> по беременности и родам </w:t>
      </w:r>
    </w:p>
    <w:p>
      <w:pPr>
        <w:spacing w:after="120"/>
        <w:jc w:val="both"/>
      </w:pPr>
      <w:r>
        <w:rPr>
          <w:rFonts w:ascii="Arial" w:cs="Arial" w:eastAsia="Arial" w:hAnsi="Arial"/>
          <w:sz w:val="24"/>
          <w:szCs w:val="24"/>
        </w:rPr>
        <w:t xml:space="preserve">77. 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 утвержденной договорами между уполномоченным органом в сфере труда, социального обеспечения и миграции и банками, путем перечисления денежных средств на транзитные счета получателей в банке.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rqpsevjgwgb6e49insv">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Работнику пособие по беременности и родам за первые десять рабочих дней выплачивается работодателем из собственных средств одновременно с заработной платой, а с одиннадцатого рабочего дня пособие по беременности и родам выплачивается подведомственным подразделением на основании Заявки юридических лиц на выплату пособий по беременности и родам (далее - Заявка) по форме, утвержденной уполномоченным государственным органом в сфере труда, социального обеспечения и миграции с указанием начисленного размера пособия по беременности и родам.</w:t>
      </w:r>
    </w:p>
    <w:p>
      <w:pPr>
        <w:spacing w:after="120"/>
        <w:jc w:val="both"/>
      </w:pPr>
      <w:r>
        <w:rPr>
          <w:rFonts w:ascii="Arial" w:cs="Arial" w:eastAsia="Arial" w:hAnsi="Arial"/>
          <w:sz w:val="24"/>
          <w:szCs w:val="24"/>
        </w:rPr>
        <w:t xml:space="preserve">При этом работодатель после получения листка нетрудоспособности от работника в течение 3 рабочих дней должен сдать Заявку в двух экземплярах в территориальное подразделение для своевременной выплаты пособия по беременности и родам с одиннадцатого рабочего дня.</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eddmw0plqldlhyhuslvy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1rfrcftedgfs-ontgl3jm">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В случае невозможности получения сведений о наличии листка нетрудоспособности через систему межведомственного электронного взаимодействия к заявке прилагается листок нетрудоспособности на бумажном носителе.</w:t>
      </w:r>
    </w:p>
    <w:p>
      <w:pPr>
        <w:spacing w:after="120"/>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120"/>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Заявку в территориальное подразделение для выплаты пособия с одиннадцатого рабочего дня из средств республиканского бюджета.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_mxgwtlanh-xuxemnkjas">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utanly5popixkmikuoh4c">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Заявитель вправе уполномочить другое лицо на получение пособия по беременности и родам,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opvv4xvb5pyrcgabhwpbt">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81. </w:t>
      </w:r>
      <w:r>
        <w:rPr>
          <w:rFonts w:ascii="Arial" w:cs="Arial" w:eastAsia="Arial" w:hAnsi="Arial"/>
          <w:i/>
          <w:iCs/>
          <w:sz w:val="24"/>
          <w:szCs w:val="24"/>
        </w:rPr>
        <w:t xml:space="preserve">(Утратил силу в соответствии с </w:t>
      </w:r>
      <w:hyperlink w:history="1" r:id="rIdjzmlplg3dw6bwsw3jjo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82. </w:t>
      </w:r>
      <w:r>
        <w:rPr>
          <w:rFonts w:ascii="Arial" w:cs="Arial" w:eastAsia="Arial" w:hAnsi="Arial"/>
          <w:i/>
          <w:iCs/>
          <w:sz w:val="24"/>
          <w:szCs w:val="24"/>
        </w:rPr>
        <w:t xml:space="preserve">(Утратил силу в соответствии с </w:t>
      </w:r>
      <w:hyperlink w:history="1" r:id="rIdx-tjg9fg2trk0askggeb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83. </w:t>
      </w:r>
      <w:r>
        <w:rPr>
          <w:rFonts w:ascii="Arial" w:cs="Arial" w:eastAsia="Arial" w:hAnsi="Arial"/>
          <w:i/>
          <w:iCs/>
          <w:sz w:val="24"/>
          <w:szCs w:val="24"/>
        </w:rPr>
        <w:t xml:space="preserve">(Утратил силу в соответствии с </w:t>
      </w:r>
      <w:hyperlink w:history="1" r:id="rIdgkcayqdp6v2gcwd1pvyn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84. </w:t>
      </w:r>
      <w:r>
        <w:rPr>
          <w:rFonts w:ascii="Arial" w:cs="Arial" w:eastAsia="Arial" w:hAnsi="Arial"/>
          <w:i/>
          <w:iCs/>
          <w:sz w:val="24"/>
          <w:szCs w:val="24"/>
        </w:rPr>
        <w:t xml:space="preserve">(Утратил силу в соответствии с </w:t>
      </w:r>
      <w:hyperlink w:history="1" r:id="rIdiurnnnprcxi3dxe4msp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200" w:before="200"/>
        <w:jc w:val="center"/>
      </w:pPr>
      <w:r>
        <w:rPr>
          <w:rFonts w:ascii="Arial" w:cs="Arial" w:eastAsia="Arial" w:hAnsi="Arial"/>
          <w:b/>
          <w:bCs/>
          <w:sz w:val="24"/>
          <w:szCs w:val="24"/>
        </w:rPr>
        <w:t xml:space="preserve">§ 8. Порядок выплаты назначенного пособия по беременности и родам в случае смерти матери или ребенка</w:t>
      </w:r>
    </w:p>
    <w:p>
      <w:pPr>
        <w:spacing w:after="120"/>
        <w:jc w:val="both"/>
      </w:pPr>
      <w:r>
        <w:rPr>
          <w:rFonts w:ascii="Arial" w:cs="Arial" w:eastAsia="Arial" w:hAnsi="Arial"/>
          <w:sz w:val="24"/>
          <w:szCs w:val="24"/>
        </w:rPr>
        <w:t xml:space="preserve">85. В случае если женщина умерла во время/после родов, а ребенок остался жив, то пособие по беременности и родам выплачивается в полном размере.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eb_sirht9rdca2nh0wq3z">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случае если женщина умерла, не успев родить ребенка, пособие выплачивается только за период дородового отпуска. Если пособие выплачено в полном размере, выплаченное пособие не возмещается.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tq4knhmfqwozoxxmhoyup">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В случае если после 30 недель беременности (до/во время/после родов) ребенок умер, назначенное пособие по беременности и родам выплачивается в полном размере.</w:t>
      </w:r>
    </w:p>
    <w:p>
      <w:pPr>
        <w:spacing w:after="120"/>
        <w:jc w:val="both"/>
      </w:pPr>
      <w:r>
        <w:rPr>
          <w:rFonts w:ascii="Arial" w:cs="Arial" w:eastAsia="Arial" w:hAnsi="Arial"/>
          <w:sz w:val="24"/>
          <w:szCs w:val="24"/>
        </w:rPr>
        <w:t xml:space="preserve">88. Пособие по беременности и родам, назначенное, но не полученное ко дню смерти женщины, выдается совершеннолетнему члену ее семьи или лицу, находившемуся на иждивении умершей на день ее смерти, по предоставлении документов, удостоверяющих эти отношения, либо опекуну.</w:t>
      </w:r>
    </w:p>
    <w:p>
      <w:pPr>
        <w:spacing w:after="200" w:before="200"/>
        <w:jc w:val="center"/>
      </w:pPr>
      <w:r>
        <w:rPr>
          <w:rFonts w:ascii="Arial" w:cs="Arial" w:eastAsia="Arial" w:hAnsi="Arial"/>
          <w:b/>
          <w:bCs/>
          <w:sz w:val="24"/>
          <w:szCs w:val="24"/>
        </w:rPr>
        <w:t xml:space="preserve">Глава 5. Ответственность и контроль за назначением и выплатой пособия по временной нетрудоспособности и пособия по беременности и родам</w:t>
      </w:r>
    </w:p>
    <w:p>
      <w:pPr>
        <w:spacing w:after="120"/>
        <w:jc w:val="both"/>
      </w:pPr>
      <w:r>
        <w:rPr>
          <w:rFonts w:ascii="Arial" w:cs="Arial" w:eastAsia="Arial" w:hAnsi="Arial"/>
          <w:sz w:val="24"/>
          <w:szCs w:val="24"/>
        </w:rPr>
        <w:t xml:space="preserve">89. Ответственность за необоснованную и неправильную выдачу листков нетрудоспособности организациями здравоохранения, независимо от их ведомственной принадлежности и форм собственности, несут руководители организаций здравоохранения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90.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работодатель - за правильность расчета размеров пособий по временной нетрудоспособности, по беременности и родам и их своевременную выплату, подачу Заявки на выплату пособия по беременности и родам с одиннадцатого рабочего дня в территориальное подразделение;</w:t>
      </w:r>
    </w:p>
    <w:p>
      <w:pPr>
        <w:spacing w:after="120"/>
        <w:jc w:val="both"/>
      </w:pPr>
      <w:r>
        <w:rPr>
          <w:rFonts w:ascii="Arial" w:cs="Arial" w:eastAsia="Arial" w:hAnsi="Arial"/>
          <w:sz w:val="24"/>
          <w:szCs w:val="24"/>
        </w:rPr>
        <w:t xml:space="preserve">- территориальное подразделение - за правильность назначения, определения размера пособия по беременности и родам с одиннадцатого рабочего дня;</w:t>
      </w:r>
    </w:p>
    <w:p>
      <w:pPr>
        <w:spacing w:after="120"/>
        <w:jc w:val="both"/>
      </w:pPr>
      <w:r>
        <w:rPr>
          <w:rFonts w:ascii="Arial" w:cs="Arial" w:eastAsia="Arial" w:hAnsi="Arial"/>
          <w:sz w:val="24"/>
          <w:szCs w:val="24"/>
        </w:rPr>
        <w:t xml:space="preserve">- подведомственное подразделение - за своевременность выплаты пособия по беременности и родам с одиннадцатого рабочего дня.</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6tudfe7l6aeuct7cyhfd">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do95e2x13c8jrjtzfuufq">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Ответственность за своевременное финансирование выплаты пособий по беременности и родам с одиннадцатого рабочего дня работникам, индивидуальным предпринимателям, членам крестьянского хозяйства, официальным безработным несет уполномоченный государственный орган в сфере труда, социального обеспечения и миграции и его подведомственное подразделение.</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7t3_kpvhc0qzzyhz8ebiq">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ysqs87rlsijdlef2vrr8l">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Если при назначении пособия по временной нетрудоспособности/пособия по беременности и родам допущены нарушения или документы, представленные к оплате, оформлены неправильно, решение о привлечении виновных лиц к ответственности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территориальным подразделением в виде акта.</w:t>
      </w:r>
    </w:p>
    <w:p>
      <w:pPr>
        <w:spacing w:after="120"/>
        <w:jc w:val="both"/>
      </w:pPr>
      <w:r>
        <w:rPr>
          <w:rFonts w:ascii="Arial" w:cs="Arial" w:eastAsia="Arial" w:hAnsi="Arial"/>
          <w:sz w:val="24"/>
          <w:szCs w:val="24"/>
        </w:rPr>
        <w:t xml:space="preserve">93. Пособие, не назначенное и/или не выплаченное своевременно по вине:</w:t>
      </w:r>
    </w:p>
    <w:p>
      <w:pPr>
        <w:spacing w:after="120"/>
        <w:jc w:val="both"/>
      </w:pPr>
      <w:r>
        <w:rPr>
          <w:rFonts w:ascii="Arial" w:cs="Arial" w:eastAsia="Arial" w:hAnsi="Arial"/>
          <w:sz w:val="24"/>
          <w:szCs w:val="24"/>
        </w:rPr>
        <w:t xml:space="preserve">- работодателя - выплачивается за прошлое время, без ограничения каким-либо сроком, в полном объеме, за счет средств работодателя;</w:t>
      </w:r>
    </w:p>
    <w:p>
      <w:pPr>
        <w:spacing w:after="120"/>
        <w:jc w:val="both"/>
      </w:pPr>
      <w:r>
        <w:rPr>
          <w:rFonts w:ascii="Arial" w:cs="Arial" w:eastAsia="Arial" w:hAnsi="Arial"/>
          <w:sz w:val="24"/>
          <w:szCs w:val="24"/>
        </w:rPr>
        <w:t xml:space="preserve">- территориального подразделения - выплачивается за прошлое время, без ограничения каким-либо сроком, за счет средств республиканского бюджета.</w:t>
      </w:r>
    </w:p>
    <w:p>
      <w:pPr>
        <w:spacing w:after="120"/>
        <w:jc w:val="both"/>
      </w:pPr>
      <w:r>
        <w:rPr>
          <w:rFonts w:ascii="Arial" w:cs="Arial" w:eastAsia="Arial" w:hAnsi="Arial"/>
          <w:sz w:val="24"/>
          <w:szCs w:val="24"/>
        </w:rPr>
        <w:t xml:space="preserve">При этом к лицам, допустившим нарушения в сроках назначения и выплаты пособия, применяются административные меры взыскания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94. Излишне выплаченная работнику сумма пособия по временной нетрудоспособности подлежит взысканию, если переплата произошла в результате счетной ошибки или злоупотребления со стороны работника (подлоги, подчистки в документах).</w:t>
      </w:r>
    </w:p>
    <w:p>
      <w:pPr>
        <w:spacing w:after="120"/>
        <w:jc w:val="both"/>
      </w:pPr>
      <w:r>
        <w:rPr>
          <w:rFonts w:ascii="Arial" w:cs="Arial" w:eastAsia="Arial" w:hAnsi="Arial"/>
          <w:sz w:val="24"/>
          <w:szCs w:val="24"/>
        </w:rPr>
        <w:t xml:space="preserve">95. Излишне выплаченная сумма пособия по беременности и родам с одиннадцатого рабочего дня подлежит возмещению за счет виновных лиц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если переплата произошла по вине:</w:t>
      </w:r>
    </w:p>
    <w:p>
      <w:pPr>
        <w:spacing w:after="120"/>
        <w:jc w:val="both"/>
      </w:pPr>
      <w:r>
        <w:rPr>
          <w:rFonts w:ascii="Arial" w:cs="Arial" w:eastAsia="Arial" w:hAnsi="Arial"/>
          <w:sz w:val="24"/>
          <w:szCs w:val="24"/>
        </w:rPr>
        <w:t xml:space="preserve">- работодателя - с работодателя;</w:t>
      </w:r>
    </w:p>
    <w:p>
      <w:pPr>
        <w:spacing w:after="120"/>
        <w:jc w:val="both"/>
      </w:pPr>
      <w:r>
        <w:rPr>
          <w:rFonts w:ascii="Arial" w:cs="Arial" w:eastAsia="Arial" w:hAnsi="Arial"/>
          <w:sz w:val="24"/>
          <w:szCs w:val="24"/>
        </w:rPr>
        <w:t xml:space="preserve">- работника, индивидуального предпринимателя, члена крестьянского хозяйства, официального безработного (фиктивные документы, подчистки в документах) - с работника, индивидуального предпринимателя, члена крестьянского хозяйства, официального безработного;</w:t>
      </w:r>
    </w:p>
    <w:p>
      <w:pPr>
        <w:spacing w:after="120"/>
        <w:jc w:val="both"/>
      </w:pPr>
      <w:r>
        <w:rPr>
          <w:rFonts w:ascii="Arial" w:cs="Arial" w:eastAsia="Arial" w:hAnsi="Arial"/>
          <w:sz w:val="24"/>
          <w:szCs w:val="24"/>
        </w:rPr>
        <w:t xml:space="preserve">- территориального подразделения - со специалиста, неправильно назначившего пособие;</w:t>
      </w:r>
    </w:p>
    <w:p>
      <w:pPr>
        <w:spacing w:after="120"/>
        <w:jc w:val="both"/>
      </w:pPr>
      <w:r>
        <w:rPr>
          <w:rFonts w:ascii="Arial" w:cs="Arial" w:eastAsia="Arial" w:hAnsi="Arial"/>
          <w:sz w:val="24"/>
          <w:szCs w:val="24"/>
        </w:rPr>
        <w:t xml:space="preserve">- государственного органа, предоставившего недостоверные сведения, - с государственного органа, выдавшего документ, содержащий недостоверные сведения.</w:t>
      </w:r>
    </w:p>
    <w:p>
      <w:pPr>
        <w:spacing w:after="120"/>
        <w:jc w:val="both"/>
      </w:pPr>
      <w:r>
        <w:rPr>
          <w:rFonts w:ascii="Arial" w:cs="Arial" w:eastAsia="Arial" w:hAnsi="Arial"/>
          <w:sz w:val="24"/>
          <w:szCs w:val="24"/>
        </w:rPr>
        <w:t xml:space="preserve">96. Удержание излишне выплаченной суммы, произошедшее по вине работника, производится с работника при последующих выплатах заработной платы, в размере не более 20 процентов от размера выплачиваемой суммы заработной платы, через расчетную часть (кассы) работодателя, на основании решения представительного органа работников.</w:t>
      </w:r>
    </w:p>
    <w:p>
      <w:pPr>
        <w:spacing w:after="120"/>
        <w:jc w:val="both"/>
      </w:pPr>
      <w:r>
        <w:rPr>
          <w:rFonts w:ascii="Arial" w:cs="Arial" w:eastAsia="Arial" w:hAnsi="Arial"/>
          <w:sz w:val="24"/>
          <w:szCs w:val="24"/>
        </w:rPr>
        <w:t xml:space="preserve">В случае несогласия работника с решением работодателя по возмещению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97. Если переплата пособия по временной нетрудоспособности/пособия по беременности и родам произошла по вине работника, пособия по беременности и родам по вине индивидуального предпринимателя, члена крестьянского хозяйства, официального безработного, излишне выплаченные суммы возвращаются ими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98. В случае отказа работника, индивидуального предпринимателя, члена крестьянского хозяйства, официального безработного возместить переплаченную сумму пособия по временной нетрудоспособности/по беременности и родам, она взыскивается в судебном порядке.</w:t>
      </w:r>
    </w:p>
    <w:p>
      <w:pPr>
        <w:spacing w:after="120"/>
        <w:jc w:val="both"/>
      </w:pPr>
      <w:r>
        <w:rPr>
          <w:rFonts w:ascii="Arial" w:cs="Arial" w:eastAsia="Arial" w:hAnsi="Arial"/>
          <w:sz w:val="24"/>
          <w:szCs w:val="24"/>
        </w:rPr>
        <w:t xml:space="preserve">99. В случае досрочного выхода работника на работу до окончания отпуска по беременности и родам, при этом если ребенок здоров, работодатель удерживает излишне выплаченную сумму пособия по беременности и родам с 11-го рабочего дня из заработной платы работника. Удержанная сумма включается в Заявку следующего месяца.</w:t>
      </w:r>
    </w:p>
    <w:p>
      <w:pPr>
        <w:spacing w:after="120"/>
        <w:jc w:val="both"/>
      </w:pPr>
      <w:r>
        <w:rPr>
          <w:rFonts w:ascii="Arial" w:cs="Arial" w:eastAsia="Arial" w:hAnsi="Arial"/>
          <w:sz w:val="24"/>
          <w:szCs w:val="24"/>
        </w:rPr>
        <w:t xml:space="preserve">Ответственность по возврату излишне выплаченных сумм пособий по беременности и родам в связи с досрочным выходом работника на работу возлагается на работодателя.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v2nzohlmphu7fhu_rybm-">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100. К лицам, допустившим необоснованное списание средств на выплату пособий, а также виновным в злоупотреблении при назначении пособий, применяются меры административной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101.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102. Контроль и проверка обоснованности выдачи листка нетрудоспособности осуществляется уполномоченным государственным органом Кыргызской Республики в области здравоохранения, в отдельных случаях, связанных с производственной необходимостью, - комиссиями, создаваемыми работодателями из представителей руководителей организации здравоохранения и представительного органа работников.</w:t>
      </w:r>
    </w:p>
    <w:p>
      <w:pPr>
        <w:spacing w:after="120"/>
        <w:jc w:val="both"/>
      </w:pPr>
      <w:r>
        <w:rPr>
          <w:rFonts w:ascii="Arial" w:cs="Arial" w:eastAsia="Arial" w:hAnsi="Arial"/>
          <w:sz w:val="24"/>
          <w:szCs w:val="24"/>
        </w:rPr>
        <w:t xml:space="preserve">103. Контроль за правильностью назначения и выплаты пособий по временной нетрудоспособности и пособий по беременности и родам возлагается на подведомственные и территориальные подразделения и иные органы, наделенные функциями контроля и надзора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ymotsnsu0gbiqrbr7gmx-">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По требованию территориального подразделения, в случае несогласия работника с условиями назначения или суммой пособия по временной нетрудоспособности/пособия по беременности и родам, работодатель представляет для контроля документы, необходимые для уточнения рассчитанного работодателем размера пособия по временной нетрудоспособности/пособия по беременности и родам:</w:t>
      </w:r>
    </w:p>
    <w:p>
      <w:pPr>
        <w:spacing w:after="120"/>
        <w:jc w:val="both"/>
      </w:pPr>
      <w:r>
        <w:rPr>
          <w:rFonts w:ascii="Arial" w:cs="Arial" w:eastAsia="Arial" w:hAnsi="Arial"/>
          <w:sz w:val="24"/>
          <w:szCs w:val="24"/>
        </w:rPr>
        <w:t xml:space="preserve">- листок нетрудоспособности работника;</w:t>
      </w:r>
    </w:p>
    <w:p>
      <w:pPr>
        <w:spacing w:after="120"/>
        <w:jc w:val="both"/>
      </w:pPr>
      <w:r>
        <w:rPr>
          <w:rFonts w:ascii="Arial" w:cs="Arial" w:eastAsia="Arial" w:hAnsi="Arial"/>
          <w:sz w:val="24"/>
          <w:szCs w:val="24"/>
        </w:rPr>
        <w:t xml:space="preserve">- справка о заработной плате;</w:t>
      </w:r>
    </w:p>
    <w:p>
      <w:pPr>
        <w:spacing w:after="120"/>
        <w:jc w:val="both"/>
      </w:pPr>
      <w:r>
        <w:rPr>
          <w:rFonts w:ascii="Arial" w:cs="Arial" w:eastAsia="Arial" w:hAnsi="Arial"/>
          <w:sz w:val="24"/>
          <w:szCs w:val="24"/>
        </w:rPr>
        <w:t xml:space="preserve">- сведения по расчетно-кассовым операциям;</w:t>
      </w:r>
    </w:p>
    <w:p>
      <w:pPr>
        <w:spacing w:after="120"/>
        <w:jc w:val="both"/>
      </w:pPr>
      <w:r>
        <w:rPr>
          <w:rFonts w:ascii="Arial" w:cs="Arial" w:eastAsia="Arial" w:hAnsi="Arial"/>
          <w:sz w:val="24"/>
          <w:szCs w:val="24"/>
        </w:rPr>
        <w:t xml:space="preserve">- табель учета рабочего времени;</w:t>
      </w:r>
    </w:p>
    <w:p>
      <w:pPr>
        <w:spacing w:after="120"/>
        <w:jc w:val="both"/>
      </w:pPr>
      <w:r>
        <w:rPr>
          <w:rFonts w:ascii="Arial" w:cs="Arial" w:eastAsia="Arial" w:hAnsi="Arial"/>
          <w:sz w:val="24"/>
          <w:szCs w:val="24"/>
        </w:rPr>
        <w:t xml:space="preserve">- приказы;</w:t>
      </w:r>
    </w:p>
    <w:p>
      <w:pPr>
        <w:spacing w:after="120"/>
        <w:jc w:val="both"/>
      </w:pPr>
      <w:r>
        <w:rPr>
          <w:rFonts w:ascii="Arial" w:cs="Arial" w:eastAsia="Arial" w:hAnsi="Arial"/>
          <w:sz w:val="24"/>
          <w:szCs w:val="24"/>
        </w:rPr>
        <w:t xml:space="preserve">- трудовой договор.</w:t>
      </w:r>
    </w:p>
    <w:p>
      <w:pPr>
        <w:spacing w:after="120"/>
        <w:jc w:val="both"/>
      </w:pPr>
      <w:r>
        <w:rPr>
          <w:rFonts w:ascii="Arial" w:cs="Arial" w:eastAsia="Arial" w:hAnsi="Arial"/>
          <w:sz w:val="24"/>
          <w:szCs w:val="24"/>
        </w:rPr>
        <w:t xml:space="preserve">105. Обращения граждан по вопросам неправильного назначения или задержки выплаты работодателем назначенного пособия по временной нетрудоспособности и пособия по беременности и родам подаются в территориальное подразделение или представительный орган работников.</w:t>
      </w:r>
    </w:p>
    <w:p>
      <w:pPr>
        <w:spacing w:after="120"/>
        <w:jc w:val="both"/>
      </w:pPr>
      <w:r>
        <w:rPr>
          <w:rFonts w:ascii="Arial" w:cs="Arial" w:eastAsia="Arial" w:hAnsi="Arial"/>
          <w:sz w:val="24"/>
          <w:szCs w:val="24"/>
        </w:rPr>
        <w:t xml:space="preserve">106. Обращения, заявления и жалобы граждан по вопросам назначения и выплаты пособия по временной нетрудоспособности и пособия по беременности и родам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drav4vzatsw2_bc9znf">
      <w:r>
        <w:rPr>
          <w:rFonts w:ascii="Arial" w:cs="Arial" w:eastAsia="Arial" w:hAnsi="Arial"/>
          <w:color w:val="132D3F"/>
          <w:sz w:val="16"/>
          <w:szCs w:val="16"/>
          <w:u w:val="single"/>
        </w:rPr>
        <w:t xml:space="preserve">dalil.kg/document/12601</w:t>
      </w:r>
    </w:hyperlink>
  </w:p>
  <w:p>
    <w:pPr>
      <w:spacing w:after="0" w:before="40"/>
      <w:jc w:val="center"/>
    </w:pPr>
    <w:hyperlink w:history="1" r:id="rIdsiilv91nczmdbnsqttz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gsvyi4fo8m6s1usimi7" Type="http://schemas.openxmlformats.org/officeDocument/2006/relationships/hyperlink" Target="https://dalil.kg/document/157745" TargetMode="External"/><Relationship Id="rIdsn1dvlmjzkls-ouqn-0u7" Type="http://schemas.openxmlformats.org/officeDocument/2006/relationships/hyperlink" Target="https://dalil.kg/document/158533" TargetMode="External"/><Relationship Id="rIdeikudv1be8esnogh3ikm3" Type="http://schemas.openxmlformats.org/officeDocument/2006/relationships/hyperlink" Target="https://dalil.kg/document/159209" TargetMode="External"/><Relationship Id="rIdwm2qsooy9o44wstabg0xx" Type="http://schemas.openxmlformats.org/officeDocument/2006/relationships/hyperlink" Target="https://dalil.kg/document/160108" TargetMode="External"/><Relationship Id="rIdss-tz5yx-ikmvs9-jg-wj" Type="http://schemas.openxmlformats.org/officeDocument/2006/relationships/hyperlink" Target="https://dalil.kg/document/230011870" TargetMode="External"/><Relationship Id="rId3yyrgpozwy6skjt_sko6h" Type="http://schemas.openxmlformats.org/officeDocument/2006/relationships/hyperlink" Target="https://dalil.kg/document/230044974" TargetMode="External"/><Relationship Id="rIdimzbex5bbahrfhzz7na45" Type="http://schemas.openxmlformats.org/officeDocument/2006/relationships/hyperlink" Target="https://dalil.kg/document/230011870" TargetMode="External"/><Relationship Id="rIdnybaguaez_ht3yim9ms9l" Type="http://schemas.openxmlformats.org/officeDocument/2006/relationships/hyperlink" Target="https://dalil.kg/document/94967" TargetMode="External"/><Relationship Id="rIdqvkqmdvphswrx-y3__zgv" Type="http://schemas.openxmlformats.org/officeDocument/2006/relationships/hyperlink" Target="https://dalil.kg/document/92937" TargetMode="External"/><Relationship Id="rIdabols9ciimvqmigknodzc" Type="http://schemas.openxmlformats.org/officeDocument/2006/relationships/hyperlink" Target="https://dalil.kg/document/158533" TargetMode="External"/><Relationship Id="rIdhjpefobilfej-bc4aogn4" Type="http://schemas.openxmlformats.org/officeDocument/2006/relationships/hyperlink" Target="https://dalil.kg/document/160108" TargetMode="External"/><Relationship Id="rIdrrkvr2_bjapx78vctqpnh" Type="http://schemas.openxmlformats.org/officeDocument/2006/relationships/hyperlink" Target="https://dalil.kg/document/230044974" TargetMode="External"/><Relationship Id="rIdh7hg8exdguhic8bffjmlk" Type="http://schemas.openxmlformats.org/officeDocument/2006/relationships/hyperlink" Target="https://dalil.kg/document/160108" TargetMode="External"/><Relationship Id="rIdexchogjomloemq7yfhkvy" Type="http://schemas.openxmlformats.org/officeDocument/2006/relationships/hyperlink" Target="https://dalil.kg/document/157745" TargetMode="External"/><Relationship Id="rId8e8ntxc6gf9vpzopkck4i" Type="http://schemas.openxmlformats.org/officeDocument/2006/relationships/hyperlink" Target="https://dalil.kg/document/158533" TargetMode="External"/><Relationship Id="rIdqsbwz1bjbz1uux-iuenn9" Type="http://schemas.openxmlformats.org/officeDocument/2006/relationships/hyperlink" Target="https://dalil.kg/document/160108" TargetMode="External"/><Relationship Id="rIdoxeu33fbsjjrbihxzeeu6" Type="http://schemas.openxmlformats.org/officeDocument/2006/relationships/hyperlink" Target="https://dalil.kg/document/158533" TargetMode="External"/><Relationship Id="rId4g5lngk832jaunum7qjtd" Type="http://schemas.openxmlformats.org/officeDocument/2006/relationships/hyperlink" Target="https://dalil.kg/document/160108" TargetMode="External"/><Relationship Id="rIdbi0xk8if3ezmx80m_hujg" Type="http://schemas.openxmlformats.org/officeDocument/2006/relationships/hyperlink" Target="https://dalil.kg/document/230042423" TargetMode="External"/><Relationship Id="rIdka29znt-nzyu6icyvy9au" Type="http://schemas.openxmlformats.org/officeDocument/2006/relationships/hyperlink" Target="https://dalil.kg/document/230044974" TargetMode="External"/><Relationship Id="rIdhh5tl7qk4buyuxxsh6uao" Type="http://schemas.openxmlformats.org/officeDocument/2006/relationships/hyperlink" Target="https://dalil.kg/document/158533" TargetMode="External"/><Relationship Id="rIdg6w_fb13cnfsgybaqshdg" Type="http://schemas.openxmlformats.org/officeDocument/2006/relationships/hyperlink" Target="https://dalil.kg/document/158533" TargetMode="External"/><Relationship Id="rIdukbexhl2irjjnzabac0xf" Type="http://schemas.openxmlformats.org/officeDocument/2006/relationships/hyperlink" Target="https://dalil.kg/document/158533" TargetMode="External"/><Relationship Id="rIduy6dx5hcc7vj0j_delkn8" Type="http://schemas.openxmlformats.org/officeDocument/2006/relationships/hyperlink" Target="https://dalil.kg/document/158533" TargetMode="External"/><Relationship Id="rId_-i_glmwisqom527rybnp" Type="http://schemas.openxmlformats.org/officeDocument/2006/relationships/hyperlink" Target="https://dalil.kg/document/160108" TargetMode="External"/><Relationship Id="rIdgmp-xb2iuvs0wvy-6jc0l" Type="http://schemas.openxmlformats.org/officeDocument/2006/relationships/hyperlink" Target="https://dalil.kg/document/160108" TargetMode="External"/><Relationship Id="rIdxmu-hwmnlpvr_stigbyl0" Type="http://schemas.openxmlformats.org/officeDocument/2006/relationships/hyperlink" Target="https://dalil.kg/document/160108" TargetMode="External"/><Relationship Id="rIdrl-3fy_ygoy-gblvkqc3d" Type="http://schemas.openxmlformats.org/officeDocument/2006/relationships/hyperlink" Target="https://dalil.kg/document/160108" TargetMode="External"/><Relationship Id="rIdrdlxu8qktkj5abdfmercd" Type="http://schemas.openxmlformats.org/officeDocument/2006/relationships/hyperlink" Target="https://dalil.kg/document/160108" TargetMode="External"/><Relationship Id="rIddqyx6w0z4mfd87umvip8j" Type="http://schemas.openxmlformats.org/officeDocument/2006/relationships/hyperlink" Target="https://dalil.kg/document/160108" TargetMode="External"/><Relationship Id="rIdhso-vl-y31qqbz2_jcvrz" Type="http://schemas.openxmlformats.org/officeDocument/2006/relationships/hyperlink" Target="https://dalil.kg/document/160108" TargetMode="External"/><Relationship Id="rIdyebagwvqkgoakmxlorqbp" Type="http://schemas.openxmlformats.org/officeDocument/2006/relationships/hyperlink" Target="https://dalil.kg/document/160108" TargetMode="External"/><Relationship Id="rIdlfnjnx5mjblvtmzadt_7i" Type="http://schemas.openxmlformats.org/officeDocument/2006/relationships/hyperlink" Target="https://dalil.kg/document/158533" TargetMode="External"/><Relationship Id="rIdsjssqtf7lpzn6bxgjdgpl" Type="http://schemas.openxmlformats.org/officeDocument/2006/relationships/hyperlink" Target="https://dalil.kg/document/230011870" TargetMode="External"/><Relationship Id="rIdsjflt2igivk8fqzx9z5c4" Type="http://schemas.openxmlformats.org/officeDocument/2006/relationships/hyperlink" Target="https://dalil.kg/document/160108" TargetMode="External"/><Relationship Id="rIddq0cagpgywuvptayjkfko" Type="http://schemas.openxmlformats.org/officeDocument/2006/relationships/hyperlink" Target="https://dalil.kg/document/158533" TargetMode="External"/><Relationship Id="rIdp8qvytgjefwxtoze1qcxq" Type="http://schemas.openxmlformats.org/officeDocument/2006/relationships/hyperlink" Target="https://dalil.kg/document/1505" TargetMode="External"/><Relationship Id="rId7aqol8vlnczycnhken8d_" Type="http://schemas.openxmlformats.org/officeDocument/2006/relationships/hyperlink" Target="https://dalil.kg/document/158533" TargetMode="External"/><Relationship Id="rIdu6qsj4ip2tcvi6f35ghii" Type="http://schemas.openxmlformats.org/officeDocument/2006/relationships/hyperlink" Target="https://dalil.kg/document/158533" TargetMode="External"/><Relationship Id="rId3kp57ggszhqewirgwopiz" Type="http://schemas.openxmlformats.org/officeDocument/2006/relationships/hyperlink" Target="https://dalil.kg/document/160108" TargetMode="External"/><Relationship Id="rId4c0d_nrin3rwmhkw4wtk8" Type="http://schemas.openxmlformats.org/officeDocument/2006/relationships/hyperlink" Target="https://dalil.kg/document/160108" TargetMode="External"/><Relationship Id="rIdiehmjeu5rwtuwgomlapxk" Type="http://schemas.openxmlformats.org/officeDocument/2006/relationships/hyperlink" Target="https://dalil.kg/document/158533" TargetMode="External"/><Relationship Id="rIdmke0m0x8mddmgbyboi61q" Type="http://schemas.openxmlformats.org/officeDocument/2006/relationships/hyperlink" Target="https://dalil.kg/document/160108" TargetMode="External"/><Relationship Id="rIdddo9z_v-7b3gn8f7j0a8m" Type="http://schemas.openxmlformats.org/officeDocument/2006/relationships/hyperlink" Target="https://dalil.kg/document/158533" TargetMode="External"/><Relationship Id="rIdxj4vgg8kr2dxwliwan649" Type="http://schemas.openxmlformats.org/officeDocument/2006/relationships/hyperlink" Target="https://dalil.kg/document/158533" TargetMode="External"/><Relationship Id="rIdmw-jkoyvopgxe-g3jlnv0" Type="http://schemas.openxmlformats.org/officeDocument/2006/relationships/hyperlink" Target="https://dalil.kg/document/158533" TargetMode="External"/><Relationship Id="rIdtwav0spw8mvnsfsevjmpj" Type="http://schemas.openxmlformats.org/officeDocument/2006/relationships/hyperlink" Target="https://dalil.kg/document/158533" TargetMode="External"/><Relationship Id="rIdk5zvh8_8n7adp_onyqszk" Type="http://schemas.openxmlformats.org/officeDocument/2006/relationships/hyperlink" Target="https://dalil.kg/document/160108" TargetMode="External"/><Relationship Id="rIdcvwy2mnzuzzpn3krsh8pw" Type="http://schemas.openxmlformats.org/officeDocument/2006/relationships/hyperlink" Target="https://dalil.kg/document/158533" TargetMode="External"/><Relationship Id="rIdnrzfh0sfvwyq-vx98xd_c" Type="http://schemas.openxmlformats.org/officeDocument/2006/relationships/hyperlink" Target="https://dalil.kg/document/158533" TargetMode="External"/><Relationship Id="rIdlvtsoqmqdsaa0ue47wqre" Type="http://schemas.openxmlformats.org/officeDocument/2006/relationships/hyperlink" Target="https://dalil.kg/document/160108" TargetMode="External"/><Relationship Id="rIdfisp56ulv4w5ee4jyuk22" Type="http://schemas.openxmlformats.org/officeDocument/2006/relationships/hyperlink" Target="https://dalil.kg/document/157745" TargetMode="External"/><Relationship Id="rIdyd-we2flibbld2dn1p_kv" Type="http://schemas.openxmlformats.org/officeDocument/2006/relationships/hyperlink" Target="https://dalil.kg/document/158533" TargetMode="External"/><Relationship Id="rIdur0ycoaeq8wqzunv1lf4_" Type="http://schemas.openxmlformats.org/officeDocument/2006/relationships/hyperlink" Target="https://dalil.kg/document/160108" TargetMode="External"/><Relationship Id="rIdoncwlj4cqwdpzrsla96uf" Type="http://schemas.openxmlformats.org/officeDocument/2006/relationships/hyperlink" Target="https://dalil.kg/document/158533" TargetMode="External"/><Relationship Id="rId-dypj4tsvvdcqhmc4fjus" Type="http://schemas.openxmlformats.org/officeDocument/2006/relationships/hyperlink" Target="https://dalil.kg/document/158533" TargetMode="External"/><Relationship Id="rIdrxsnhnjnejbwktb-hll1k" Type="http://schemas.openxmlformats.org/officeDocument/2006/relationships/hyperlink" Target="https://dalil.kg/document/160108" TargetMode="External"/><Relationship Id="rId-qrqpsevjgwgb6e49insv" Type="http://schemas.openxmlformats.org/officeDocument/2006/relationships/hyperlink" Target="https://dalil.kg/document/160108" TargetMode="External"/><Relationship Id="rIdeddmw0plqldlhyhuslvyn" Type="http://schemas.openxmlformats.org/officeDocument/2006/relationships/hyperlink" Target="https://dalil.kg/document/158533" TargetMode="External"/><Relationship Id="rId1rfrcftedgfs-ontgl3jm" Type="http://schemas.openxmlformats.org/officeDocument/2006/relationships/hyperlink" Target="https://dalil.kg/document/160108" TargetMode="External"/><Relationship Id="rId_mxgwtlanh-xuxemnkjas" Type="http://schemas.openxmlformats.org/officeDocument/2006/relationships/hyperlink" Target="https://dalil.kg/document/158533" TargetMode="External"/><Relationship Id="rIdutanly5popixkmikuoh4c" Type="http://schemas.openxmlformats.org/officeDocument/2006/relationships/hyperlink" Target="https://dalil.kg/document/160108" TargetMode="External"/><Relationship Id="rIdopvv4xvb5pyrcgabhwpbt" Type="http://schemas.openxmlformats.org/officeDocument/2006/relationships/hyperlink" Target="https://dalil.kg/document/158533" TargetMode="External"/><Relationship Id="rIdjzmlplg3dw6bwsw3jjous" Type="http://schemas.openxmlformats.org/officeDocument/2006/relationships/hyperlink" Target="https://dalil.kg/document/159209" TargetMode="External"/><Relationship Id="rIdx-tjg9fg2trk0askggebi" Type="http://schemas.openxmlformats.org/officeDocument/2006/relationships/hyperlink" Target="https://dalil.kg/document/159209" TargetMode="External"/><Relationship Id="rIdgkcayqdp6v2gcwd1pvynr" Type="http://schemas.openxmlformats.org/officeDocument/2006/relationships/hyperlink" Target="https://dalil.kg/document/159209" TargetMode="External"/><Relationship Id="rIdiurnnnprcxi3dxe4mspzd" Type="http://schemas.openxmlformats.org/officeDocument/2006/relationships/hyperlink" Target="https://dalil.kg/document/159209" TargetMode="External"/><Relationship Id="rIdeb_sirht9rdca2nh0wq3z" Type="http://schemas.openxmlformats.org/officeDocument/2006/relationships/hyperlink" Target="https://dalil.kg/document/158533" TargetMode="External"/><Relationship Id="rIdtq4knhmfqwozoxxmhoyup" Type="http://schemas.openxmlformats.org/officeDocument/2006/relationships/hyperlink" Target="https://dalil.kg/document/158533" TargetMode="External"/><Relationship Id="rIdt6tudfe7l6aeuct7cyhfd" Type="http://schemas.openxmlformats.org/officeDocument/2006/relationships/hyperlink" Target="https://dalil.kg/document/158533" TargetMode="External"/><Relationship Id="rIddo95e2x13c8jrjtzfuufq" Type="http://schemas.openxmlformats.org/officeDocument/2006/relationships/hyperlink" Target="https://dalil.kg/document/160108" TargetMode="External"/><Relationship Id="rId7t3_kpvhc0qzzyhz8ebiq" Type="http://schemas.openxmlformats.org/officeDocument/2006/relationships/hyperlink" Target="https://dalil.kg/document/158533" TargetMode="External"/><Relationship Id="rIdysqs87rlsijdlef2vrr8l" Type="http://schemas.openxmlformats.org/officeDocument/2006/relationships/hyperlink" Target="https://dalil.kg/document/160108" TargetMode="External"/><Relationship Id="rIdv2nzohlmphu7fhu_rybm-" Type="http://schemas.openxmlformats.org/officeDocument/2006/relationships/hyperlink" Target="https://dalil.kg/document/158533" TargetMode="External"/><Relationship Id="rIdymotsnsu0gbiqrbr7gmx-" Type="http://schemas.openxmlformats.org/officeDocument/2006/relationships/hyperlink" Target="https://dalil.kg/document/158533" TargetMode="External"/><Relationship Id="rId8" Type="http://schemas.openxmlformats.org/officeDocument/2006/relationships/image" Target="media/8de64316e95979c063c17bcd5380dc052a2594e9.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drav4vzatsw2_bc9znf" Type="http://schemas.openxmlformats.org/officeDocument/2006/relationships/hyperlink" Target="https://dalil.kg/document/12601" TargetMode="External"/><Relationship Id="rIdsiilv91nczmdbnsqttz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2026-09-23T17:22:20.528Z</dcterms:created>
  <dcterms:modified xsi:type="dcterms:W3CDTF">2026-09-23T17:22:20.528Z</dcterms:modified>
</cp:coreProperties>
</file>

<file path=docProps/custom.xml><?xml version="1.0" encoding="utf-8"?>
<Properties xmlns="http://schemas.openxmlformats.org/officeDocument/2006/custom-properties" xmlns:vt="http://schemas.openxmlformats.org/officeDocument/2006/docPropsVTypes"/>
</file>