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hbyqlcijpbo1b9z4fnlk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августа 2026 года № 521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7s2tycu7ifo_pv9awqhus">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23 ноября 2018 года № 556)</w:t>
      </w:r>
    </w:p>
    <w:p>
      <w:pPr>
        <w:spacing w:after="120"/>
        <w:jc w:val="both"/>
      </w:pPr>
      <w:r>
        <w:rPr>
          <w:rFonts w:ascii="Arial" w:cs="Arial" w:eastAsia="Arial" w:hAnsi="Arial"/>
          <w:sz w:val="28"/>
          <w:szCs w:val="28"/>
        </w:rPr>
        <w:t xml:space="preserve">ПОЛОЖЕНИЕ</w:t>
      </w:r>
      <w:r>
        <w:rPr>
          <w:rFonts w:ascii="Arial" w:cs="Arial" w:eastAsia="Arial" w:hAnsi="Arial"/>
          <w:sz w:val="28"/>
          <w:szCs w:val="28"/>
        </w:rPr>
        <w:t xml:space="preserve">
 об условиях оплаты услуг персонального ассистента ребенка и/или лица с ограниченными возможностями здоровья, нуждающегося в постоянном постороннем уходе и надзоре</w:t>
      </w:r>
    </w:p>
    <w:p>
      <w:pPr>
        <w:spacing w:after="200"/>
        <w:jc w:val="center"/>
      </w:pPr>
      <w:r>
        <w:rPr>
          <w:rFonts w:ascii="Arial" w:cs="Arial" w:eastAsia="Arial" w:hAnsi="Arial"/>
          <w:i/>
          <w:iCs/>
          <w:sz w:val="24"/>
          <w:szCs w:val="24"/>
        </w:rPr>
        <w:t xml:space="preserve"> (В редакции постановления Правительства КР от </w:t>
      </w:r>
      <w:hyperlink w:history="1" r:id="rId97ijwqdgakp9jsnafaalh">
        <w:r>
          <w:rPr>
            <w:rFonts w:ascii="Arial" w:cs="Arial" w:eastAsia="Arial" w:hAnsi="Arial"/>
            <w:i/>
            <w:iCs/>
            <w:color w:val="1D4ED8"/>
            <w:sz w:val="24"/>
            <w:szCs w:val="24"/>
            <w:u w:val="single"/>
          </w:rPr>
          <w:t xml:space="preserve">24 августа 2020 года № 433</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n3es1ncs4zwieox7h0ddp">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об условиях оплаты услуг персонального ассистента ребенка с ограниченными возможностями здоровья, нуждающегося в постоянном уходе и надзоре (далее - Положение), определяет:</w:t>
      </w:r>
    </w:p>
    <w:p>
      <w:pPr>
        <w:spacing w:after="60"/>
        <w:ind w:firstLine="567"/>
        <w:jc w:val="both"/>
      </w:pPr>
      <w:r>
        <w:rPr>
          <w:rFonts w:ascii="Arial" w:cs="Arial" w:eastAsia="Arial" w:hAnsi="Arial"/>
          <w:sz w:val="24"/>
          <w:szCs w:val="24"/>
        </w:rPr>
        <w:t xml:space="preserve">1) порядок заключения договора на оказание услуг по уходу за ребенком и/или лицом с ограниченными возможностями здоровья (с инвалидностью), нуждающимся в постоянном постороннем уходе и надзоре, в качестве персонального ассистента (далее - договор);</w:t>
      </w:r>
    </w:p>
    <w:p>
      <w:pPr>
        <w:spacing w:after="60"/>
        <w:ind w:firstLine="567"/>
        <w:jc w:val="both"/>
      </w:pPr>
      <w:r>
        <w:rPr>
          <w:rFonts w:ascii="Arial" w:cs="Arial" w:eastAsia="Arial" w:hAnsi="Arial"/>
          <w:sz w:val="24"/>
          <w:szCs w:val="24"/>
        </w:rPr>
        <w:t xml:space="preserve">2) порядок оплаты услуг персонального ассистента ребенка и/или лица с ограниченными возможностями здоровья, нуждающегося в постоянном постороннем уходе и надзоре (далее - персональный ассистент);</w:t>
      </w:r>
    </w:p>
    <w:p>
      <w:pPr>
        <w:spacing w:after="60"/>
        <w:ind w:firstLine="567"/>
        <w:jc w:val="both"/>
      </w:pPr>
      <w:r>
        <w:rPr>
          <w:rFonts w:ascii="Arial" w:cs="Arial" w:eastAsia="Arial" w:hAnsi="Arial"/>
          <w:sz w:val="24"/>
          <w:szCs w:val="24"/>
        </w:rPr>
        <w:t xml:space="preserve">3) содержание договора, порядок его заключения и расторжения;</w:t>
      </w:r>
    </w:p>
    <w:p>
      <w:pPr>
        <w:spacing w:after="60"/>
        <w:ind w:firstLine="567"/>
        <w:jc w:val="both"/>
      </w:pPr>
      <w:r>
        <w:rPr>
          <w:rFonts w:ascii="Arial" w:cs="Arial" w:eastAsia="Arial" w:hAnsi="Arial"/>
          <w:sz w:val="24"/>
          <w:szCs w:val="24"/>
        </w:rPr>
        <w:t xml:space="preserve">4) ответственность сторон за несоблюдение условий договора;</w:t>
      </w:r>
    </w:p>
    <w:p>
      <w:pPr>
        <w:spacing w:after="60"/>
        <w:ind w:firstLine="567"/>
        <w:jc w:val="both"/>
      </w:pPr>
      <w:r>
        <w:rPr>
          <w:rFonts w:ascii="Arial" w:cs="Arial" w:eastAsia="Arial" w:hAnsi="Arial"/>
          <w:sz w:val="24"/>
          <w:szCs w:val="24"/>
        </w:rPr>
        <w:t xml:space="preserve">5) порядок осуществления мониторинга деятельности по уходу за ребенком и/или лицом с ограниченными возможностями здоровья.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vkdhyok59-oix-h1fvnb">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исполнительной власти в сфере труда и социального развития;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персональный ассистент</w:t>
      </w:r>
      <w:r>
        <w:rPr>
          <w:rFonts w:ascii="Arial" w:cs="Arial" w:eastAsia="Arial" w:hAnsi="Arial"/>
          <w:sz w:val="24"/>
          <w:szCs w:val="24"/>
        </w:rPr>
        <w:t xml:space="preserve"> - родитель, законный представитель (усыновители, попечители, опекуны), близкие родственники (бабушка, дедушка, полнородные и неполнородные братья и сестры, приемный родитель) или иные лица, не старше 65 лет, не имеющие инвалидности за исключением родителей и судимости по преступлениям в отношении детей, прошедшие соответствующее обучение по программе, утвержденной уполномоченным органом. Обучение осуществляется за счет средств республиканского бюджета;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получатель услуг персонального ассистента</w:t>
      </w:r>
      <w:r>
        <w:rPr>
          <w:rFonts w:ascii="Arial" w:cs="Arial" w:eastAsia="Arial" w:hAnsi="Arial"/>
          <w:sz w:val="24"/>
          <w:szCs w:val="24"/>
        </w:rPr>
        <w:t xml:space="preserve"> - ребенок с ограниченными возможностями здоровья и/или лицо с ограниченными возможностями здоровья с детства I группы (старше 18 лет), имеющий заключение медико-социальной экспертной комиссии о "нуждаемости в постоянном постороннем уходе" или "нуждаемости в постоянном постороннем уходе и надзоре" (далее - ребенок и лицо с ограниченными возможностями здоровья).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zz9ltgaznrpguolhjtwv">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Действие настоящего Положения распространяется на:</w:t>
      </w:r>
    </w:p>
    <w:p>
      <w:pPr>
        <w:spacing w:after="60"/>
        <w:ind w:firstLine="567"/>
        <w:jc w:val="both"/>
      </w:pPr>
      <w:r>
        <w:rPr>
          <w:rFonts w:ascii="Arial" w:cs="Arial" w:eastAsia="Arial" w:hAnsi="Arial"/>
          <w:sz w:val="24"/>
          <w:szCs w:val="24"/>
        </w:rPr>
        <w:t xml:space="preserve">1) детей с ограниченными возможностями здоровья и лиц с ограниченными возможностями здоровья с детства I группы (старше 18 лет) - граждан Кыргызской Республики, которые не проживают в интернатном учреждении, независимо от формы собственности;</w:t>
      </w:r>
    </w:p>
    <w:p>
      <w:pPr>
        <w:spacing w:after="60"/>
        <w:ind w:firstLine="567"/>
        <w:jc w:val="both"/>
      </w:pPr>
      <w:r>
        <w:rPr>
          <w:rFonts w:ascii="Arial" w:cs="Arial" w:eastAsia="Arial" w:hAnsi="Arial"/>
          <w:sz w:val="24"/>
          <w:szCs w:val="24"/>
        </w:rPr>
        <w:t xml:space="preserve">2) детей с ограниченными возможностями здоровья, чьи родители или один из которых является гражданином Кыргызской Республики;</w:t>
      </w:r>
    </w:p>
    <w:p>
      <w:pPr>
        <w:spacing w:after="60"/>
        <w:ind w:firstLine="567"/>
        <w:jc w:val="both"/>
      </w:pPr>
      <w:r>
        <w:rPr>
          <w:rFonts w:ascii="Arial" w:cs="Arial" w:eastAsia="Arial" w:hAnsi="Arial"/>
          <w:sz w:val="24"/>
          <w:szCs w:val="24"/>
        </w:rPr>
        <w:t xml:space="preserve">3) детей с ограниченными возможностями здоровья, родители которых являются лицами без гражданства, но родились и постоянно проживают или имеют постоянный вид на жительство в Кыргызской Республике;</w:t>
      </w:r>
    </w:p>
    <w:p>
      <w:pPr>
        <w:spacing w:after="60"/>
        <w:ind w:firstLine="567"/>
        <w:jc w:val="both"/>
      </w:pPr>
      <w:r>
        <w:rPr>
          <w:rFonts w:ascii="Arial" w:cs="Arial" w:eastAsia="Arial" w:hAnsi="Arial"/>
          <w:sz w:val="24"/>
          <w:szCs w:val="24"/>
        </w:rPr>
        <w:t xml:space="preserve">4) детей с ограниченными возможностями здоровья, родители которых являются гражданами стран - участников Евразийского экономического союза, но постоянно проживают и имеют постоянный вид на жительство в Кыргызской Республике;</w:t>
      </w:r>
    </w:p>
    <w:p>
      <w:pPr>
        <w:spacing w:after="60"/>
        <w:ind w:firstLine="567"/>
        <w:jc w:val="both"/>
      </w:pPr>
      <w:r>
        <w:rPr>
          <w:rFonts w:ascii="Arial" w:cs="Arial" w:eastAsia="Arial" w:hAnsi="Arial"/>
          <w:sz w:val="24"/>
          <w:szCs w:val="24"/>
        </w:rPr>
        <w:t xml:space="preserve">5) детей с ограниченными возможностями здоровья, чьи родители являются иностранными гражданами, но постоянно проживают и имеют постоянный вид на жительство в Кыргызской Республике.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5pgtrphws76wqngcs6pa">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Действие настоящего Положения не распространяется на детей и лиц с ограниченными возможностями здоровья с детства I группы (старше 18 лет), нуждающихся в постоянном постороннем уходе и надзоре, которые проживают в учреждении интернатного типа с круглосуточным содержанием, независимо от формы собственности.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3hw5nhk72x7meiguqael">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Уход персонального ассистента за ребенком и/или лицом с ограниченными возможностями здоровья осуществляется по месту жительства получателей услуг персонального ассистента.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wszxogmphp9uruq7xkg6">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Оплата услуг персонального ассистента по уходу за ребенком и/или лицом с ограниченными возможностями здоровья осуществляется за счет средств республиканского бюджета.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6ndn8jmsxchcjdhdd_3u">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Порядок заключения договора</w:t>
      </w:r>
    </w:p>
    <w:p>
      <w:pPr>
        <w:spacing w:after="60"/>
        <w:ind w:firstLine="567"/>
        <w:jc w:val="both"/>
      </w:pPr>
      <w:r>
        <w:rPr>
          <w:rFonts w:ascii="Arial" w:cs="Arial" w:eastAsia="Arial" w:hAnsi="Arial"/>
          <w:sz w:val="24"/>
          <w:szCs w:val="24"/>
        </w:rPr>
        <w:t xml:space="preserve">7. Родитель, законный представитель (усыновители, попечители, опекуны) или близкие родственники (бабушка, дедушка, полнородные и неполнородные братья и сестры, приемный родитель), воспитывающие ребенка и/или ухаживающие за лицом (за ребенком и/или лицом) с ограниченными возможностями здоровья, а также лица, имеющие опыт по уходу за лицом с инвалидностью, вправе подать заявление в территориальное подразделение уполномоченного органа (далее - территориальное подразделение) по месту своего фактического проживания о предоставлении услуг персонального ассистента.</w:t>
      </w:r>
    </w:p>
    <w:p>
      <w:pPr>
        <w:spacing w:after="60"/>
        <w:ind w:firstLine="567"/>
        <w:jc w:val="both"/>
      </w:pPr>
      <w:r>
        <w:rPr>
          <w:rFonts w:ascii="Arial" w:cs="Arial" w:eastAsia="Arial" w:hAnsi="Arial"/>
          <w:sz w:val="24"/>
          <w:szCs w:val="24"/>
        </w:rPr>
        <w:t xml:space="preserve">Требование о наличии соответствующего обучения для реализации функций персонального ассистента не распространяется на родителей, законных представителей и близких родственников ребенка и/или лица с ограниченными возможностями здоровья.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lscxlybftzbztq6vukm5">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В заявлении должна быть указана форма родства между заявителем и ребенком и/или лицом с ограниченными возможностями здоровья, условия проживания ребенка и/или лица с ограниченными возможностями здоровья, источники доходов.</w:t>
      </w:r>
    </w:p>
    <w:p>
      <w:pPr>
        <w:spacing w:after="60"/>
        <w:ind w:firstLine="567"/>
        <w:jc w:val="both"/>
      </w:pPr>
      <w:r>
        <w:rPr>
          <w:rFonts w:ascii="Arial" w:cs="Arial" w:eastAsia="Arial" w:hAnsi="Arial"/>
          <w:sz w:val="24"/>
          <w:szCs w:val="24"/>
        </w:rPr>
        <w:t xml:space="preserve">К заявлению прилагаются следующие документы:</w:t>
      </w:r>
    </w:p>
    <w:p>
      <w:pPr>
        <w:spacing w:after="60"/>
        <w:ind w:firstLine="567"/>
        <w:jc w:val="both"/>
      </w:pPr>
      <w:r>
        <w:rPr>
          <w:rFonts w:ascii="Arial" w:cs="Arial" w:eastAsia="Arial" w:hAnsi="Arial"/>
          <w:sz w:val="24"/>
          <w:szCs w:val="24"/>
        </w:rPr>
        <w:t xml:space="preserve">1) на заявителя:</w:t>
      </w:r>
    </w:p>
    <w:p>
      <w:pPr>
        <w:spacing w:after="60"/>
        <w:ind w:firstLine="567"/>
        <w:jc w:val="both"/>
      </w:pPr>
      <w:r>
        <w:rPr>
          <w:rFonts w:ascii="Arial" w:cs="Arial" w:eastAsia="Arial" w:hAnsi="Arial"/>
          <w:sz w:val="24"/>
          <w:szCs w:val="24"/>
        </w:rPr>
        <w:t xml:space="preserve">- копия медицинской справки об отсутствии психических заболеваний, выданной организацией здравоохранения;</w:t>
      </w:r>
    </w:p>
    <w:p>
      <w:pPr>
        <w:spacing w:after="60"/>
        <w:ind w:firstLine="567"/>
        <w:jc w:val="both"/>
      </w:pPr>
      <w:r>
        <w:rPr>
          <w:rFonts w:ascii="Arial" w:cs="Arial" w:eastAsia="Arial" w:hAnsi="Arial"/>
          <w:sz w:val="24"/>
          <w:szCs w:val="24"/>
        </w:rPr>
        <w:t xml:space="preserve">- справка об отсутствии судимости (кроме родителей);</w:t>
      </w:r>
    </w:p>
    <w:p>
      <w:pPr>
        <w:spacing w:after="60"/>
        <w:ind w:firstLine="567"/>
        <w:jc w:val="both"/>
      </w:pPr>
      <w:r>
        <w:rPr>
          <w:rFonts w:ascii="Arial" w:cs="Arial" w:eastAsia="Arial" w:hAnsi="Arial"/>
          <w:sz w:val="24"/>
          <w:szCs w:val="24"/>
        </w:rPr>
        <w:t xml:space="preserve">- справка с места жительства заявителя;</w:t>
      </w:r>
    </w:p>
    <w:p>
      <w:pPr>
        <w:spacing w:after="60"/>
        <w:ind w:firstLine="567"/>
        <w:jc w:val="both"/>
      </w:pPr>
      <w:r>
        <w:rPr>
          <w:rFonts w:ascii="Arial" w:cs="Arial" w:eastAsia="Arial" w:hAnsi="Arial"/>
          <w:sz w:val="24"/>
          <w:szCs w:val="24"/>
        </w:rPr>
        <w:t xml:space="preserve">- копия паспорта (ID-карта);</w:t>
      </w:r>
    </w:p>
    <w:p>
      <w:pPr>
        <w:spacing w:after="60"/>
        <w:ind w:firstLine="567"/>
        <w:jc w:val="both"/>
      </w:pPr>
      <w:r>
        <w:rPr>
          <w:rFonts w:ascii="Arial" w:cs="Arial" w:eastAsia="Arial" w:hAnsi="Arial"/>
          <w:sz w:val="24"/>
          <w:szCs w:val="24"/>
        </w:rPr>
        <w:t xml:space="preserve">- расчетный счет в банке.</w:t>
      </w:r>
    </w:p>
    <w:p>
      <w:pPr>
        <w:spacing w:after="60"/>
        <w:ind w:firstLine="567"/>
        <w:jc w:val="both"/>
      </w:pPr>
      <w:r>
        <w:rPr>
          <w:rFonts w:ascii="Arial" w:cs="Arial" w:eastAsia="Arial" w:hAnsi="Arial"/>
          <w:sz w:val="24"/>
          <w:szCs w:val="24"/>
        </w:rPr>
        <w:t xml:space="preserve">В случае, если родитель, законный представитель или близкий родственник просит нанять в качестве персонального ассистента другое лицо, то подается письменное заявление от имени родителя, законного представителя или близкого родственника;</w:t>
      </w:r>
    </w:p>
    <w:p>
      <w:pPr>
        <w:spacing w:after="60"/>
        <w:ind w:firstLine="567"/>
        <w:jc w:val="both"/>
      </w:pPr>
      <w:r>
        <w:rPr>
          <w:rFonts w:ascii="Arial" w:cs="Arial" w:eastAsia="Arial" w:hAnsi="Arial"/>
          <w:sz w:val="24"/>
          <w:szCs w:val="24"/>
        </w:rPr>
        <w:t xml:space="preserve">2) на получателя услуг:</w:t>
      </w:r>
    </w:p>
    <w:p>
      <w:pPr>
        <w:spacing w:after="60"/>
        <w:ind w:firstLine="567"/>
        <w:jc w:val="both"/>
      </w:pPr>
      <w:r>
        <w:rPr>
          <w:rFonts w:ascii="Arial" w:cs="Arial" w:eastAsia="Arial" w:hAnsi="Arial"/>
          <w:sz w:val="24"/>
          <w:szCs w:val="24"/>
        </w:rPr>
        <w:t xml:space="preserve">- копия справки медико-социальной экспертной комиссии, с указанием о "нуждаемости в постоянном постороннем уходе" или "нуждаемости в постоянном постороннем уходе и надзоре" и индивидуальной программы реабилитации;</w:t>
      </w:r>
    </w:p>
    <w:p>
      <w:pPr>
        <w:spacing w:after="60"/>
        <w:ind w:firstLine="567"/>
        <w:jc w:val="both"/>
      </w:pPr>
      <w:r>
        <w:rPr>
          <w:rFonts w:ascii="Arial" w:cs="Arial" w:eastAsia="Arial" w:hAnsi="Arial"/>
          <w:sz w:val="24"/>
          <w:szCs w:val="24"/>
        </w:rPr>
        <w:t xml:space="preserve">- социальный паспорт малоимущей семьи, заполняемый органами местного самоуправления (запрашивается территориальным подразделением);</w:t>
      </w:r>
    </w:p>
    <w:p>
      <w:pPr>
        <w:spacing w:after="60"/>
        <w:ind w:firstLine="567"/>
        <w:jc w:val="both"/>
      </w:pPr>
      <w:r>
        <w:rPr>
          <w:rFonts w:ascii="Arial" w:cs="Arial" w:eastAsia="Arial" w:hAnsi="Arial"/>
          <w:sz w:val="24"/>
          <w:szCs w:val="24"/>
        </w:rPr>
        <w:t xml:space="preserve">- копия паспорта (ID-карта) либо свидетельство о рождении ребенка и/или лица с ограниченными возможностями здоровья.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twtc67fs8pq0seuknsry">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Персональный ассистент несет персональную ответственность за предоставленные услуги по уходу за ребенком и/или лицом с ограниченными возможностями здоровья.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wmivbq8y5wjgolf-jyma">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10. (Утратил силу в соответствии с </w:t>
      </w:r>
      <w:hyperlink w:history="1" r:id="rIdz-efz1u5ohtv8y4zzc-p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283)</w:t>
      </w:r>
    </w:p>
    <w:p>
      <w:pPr>
        <w:spacing w:after="60"/>
        <w:ind w:firstLine="567"/>
        <w:jc w:val="both"/>
      </w:pPr>
      <w:r>
        <w:rPr>
          <w:rFonts w:ascii="Arial" w:cs="Arial" w:eastAsia="Arial" w:hAnsi="Arial"/>
          <w:sz w:val="24"/>
          <w:szCs w:val="24"/>
        </w:rPr>
        <w:t xml:space="preserve">11. Территориальное подразделение в течение 5 рабочих дней, на основании представленных документов, указанных в пункте 8 настоящего Положения, издает приказ о назначении заявителя в качестве персонального ассистента ребенка и/или лица с ограниченными возможностями здоровья или отказывает в назначении в случае обнаружения недостоверности сведений, указанных в документах, приложенных к заявлению, или при выяснении обстоятельств, касающихся режима работы или места проживания заявителя, которые не позволяют заявителю полноценно осуществлять функции персонального ассистента.</w:t>
      </w:r>
    </w:p>
    <w:p>
      <w:pPr>
        <w:spacing w:after="60"/>
        <w:ind w:firstLine="567"/>
        <w:jc w:val="both"/>
      </w:pPr>
      <w:r>
        <w:rPr>
          <w:rFonts w:ascii="Arial" w:cs="Arial" w:eastAsia="Arial" w:hAnsi="Arial"/>
          <w:sz w:val="24"/>
          <w:szCs w:val="24"/>
        </w:rPr>
        <w:t xml:space="preserve">В случае отказа в назначении заявителя в качестве персонального ассистента, территориальное подразделение письменно уведомляет заявителя с указанием обоснованных причин отказа согласно инструкции по работе с персональными ассистентами, утверждаемой уполномоченным органом.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cw0-p-lblkso2s0w3wp-">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Приказ о назначении заявителя персональным ассистентом является основанием для подготовки и заключения договора на оказание услуг персонального ассистента по уходу за ребенком и/или лицом с ограниченными возможностями здоровья, нуждающимся в постоянном постороннем уходе и надзоре, по форме согласно </w:t>
      </w:r>
      <w:r>
        <w:rPr>
          <w:rFonts w:ascii="Arial" w:cs="Arial" w:eastAsia="Arial" w:hAnsi="Arial"/>
          <w:sz w:val="24"/>
          <w:szCs w:val="24"/>
        </w:rPr>
        <w:t xml:space="preserve">приложению 1 </w:t>
      </w:r>
      <w:r>
        <w:rPr>
          <w:rFonts w:ascii="Arial" w:cs="Arial" w:eastAsia="Arial" w:hAnsi="Arial"/>
          <w:sz w:val="24"/>
          <w:szCs w:val="24"/>
        </w:rPr>
        <w:t xml:space="preserve">к настоящему Положению.</w:t>
      </w:r>
    </w:p>
    <w:p>
      <w:pPr>
        <w:spacing w:after="60"/>
        <w:ind w:firstLine="567"/>
        <w:jc w:val="both"/>
      </w:pPr>
      <w:r>
        <w:rPr>
          <w:rFonts w:ascii="Arial" w:cs="Arial" w:eastAsia="Arial" w:hAnsi="Arial"/>
          <w:sz w:val="24"/>
          <w:szCs w:val="24"/>
        </w:rPr>
        <w:t xml:space="preserve">Территориальное подразделение заключает договор с персональным ассистентом на основании добровольного патента и страхового полиса по обязательному государственному страхованию на следующий месяц, расходы на их приобретение возмещаются при осуществлении выплаты персональному ассистенту.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b1bzumcgusylxdoc4pnr">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Срок действия договора один год. Если по истечении года персональным ассистентом остается, то же лицо, с которым был заключен договор, договор продлевается еще на год. Продление договора возможно в случае согласия получателя услуг персонального ассистента. Указанные в пункте 8 документы обновляются каждые два года.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oottumnyywfi0m18o1jh">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Порядок оплаты услуги по уходу за ребенком и/или лицом с ограниченными возможностями здоровья. Ответственность за нарушения порядка расчета</w:t>
      </w:r>
    </w:p>
    <w:p>
      <w:pPr>
        <w:spacing w:after="60"/>
        <w:ind w:firstLine="567"/>
        <w:jc w:val="both"/>
      </w:pPr>
      <w:r>
        <w:rPr>
          <w:rFonts w:ascii="Arial" w:cs="Arial" w:eastAsia="Arial" w:hAnsi="Arial"/>
          <w:sz w:val="24"/>
          <w:szCs w:val="24"/>
        </w:rPr>
        <w:t xml:space="preserve">14. Денежные средства выплачиваются персональному ассистенту ребенка и/или лица с ограниченными возможностями здоровья ежемесячно, в безналичной форме, через банковскую систему или Государственное предприятие "Кыргызпочтасы"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Выплата персональному ассистенту начисляется с месяца, следующего за месяцем, в котором заключен договор.</w:t>
      </w:r>
    </w:p>
    <w:p>
      <w:pPr>
        <w:spacing w:after="60"/>
        <w:ind w:firstLine="567"/>
        <w:jc w:val="both"/>
      </w:pPr>
      <w:r>
        <w:rPr>
          <w:rFonts w:ascii="Arial" w:cs="Arial" w:eastAsia="Arial" w:hAnsi="Arial"/>
          <w:sz w:val="24"/>
          <w:szCs w:val="24"/>
        </w:rPr>
        <w:t xml:space="preserve">Размер оплаты услуг персонального ассистента, проживающего в высокогорном и отдаленном населенном пункте, где установлен районный коэффициент доплат к социальным выплатам, исчисляется без учета коэффициента.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ytoa_snkpnbuwr47f_b9">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В случаях, когда персональный ассистент одновременно осуществляет уход за несколькими детьми и/или лицами с ограниченными возможностями здоровья (два и более) из одной семьи, производится доплата в размере 50 процентов от оплаты услуг за каждого получателя услуг.</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j7-we4abiqc4m3gqzzsx">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В случае временного выезда (до 6 месяцев) получателя услуг и персонального ассистента за пределы республики, персональный ассистент обязан уведомить территориальное подразделение за 5 дней до выезда. При этом оплата услуг производится если, не истек срок действия договора, ежемесячного наличия добровольного патента и страхового полиса согласно настоящему Положению.</w:t>
      </w:r>
    </w:p>
    <w:p>
      <w:pPr>
        <w:spacing w:after="60"/>
        <w:ind w:firstLine="567"/>
        <w:jc w:val="both"/>
      </w:pPr>
      <w:r>
        <w:rPr>
          <w:rFonts w:ascii="Arial" w:cs="Arial" w:eastAsia="Arial" w:hAnsi="Arial"/>
          <w:sz w:val="24"/>
          <w:szCs w:val="24"/>
        </w:rPr>
        <w:t xml:space="preserve">В случае временного выезда персонального ассистента, получателю услуг должен быть назначен другой персональный ассистент.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d_r9u_v9n6h5vl12jvdk">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Не допускается осуществление выплаты в случаях:</w:t>
      </w:r>
    </w:p>
    <w:p>
      <w:pPr>
        <w:spacing w:after="60"/>
        <w:ind w:firstLine="567"/>
        <w:jc w:val="both"/>
      </w:pPr>
      <w:r>
        <w:rPr>
          <w:rFonts w:ascii="Arial" w:cs="Arial" w:eastAsia="Arial" w:hAnsi="Arial"/>
          <w:sz w:val="24"/>
          <w:szCs w:val="24"/>
        </w:rPr>
        <w:t xml:space="preserve">- не приобретения добровольного патента и страхового полиса;</w:t>
      </w:r>
    </w:p>
    <w:p>
      <w:pPr>
        <w:spacing w:after="60"/>
        <w:ind w:firstLine="567"/>
        <w:jc w:val="both"/>
      </w:pPr>
      <w:r>
        <w:rPr>
          <w:rFonts w:ascii="Arial" w:cs="Arial" w:eastAsia="Arial" w:hAnsi="Arial"/>
          <w:sz w:val="24"/>
          <w:szCs w:val="24"/>
        </w:rPr>
        <w:t xml:space="preserve">- если получатель услуг и персональный ассистент не возвратились до истечения 6 месяцев, при выезде за пределы республики;</w:t>
      </w:r>
    </w:p>
    <w:p>
      <w:pPr>
        <w:spacing w:after="60"/>
        <w:ind w:firstLine="567"/>
        <w:jc w:val="both"/>
      </w:pPr>
      <w:r>
        <w:rPr>
          <w:rFonts w:ascii="Arial" w:cs="Arial" w:eastAsia="Arial" w:hAnsi="Arial"/>
          <w:sz w:val="24"/>
          <w:szCs w:val="24"/>
        </w:rPr>
        <w:t xml:space="preserve">- истечении срока действия заключения медико-социальной экспертной комиссии;</w:t>
      </w:r>
    </w:p>
    <w:p>
      <w:pPr>
        <w:spacing w:after="60"/>
        <w:ind w:firstLine="567"/>
        <w:jc w:val="both"/>
      </w:pPr>
      <w:r>
        <w:rPr>
          <w:rFonts w:ascii="Arial" w:cs="Arial" w:eastAsia="Arial" w:hAnsi="Arial"/>
          <w:sz w:val="24"/>
          <w:szCs w:val="24"/>
        </w:rPr>
        <w:t xml:space="preserve">- наступлении обстоятельств, влекущих прекращение действия договора.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xaa_r2v_gqhoffghyw4h">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Излишне выплаченные суммы оплаты услуг персональному ассистенту подлежат восстановлению руководителем территориального подразделения, если переплата произошла по вине территориального подразделения. Возврат выплаченной суммы должен быть осуществлен не позднее 10 рабочих дней со дня выявления излишне выплаченной суммы оплаты услуг персональному ассистенту.</w:t>
      </w:r>
    </w:p>
    <w:p>
      <w:pPr>
        <w:spacing w:after="60"/>
        <w:ind w:firstLine="567"/>
        <w:jc w:val="both"/>
      </w:pPr>
      <w:r>
        <w:rPr>
          <w:rFonts w:ascii="Arial" w:cs="Arial" w:eastAsia="Arial" w:hAnsi="Arial"/>
          <w:sz w:val="24"/>
          <w:szCs w:val="24"/>
        </w:rPr>
        <w:t xml:space="preserve">19. В случае выявления излишне выплаченной суммы оплаты услуг персональному ассистенту в связи с представлением последним недостоверных сведений и документов, излишне выплаченная сумма возмещается персональным ассистентом, а в случае отказа персонального ассистента от возмещения, данная сумма взыскивается в судебном порядке.</w:t>
      </w:r>
    </w:p>
    <w:p>
      <w:pPr>
        <w:spacing w:after="60"/>
        <w:ind w:firstLine="567"/>
        <w:jc w:val="both"/>
      </w:pPr>
      <w:r>
        <w:rPr>
          <w:rFonts w:ascii="Arial" w:cs="Arial" w:eastAsia="Arial" w:hAnsi="Arial"/>
          <w:sz w:val="24"/>
          <w:szCs w:val="24"/>
        </w:rPr>
        <w:t xml:space="preserve">20. Территориальное подразделение и соответствующие сотрудники, допустившие неправомерное назначение персонального ассистента или умышленно затягивающее оформление документов по заключению договора,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4. Права и обязанности сторон договора</w:t>
      </w:r>
    </w:p>
    <w:p>
      <w:pPr>
        <w:spacing w:after="60"/>
        <w:ind w:firstLine="567"/>
        <w:jc w:val="both"/>
      </w:pPr>
      <w:r>
        <w:rPr>
          <w:rFonts w:ascii="Arial" w:cs="Arial" w:eastAsia="Arial" w:hAnsi="Arial"/>
          <w:sz w:val="24"/>
          <w:szCs w:val="24"/>
        </w:rPr>
        <w:t xml:space="preserve">21. Персональный ассистент имеет право:</w:t>
      </w:r>
    </w:p>
    <w:p>
      <w:pPr>
        <w:spacing w:after="60"/>
        <w:ind w:firstLine="567"/>
        <w:jc w:val="both"/>
      </w:pPr>
      <w:r>
        <w:rPr>
          <w:rFonts w:ascii="Arial" w:cs="Arial" w:eastAsia="Arial" w:hAnsi="Arial"/>
          <w:sz w:val="24"/>
          <w:szCs w:val="24"/>
        </w:rPr>
        <w:t xml:space="preserve">1) самостоятельно определять распорядок дня, решать текущие вопросы жизнедеятельности ребенка и/или лица с ограниченными возможностями здоровья;</w:t>
      </w:r>
    </w:p>
    <w:p>
      <w:pPr>
        <w:spacing w:after="60"/>
        <w:ind w:firstLine="567"/>
        <w:jc w:val="both"/>
      </w:pPr>
      <w:r>
        <w:rPr>
          <w:rFonts w:ascii="Arial" w:cs="Arial" w:eastAsia="Arial" w:hAnsi="Arial"/>
          <w:sz w:val="24"/>
          <w:szCs w:val="24"/>
        </w:rPr>
        <w:t xml:space="preserve">2) на защиту своих прав и законных интересов, а также обжалование неправомерных действий территориального подразделения,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случае, если в качестве персонального ассистента определено иное лицо, чем родитель, законный представитель или близкие родственники, то вопросы по определению распорядка дня и жизнедеятельности получателя услуг решаются по согласованию с ними.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zl71z6wznan-bd-idnbw">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Персональный ассистент обязан:</w:t>
      </w:r>
    </w:p>
    <w:p>
      <w:pPr>
        <w:spacing w:after="60"/>
        <w:ind w:firstLine="567"/>
        <w:jc w:val="both"/>
      </w:pPr>
      <w:r>
        <w:rPr>
          <w:rFonts w:ascii="Arial" w:cs="Arial" w:eastAsia="Arial" w:hAnsi="Arial"/>
          <w:sz w:val="24"/>
          <w:szCs w:val="24"/>
        </w:rPr>
        <w:t xml:space="preserve">1) пройти обучение навыкам по уходу за ребенком и/или лицом с ограниченными возможностями здоровья (по рекомендации территориального подразделения);</w:t>
      </w:r>
    </w:p>
    <w:p>
      <w:pPr>
        <w:spacing w:after="60"/>
        <w:ind w:firstLine="567"/>
        <w:jc w:val="both"/>
      </w:pPr>
      <w:r>
        <w:rPr>
          <w:rFonts w:ascii="Arial" w:cs="Arial" w:eastAsia="Arial" w:hAnsi="Arial"/>
          <w:sz w:val="24"/>
          <w:szCs w:val="24"/>
        </w:rPr>
        <w:t xml:space="preserve">2) обеспечить качественный и добросовестный уход и заботу за ребенком и/или лицом с ограниченными возможностями здоровья;</w:t>
      </w:r>
    </w:p>
    <w:p>
      <w:pPr>
        <w:spacing w:after="60"/>
        <w:ind w:firstLine="567"/>
        <w:jc w:val="both"/>
      </w:pPr>
      <w:r>
        <w:rPr>
          <w:rFonts w:ascii="Arial" w:cs="Arial" w:eastAsia="Arial" w:hAnsi="Arial"/>
          <w:sz w:val="24"/>
          <w:szCs w:val="24"/>
        </w:rPr>
        <w:t xml:space="preserve">3) строго соблюдать медицинские требования, указанные в индивидуальном плане реабилитации ребенка, разработанном врачами-экспертами медико-социальной экспертной комиссии;</w:t>
      </w:r>
    </w:p>
    <w:p>
      <w:pPr>
        <w:spacing w:after="60"/>
        <w:ind w:firstLine="567"/>
        <w:jc w:val="both"/>
      </w:pPr>
      <w:r>
        <w:rPr>
          <w:rFonts w:ascii="Arial" w:cs="Arial" w:eastAsia="Arial" w:hAnsi="Arial"/>
          <w:sz w:val="24"/>
          <w:szCs w:val="24"/>
        </w:rPr>
        <w:t xml:space="preserve">4) соблюдать медицинские требования по уходу за ребенком и/или лицом с ограниченными возможностями здоровья, выполнять назначения семейного врача, других медицинских специалистов согласно медицинским документам (амбулаторная карта развития ребенка и/или лица, выписной эпикриз, врачебное заключение и другие медицинские документы);</w:t>
      </w:r>
    </w:p>
    <w:p>
      <w:pPr>
        <w:spacing w:after="60"/>
        <w:ind w:firstLine="567"/>
        <w:jc w:val="both"/>
      </w:pPr>
      <w:r>
        <w:rPr>
          <w:rFonts w:ascii="Arial" w:cs="Arial" w:eastAsia="Arial" w:hAnsi="Arial"/>
          <w:sz w:val="24"/>
          <w:szCs w:val="24"/>
        </w:rPr>
        <w:t xml:space="preserve">5) обеспечивать безопасность ребенка и/или лица с ограниченными возможностями здоровья;</w:t>
      </w:r>
    </w:p>
    <w:p>
      <w:pPr>
        <w:spacing w:after="60"/>
        <w:ind w:firstLine="567"/>
        <w:jc w:val="both"/>
      </w:pPr>
      <w:r>
        <w:rPr>
          <w:rFonts w:ascii="Arial" w:cs="Arial" w:eastAsia="Arial" w:hAnsi="Arial"/>
          <w:sz w:val="24"/>
          <w:szCs w:val="24"/>
        </w:rPr>
        <w:t xml:space="preserve">6) предпринимать все усилия по интеграции в общество и социальной адаптации ребенка си/или лица  ограниченными возможностями здоровья;</w:t>
      </w:r>
    </w:p>
    <w:p>
      <w:pPr>
        <w:spacing w:after="60"/>
        <w:ind w:firstLine="567"/>
        <w:jc w:val="both"/>
      </w:pPr>
      <w:r>
        <w:rPr>
          <w:rFonts w:ascii="Arial" w:cs="Arial" w:eastAsia="Arial" w:hAnsi="Arial"/>
          <w:sz w:val="24"/>
          <w:szCs w:val="24"/>
        </w:rPr>
        <w:t xml:space="preserve">7) соблюдать условия договора и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cpnmibx28xba1xaw8f7r">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Персональный ассистент несет ответственность за ненадлежащее исполнение или неисполнение своих обязанностей, предусмотренных договором и настоящим Положением,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24.Территориальное подразделение имеет право:</w:t>
      </w:r>
    </w:p>
    <w:p>
      <w:pPr>
        <w:spacing w:after="60"/>
        <w:ind w:firstLine="567"/>
        <w:jc w:val="both"/>
      </w:pPr>
      <w:r>
        <w:rPr>
          <w:rFonts w:ascii="Arial" w:cs="Arial" w:eastAsia="Arial" w:hAnsi="Arial"/>
          <w:sz w:val="24"/>
          <w:szCs w:val="24"/>
        </w:rPr>
        <w:t xml:space="preserve">1) запрашивать дополнительные сведения и документы, подтверждающие добросовестное выполнение услуг персональным ассистентом, в том числе запрашивать информацию о лице, осуществляющем уход за ребенком и/или лицом с ограниченными возможностями здоровья, от соседей, родственников и других лиц;</w:t>
      </w:r>
    </w:p>
    <w:p>
      <w:pPr>
        <w:spacing w:after="60"/>
        <w:ind w:firstLine="567"/>
        <w:jc w:val="both"/>
      </w:pPr>
      <w:r>
        <w:rPr>
          <w:rFonts w:ascii="Arial" w:cs="Arial" w:eastAsia="Arial" w:hAnsi="Arial"/>
          <w:sz w:val="24"/>
          <w:szCs w:val="24"/>
        </w:rPr>
        <w:t xml:space="preserve">2) в одностороннем порядке расторгнуть договор в случаях нарушения его условий.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wy0lxw7n2ykpgcxrmglm">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Территориальное подразделение обязано:</w:t>
      </w:r>
    </w:p>
    <w:p>
      <w:pPr>
        <w:spacing w:after="60"/>
        <w:ind w:firstLine="567"/>
        <w:jc w:val="both"/>
      </w:pPr>
      <w:r>
        <w:rPr>
          <w:rFonts w:ascii="Arial" w:cs="Arial" w:eastAsia="Arial" w:hAnsi="Arial"/>
          <w:sz w:val="24"/>
          <w:szCs w:val="24"/>
        </w:rPr>
        <w:t xml:space="preserve">1) вести учет персональных ассистентов, осуществляющих уход за ребенком и/или лицом с ограниченными возможностями здоровья;</w:t>
      </w:r>
    </w:p>
    <w:p>
      <w:pPr>
        <w:spacing w:after="60"/>
        <w:ind w:firstLine="567"/>
        <w:jc w:val="both"/>
      </w:pPr>
      <w:r>
        <w:rPr>
          <w:rFonts w:ascii="Arial" w:cs="Arial" w:eastAsia="Arial" w:hAnsi="Arial"/>
          <w:sz w:val="24"/>
          <w:szCs w:val="24"/>
        </w:rPr>
        <w:t xml:space="preserve">2) организовывать обучающие семинары по уходу за ребенком и/или лицом с ограниченными возможностями здоровья для персональных ассистентов;</w:t>
      </w:r>
    </w:p>
    <w:p>
      <w:pPr>
        <w:spacing w:after="60"/>
        <w:ind w:firstLine="567"/>
        <w:jc w:val="both"/>
      </w:pPr>
      <w:r>
        <w:rPr>
          <w:rFonts w:ascii="Arial" w:cs="Arial" w:eastAsia="Arial" w:hAnsi="Arial"/>
          <w:sz w:val="24"/>
          <w:szCs w:val="24"/>
        </w:rPr>
        <w:t xml:space="preserve">3) защищать права и законные интересы ребенка и/или лица с ограниченными возможностями здоровья;</w:t>
      </w:r>
    </w:p>
    <w:p>
      <w:pPr>
        <w:spacing w:after="60"/>
        <w:ind w:firstLine="567"/>
        <w:jc w:val="both"/>
      </w:pPr>
      <w:r>
        <w:rPr>
          <w:rFonts w:ascii="Arial" w:cs="Arial" w:eastAsia="Arial" w:hAnsi="Arial"/>
          <w:sz w:val="24"/>
          <w:szCs w:val="24"/>
        </w:rPr>
        <w:t xml:space="preserve">4) своевременно направлять в уполномоченный орган заявку для оплаты услуг персональному ассистенту согласно заключенному договору;</w:t>
      </w:r>
    </w:p>
    <w:p>
      <w:pPr>
        <w:spacing w:after="60"/>
        <w:ind w:firstLine="567"/>
        <w:jc w:val="both"/>
      </w:pPr>
      <w:r>
        <w:rPr>
          <w:rFonts w:ascii="Arial" w:cs="Arial" w:eastAsia="Arial" w:hAnsi="Arial"/>
          <w:sz w:val="24"/>
          <w:szCs w:val="24"/>
        </w:rPr>
        <w:t xml:space="preserve">5) осуществлять мониторинг деятельности персонального ассистента и выполнения индивидуального плана реабилитации ребенка и/или лица с ограниченными возможностями здоровья;</w:t>
      </w:r>
    </w:p>
    <w:p>
      <w:pPr>
        <w:spacing w:after="60"/>
        <w:ind w:firstLine="567"/>
        <w:jc w:val="both"/>
      </w:pPr>
      <w:r>
        <w:rPr>
          <w:rFonts w:ascii="Arial" w:cs="Arial" w:eastAsia="Arial" w:hAnsi="Arial"/>
          <w:sz w:val="24"/>
          <w:szCs w:val="24"/>
        </w:rPr>
        <w:t xml:space="preserve">6) соблюдать условия договора и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od7v9slkkbj5tantxoaw">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5. Прекращение действия договора</w:t>
      </w:r>
    </w:p>
    <w:p>
      <w:pPr>
        <w:spacing w:after="60"/>
        <w:ind w:firstLine="567"/>
        <w:jc w:val="both"/>
      </w:pPr>
      <w:r>
        <w:rPr>
          <w:rFonts w:ascii="Arial" w:cs="Arial" w:eastAsia="Arial" w:hAnsi="Arial"/>
          <w:sz w:val="24"/>
          <w:szCs w:val="24"/>
        </w:rPr>
        <w:t xml:space="preserve">26. Действие договора прекращается в случаях:</w:t>
      </w:r>
    </w:p>
    <w:p>
      <w:pPr>
        <w:spacing w:after="60"/>
        <w:ind w:firstLine="567"/>
        <w:jc w:val="both"/>
      </w:pPr>
      <w:r>
        <w:rPr>
          <w:rFonts w:ascii="Arial" w:cs="Arial" w:eastAsia="Arial" w:hAnsi="Arial"/>
          <w:sz w:val="24"/>
          <w:szCs w:val="24"/>
        </w:rPr>
        <w:t xml:space="preserve">1) истечения срока действия договора;</w:t>
      </w:r>
    </w:p>
    <w:p>
      <w:pPr>
        <w:spacing w:after="60"/>
        <w:ind w:firstLine="567"/>
        <w:jc w:val="both"/>
      </w:pPr>
      <w:r>
        <w:rPr>
          <w:rFonts w:ascii="Arial" w:cs="Arial" w:eastAsia="Arial" w:hAnsi="Arial"/>
          <w:sz w:val="24"/>
          <w:szCs w:val="24"/>
        </w:rPr>
        <w:t xml:space="preserve">2) помещения ребенка и лица с ограниченными возможностями здоровья в учреждение интернатного типа и социальное стационарное учреждение с круглосуточным пребыванием, независимо от формы собственности;</w:t>
      </w:r>
    </w:p>
    <w:p>
      <w:pPr>
        <w:spacing w:after="60"/>
        <w:ind w:firstLine="567"/>
        <w:jc w:val="both"/>
      </w:pPr>
      <w:r>
        <w:rPr>
          <w:rFonts w:ascii="Arial" w:cs="Arial" w:eastAsia="Arial" w:hAnsi="Arial"/>
          <w:sz w:val="24"/>
          <w:szCs w:val="24"/>
        </w:rPr>
        <w:t xml:space="preserve">3) лишения родительских прав либо ограничения родительских прав или изъятия ребенка из приемной семьи, или прекращения права опекунства или попечительства;</w:t>
      </w:r>
    </w:p>
    <w:p>
      <w:pPr>
        <w:spacing w:after="60"/>
        <w:ind w:firstLine="567"/>
        <w:jc w:val="both"/>
      </w:pPr>
      <w:r>
        <w:rPr>
          <w:rFonts w:ascii="Arial" w:cs="Arial" w:eastAsia="Arial" w:hAnsi="Arial"/>
          <w:sz w:val="24"/>
          <w:szCs w:val="24"/>
        </w:rPr>
        <w:t xml:space="preserve">4) улучшения состояния, выздоровления ребенка и/или лица с ограниченными возможностями здоровья;</w:t>
      </w:r>
    </w:p>
    <w:p>
      <w:pPr>
        <w:spacing w:after="60"/>
        <w:ind w:firstLine="567"/>
        <w:jc w:val="both"/>
      </w:pPr>
      <w:r>
        <w:rPr>
          <w:rFonts w:ascii="Arial" w:cs="Arial" w:eastAsia="Arial" w:hAnsi="Arial"/>
          <w:sz w:val="24"/>
          <w:szCs w:val="24"/>
        </w:rPr>
        <w:t xml:space="preserve">5) если получатель услуг подвергался физическому и (или) психическому, а также другим видам насилия со стороны персонального ассистента или другого лица по вине персонального ассистента;</w:t>
      </w:r>
    </w:p>
    <w:p>
      <w:pPr>
        <w:spacing w:after="60"/>
        <w:ind w:firstLine="567"/>
        <w:jc w:val="both"/>
      </w:pPr>
      <w:r>
        <w:rPr>
          <w:rFonts w:ascii="Arial" w:cs="Arial" w:eastAsia="Arial" w:hAnsi="Arial"/>
          <w:sz w:val="24"/>
          <w:szCs w:val="24"/>
        </w:rPr>
        <w:t xml:space="preserve">6) несоблюдения условий договора;</w:t>
      </w:r>
    </w:p>
    <w:p>
      <w:pPr>
        <w:spacing w:after="60"/>
        <w:ind w:firstLine="567"/>
        <w:jc w:val="both"/>
      </w:pPr>
      <w:r>
        <w:rPr>
          <w:rFonts w:ascii="Arial" w:cs="Arial" w:eastAsia="Arial" w:hAnsi="Arial"/>
          <w:sz w:val="24"/>
          <w:szCs w:val="24"/>
        </w:rPr>
        <w:t xml:space="preserve">7) добровольного отказа персонального ассистента от предоставления услуг по уходу за ребенком и/или лицом с ограниченными возможностями здоровья, нуждающимся в постоянном постороннем уходе и надзоре;</w:t>
      </w:r>
    </w:p>
    <w:p>
      <w:pPr>
        <w:spacing w:after="60"/>
        <w:ind w:firstLine="567"/>
        <w:jc w:val="both"/>
      </w:pPr>
      <w:r>
        <w:rPr>
          <w:rFonts w:ascii="Arial" w:cs="Arial" w:eastAsia="Arial" w:hAnsi="Arial"/>
          <w:sz w:val="24"/>
          <w:szCs w:val="24"/>
        </w:rPr>
        <w:t xml:space="preserve">8) в случае смерти ребенка и/или лица с ограниченными возможностями здоровья или смерти персонального ассистента;</w:t>
      </w:r>
    </w:p>
    <w:p>
      <w:pPr>
        <w:spacing w:after="60"/>
        <w:ind w:firstLine="567"/>
        <w:jc w:val="both"/>
      </w:pPr>
      <w:r>
        <w:rPr>
          <w:rFonts w:ascii="Arial" w:cs="Arial" w:eastAsia="Arial" w:hAnsi="Arial"/>
          <w:sz w:val="24"/>
          <w:szCs w:val="24"/>
        </w:rPr>
        <w:t xml:space="preserve">9) при переезде ребенка и/или лица с ограниченными возможностями здоровья на новое место жительство за пределы района ответственности территориального подразделения, с которым был заключен договор со стороны персонального ассистента;</w:t>
      </w:r>
    </w:p>
    <w:p>
      <w:pPr>
        <w:spacing w:after="60"/>
        <w:ind w:firstLine="567"/>
        <w:jc w:val="both"/>
      </w:pPr>
      <w:r>
        <w:rPr>
          <w:rFonts w:ascii="Arial" w:cs="Arial" w:eastAsia="Arial" w:hAnsi="Arial"/>
          <w:sz w:val="24"/>
          <w:szCs w:val="24"/>
        </w:rPr>
        <w:t xml:space="preserve">10) досрочного расторжения договора.</w:t>
      </w:r>
    </w:p>
    <w:p>
      <w:pPr>
        <w:spacing w:after="60"/>
        <w:ind w:firstLine="567"/>
        <w:jc w:val="both"/>
      </w:pPr>
      <w:r>
        <w:rPr>
          <w:rFonts w:ascii="Arial" w:cs="Arial" w:eastAsia="Arial" w:hAnsi="Arial"/>
          <w:sz w:val="24"/>
          <w:szCs w:val="24"/>
        </w:rPr>
        <w:t xml:space="preserve">Заключение договора по новому месту жительства производится согласно настоящему Положению.</w:t>
      </w:r>
    </w:p>
    <w:p>
      <w:pPr>
        <w:spacing w:after="60"/>
        <w:ind w:firstLine="567"/>
        <w:jc w:val="both"/>
      </w:pPr>
      <w:r>
        <w:rPr>
          <w:rFonts w:ascii="Arial" w:cs="Arial" w:eastAsia="Arial" w:hAnsi="Arial"/>
          <w:sz w:val="24"/>
          <w:szCs w:val="24"/>
        </w:rPr>
        <w:t xml:space="preserve">Персональный ассистент обязан в течение 5 рабочих дней уведомить территориальное подразделение о наступлении случая, который служит основанием для прекращения договора.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dh2bwtrfs6gqjjeohp-n">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26-1. В условиях режима чрезвычайной ситуации/чрезвычайного положения до последнего числа месяца, следующего за месяцем отмены режима чрезвычайной ситуации/чрезвычайного положения, продлеваются сроки действия:</w:t>
      </w:r>
    </w:p>
    <w:p>
      <w:pPr>
        <w:spacing w:after="60"/>
        <w:ind w:firstLine="567"/>
        <w:jc w:val="both"/>
      </w:pPr>
      <w:r>
        <w:rPr>
          <w:rFonts w:ascii="Arial" w:cs="Arial" w:eastAsia="Arial" w:hAnsi="Arial"/>
          <w:sz w:val="24"/>
          <w:szCs w:val="24"/>
        </w:rPr>
        <w:t xml:space="preserve">- договоров на оказание услуг персональных ассистентов по уходу за ребенком и/или лицом с ограниченными возможностями здоровья, нуждающимся в постоянном постороннем уходе и надзоре, срок действия которых истекает в период чрезвычайной ситуации/чрезвычайного положения, за исключением случаев, указанных в подпунктах 3 и 5-8 пункта 26 настоящего Положения;</w:t>
      </w:r>
    </w:p>
    <w:p>
      <w:pPr>
        <w:spacing w:after="60"/>
        <w:ind w:firstLine="567"/>
        <w:jc w:val="both"/>
      </w:pPr>
      <w:r>
        <w:rPr>
          <w:rFonts w:ascii="Arial" w:cs="Arial" w:eastAsia="Arial" w:hAnsi="Arial"/>
          <w:sz w:val="24"/>
          <w:szCs w:val="24"/>
        </w:rPr>
        <w:t xml:space="preserve">- добровольных патентов и страховых полисов на оказание услуг персональных ассистентов по уходу за ребенком и/или лицом с ограниченными возможностями здоровья, нуждающимся в постоянном постороннем уходе и надзоре.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uvwwsyiacmn8xabe7bniq">
        <w:r>
          <w:rPr>
            <w:rFonts w:ascii="Arial" w:cs="Arial" w:eastAsia="Arial" w:hAnsi="Arial"/>
            <w:i/>
            <w:iCs/>
            <w:color w:val="1D4ED8"/>
            <w:sz w:val="24"/>
            <w:szCs w:val="24"/>
            <w:u w:val="single"/>
          </w:rPr>
          <w:t xml:space="preserve">24 августа 2020 года № 433</w:t>
        </w:r>
      </w:hyperlink>
      <w:r>
        <w:rPr>
          <w:rFonts w:ascii="Arial" w:cs="Arial" w:eastAsia="Arial" w:hAnsi="Arial"/>
          <w:i/>
          <w:iCs/>
          <w:sz w:val="24"/>
          <w:szCs w:val="24"/>
        </w:rPr>
        <w:t xml:space="preserve">, Кабинета Министров КР от </w:t>
      </w:r>
      <w:hyperlink w:history="1" r:id="rIdjxcvlouzo7jvwqea85uh1">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6. Осуществление мониторинга по уходу за ребенком и/или лицом с ограниченными возможностями здоровья</w:t>
      </w:r>
    </w:p>
    <w:p>
      <w:pPr>
        <w:spacing w:after="60"/>
        <w:ind w:firstLine="567"/>
        <w:jc w:val="both"/>
      </w:pPr>
      <w:r>
        <w:rPr>
          <w:rFonts w:ascii="Arial" w:cs="Arial" w:eastAsia="Arial" w:hAnsi="Arial"/>
          <w:sz w:val="24"/>
          <w:szCs w:val="24"/>
        </w:rPr>
        <w:t xml:space="preserve">27. В целях защиты прав и законных интересов получателей услуг с ограниченными возможностями здоровья территориальное подразделение по месту жительства осуществляет мониторинг деятельности по уходу за ребенком и/или лицом с ограниченными возможностями здоровья.</w:t>
      </w:r>
    </w:p>
    <w:p>
      <w:pPr>
        <w:spacing w:after="60"/>
        <w:ind w:firstLine="567"/>
        <w:jc w:val="both"/>
      </w:pPr>
      <w:r>
        <w:rPr>
          <w:rFonts w:ascii="Arial" w:cs="Arial" w:eastAsia="Arial" w:hAnsi="Arial"/>
          <w:sz w:val="24"/>
          <w:szCs w:val="24"/>
        </w:rPr>
        <w:t xml:space="preserve">Мониторинг по уходу за ребенком и/или лицом с ограниченными возможностями здоровья проводится сотрудником территориального подразделения:</w:t>
      </w:r>
    </w:p>
    <w:p>
      <w:pPr>
        <w:spacing w:after="60"/>
        <w:ind w:firstLine="567"/>
        <w:jc w:val="both"/>
      </w:pPr>
      <w:r>
        <w:rPr>
          <w:rFonts w:ascii="Arial" w:cs="Arial" w:eastAsia="Arial" w:hAnsi="Arial"/>
          <w:sz w:val="24"/>
          <w:szCs w:val="24"/>
        </w:rPr>
        <w:t xml:space="preserve">- ежемесячно - до истечения трех месяцев от даты заключения договора с территориальным подразделением, в последующем ежеквартально;</w:t>
      </w:r>
    </w:p>
    <w:p>
      <w:pPr>
        <w:spacing w:after="60"/>
        <w:ind w:firstLine="567"/>
        <w:jc w:val="both"/>
      </w:pPr>
      <w:r>
        <w:rPr>
          <w:rFonts w:ascii="Arial" w:cs="Arial" w:eastAsia="Arial" w:hAnsi="Arial"/>
          <w:sz w:val="24"/>
          <w:szCs w:val="24"/>
        </w:rPr>
        <w:t xml:space="preserve">- внепланово (при поступлении письменных, устных, анонимных заявлений и жалоб).</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dfwqjbkd881ntuitjgtk">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По результатам мониторинга сотрудник территориального подразделения составляет отчет о деятельности персонального ассистента по уходу за ребенком и/или лицом с ограниченными возможностями здоровья.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z7uumdhgira6bkf4xoho">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В отчете отражаются сведения о состоянии здоровья ребенка и/или лица с ограниченными возможностями здоровья, эмоциональном и поведенческом развитии, внешнем виде, взаимоотношениях с семьей и результаты выполнения индивидуального плана реабилитации.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s3m5usmtfa_lq2pkeqy9">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Отчет по уходу за ребенком и/или лицом с ограниченными возможностями здоровья оформляется в течение 7 рабочих дней со дня проведения контрольного обследования, подписывается сотрудником территориального подразделения, проводившим контрольное обследование, и утверждается руководителем территориального подразделения. Отчет оформляется в двух экземплярах, один из которых передается лично персональному ассистенту в течение 3 рабочих дней со дня утверждения отчета, второй экземпляр хранится в территориальном подразделении, в личном деле получателя услуг.</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mzejeclvdshmarmlffc8">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Образцы типовых документов, заявлений, форм журналов и отчетности разрабатываются и утверждаются уполномоченным органом.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об условиях оплаты услуг персонального ассистента ребенка и/или лица с ограниченными возможностями здоровья, нуждающегося в постоянном постороннем уходе и надзоре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ТИПОВОЙ ДОГОВОР
 на оказание услуг персонального ассистента по уходу за ребенком/лицом с ограниченными возможностями здоровья, нуждающимся в постоянном постороннем уходе и надзоре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nw71tac08dpae6fwmf4sa">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"___" ______________ 20___ года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Территориальное подразделение Министерства труда, социального обеспечения и миграции
 Кыргызской Республики, в лице</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именуемая(ый) в дальнейшем "Территориальное подразделение", 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jc w:val="both"/>
      </w:pPr>
      <w:r>
        <w:rPr>
          <w:rFonts w:ascii="Arial" w:cs="Arial" w:eastAsia="Arial" w:hAnsi="Arial"/>
          <w:sz w:val="24"/>
          <w:szCs w:val="24"/>
        </w:rPr>
        <w:t xml:space="preserve">именуемая(ый) в дальнейшем "Персональный ассистент", заключили настоящий договор
 о нижеследующем.</w:t>
      </w:r>
    </w:p>
    <w:p>
      <w:pPr>
        <w:spacing w:after="200" w:before="200"/>
        <w:jc w:val="both"/>
      </w:pPr>
      <w:r>
        <w:rPr>
          <w:rFonts w:ascii="Arial" w:cs="Arial" w:eastAsia="Arial" w:hAnsi="Arial"/>
          <w:b/>
          <w:bCs/>
          <w:sz w:val="24"/>
          <w:szCs w:val="24"/>
        </w:rPr>
        <w:t xml:space="preserve">1. Предмет договора</w:t>
      </w:r>
    </w:p>
    <w:p>
      <w:pPr>
        <w:spacing w:after="60"/>
        <w:jc w:val="both"/>
      </w:pPr>
      <w:r>
        <w:rPr>
          <w:rFonts w:ascii="Arial" w:cs="Arial" w:eastAsia="Arial" w:hAnsi="Arial"/>
          <w:sz w:val="24"/>
          <w:szCs w:val="24"/>
        </w:rPr>
        <w:t xml:space="preserve">1. По договору на оказание услуг персональный ассистент берет на себя обязательства
  по осуществлению ухода за ребенком/лицом</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 получателя услуг)</w:t>
      </w:r>
    </w:p>
    <w:p>
      <w:pPr>
        <w:spacing w:after="60"/>
        <w:ind w:firstLine="567"/>
        <w:jc w:val="both"/>
      </w:pPr>
      <w:r>
        <w:rPr>
          <w:rFonts w:ascii="Arial" w:cs="Arial" w:eastAsia="Arial" w:hAnsi="Arial"/>
          <w:sz w:val="24"/>
          <w:szCs w:val="24"/>
        </w:rPr>
        <w:t xml:space="preserve">2. Ребенок/лицо с ограниченными возможностями здоровья страдает заболеванием:</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(нужное подчеркнуть)</w:t>
      </w:r>
    </w:p>
    <w:p>
      <w:pPr>
        <w:spacing w:after="60"/>
        <w:ind w:firstLine="567"/>
        <w:jc w:val="both"/>
      </w:pPr>
      <w:r>
        <w:rPr>
          <w:rFonts w:ascii="Arial" w:cs="Arial" w:eastAsia="Arial" w:hAnsi="Arial"/>
          <w:sz w:val="24"/>
          <w:szCs w:val="24"/>
        </w:rPr>
        <w:t xml:space="preserve">3. Члены семьи: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 членов семьи)</w:t>
      </w:r>
    </w:p>
    <w:p>
      <w:pPr>
        <w:spacing w:after="60"/>
        <w:ind w:firstLine="567"/>
        <w:jc w:val="both"/>
      </w:pPr>
      <w:r>
        <w:rPr>
          <w:rFonts w:ascii="Arial" w:cs="Arial" w:eastAsia="Arial" w:hAnsi="Arial"/>
          <w:sz w:val="24"/>
          <w:szCs w:val="24"/>
        </w:rPr>
        <w:t xml:space="preserve">4. Опекуном ребенка/лица с ограниченными возможностями здоровья является:</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5. Жилищные условия ребенка/лица с ограниченными возможностями здоровья:</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jc w:val="both"/>
      </w:pPr>
      <w:r>
        <w:rPr>
          <w:rFonts w:ascii="Arial" w:cs="Arial" w:eastAsia="Arial" w:hAnsi="Arial"/>
          <w:sz w:val="24"/>
          <w:szCs w:val="24"/>
        </w:rPr>
        <w:t xml:space="preserve">6. Персональный ассистент обязуется оказать Территориальному подразделению услуги,
 указанные в настоящем договоре, а Территориальное подразделение обязуется оплатить
 заказанные услуги.</w:t>
      </w:r>
    </w:p>
    <w:p>
      <w:pPr>
        <w:spacing w:after="60"/>
        <w:jc w:val="both"/>
      </w:pPr>
      <w:r>
        <w:rPr>
          <w:rFonts w:ascii="Arial" w:cs="Arial" w:eastAsia="Arial" w:hAnsi="Arial"/>
          <w:sz w:val="24"/>
          <w:szCs w:val="24"/>
        </w:rPr>
        <w:t xml:space="preserve">7. Персональный ассистент осуществляет свою деятельность на основании добровольного
 патента и страхового полиса обязательного государственного страхования.</w:t>
      </w:r>
    </w:p>
    <w:p>
      <w:pPr>
        <w:spacing w:after="60"/>
        <w:ind w:firstLine="567"/>
        <w:jc w:val="both"/>
      </w:pPr>
      <w:r>
        <w:rPr>
          <w:rFonts w:ascii="Arial" w:cs="Arial" w:eastAsia="Arial" w:hAnsi="Arial"/>
          <w:sz w:val="24"/>
          <w:szCs w:val="24"/>
        </w:rPr>
        <w:t xml:space="preserve">8. Срок и условия прекращения договора указаны в главе 3 настоящего договора.</w:t>
      </w:r>
    </w:p>
    <w:p>
      <w:pPr>
        <w:spacing w:after="200" w:before="200"/>
        <w:jc w:val="both"/>
      </w:pPr>
      <w:r>
        <w:rPr>
          <w:rFonts w:ascii="Arial" w:cs="Arial" w:eastAsia="Arial" w:hAnsi="Arial"/>
          <w:b/>
          <w:bCs/>
          <w:sz w:val="24"/>
          <w:szCs w:val="24"/>
        </w:rPr>
        <w:t xml:space="preserve">2. Права и обязанности сторон</w:t>
      </w:r>
    </w:p>
    <w:p>
      <w:pPr>
        <w:spacing w:after="60"/>
        <w:ind w:firstLine="567"/>
        <w:jc w:val="both"/>
      </w:pPr>
      <w:r>
        <w:rPr>
          <w:rFonts w:ascii="Arial" w:cs="Arial" w:eastAsia="Arial" w:hAnsi="Arial"/>
          <w:sz w:val="24"/>
          <w:szCs w:val="24"/>
        </w:rPr>
        <w:t xml:space="preserve">9. Персональный ассистент имеет право:</w:t>
      </w:r>
    </w:p>
    <w:p>
      <w:pPr>
        <w:spacing w:after="60"/>
        <w:ind w:firstLine="567"/>
        <w:jc w:val="both"/>
      </w:pPr>
      <w:r>
        <w:rPr>
          <w:rFonts w:ascii="Arial" w:cs="Arial" w:eastAsia="Arial" w:hAnsi="Arial"/>
          <w:sz w:val="24"/>
          <w:szCs w:val="24"/>
        </w:rPr>
        <w:t xml:space="preserve">- самостоятельно определять распорядок дня, решать текущие вопросы жизнедеятельности ребенка/лица с ограниченными возможностями здоровья;</w:t>
      </w:r>
    </w:p>
    <w:p>
      <w:pPr>
        <w:spacing w:after="60"/>
        <w:ind w:firstLine="567"/>
        <w:jc w:val="both"/>
      </w:pPr>
      <w:r>
        <w:rPr>
          <w:rFonts w:ascii="Arial" w:cs="Arial" w:eastAsia="Arial" w:hAnsi="Arial"/>
          <w:sz w:val="24"/>
          <w:szCs w:val="24"/>
        </w:rPr>
        <w:t xml:space="preserve">- на защиту своих прав и законных интересов, а также обжалование неправомерных действий территориального подразделения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10. Персональный ассистент обязан:</w:t>
      </w:r>
    </w:p>
    <w:p>
      <w:pPr>
        <w:spacing w:after="60"/>
        <w:ind w:firstLine="567"/>
        <w:jc w:val="both"/>
      </w:pPr>
      <w:r>
        <w:rPr>
          <w:rFonts w:ascii="Arial" w:cs="Arial" w:eastAsia="Arial" w:hAnsi="Arial"/>
          <w:sz w:val="24"/>
          <w:szCs w:val="24"/>
        </w:rPr>
        <w:t xml:space="preserve">- пройти обучение навыкам по уходу за ребенком/лицом с ограниченными возможностями здоровья (по рекомендации территориального подразделения);</w:t>
      </w:r>
    </w:p>
    <w:p>
      <w:pPr>
        <w:spacing w:after="60"/>
        <w:ind w:firstLine="567"/>
        <w:jc w:val="both"/>
      </w:pPr>
      <w:r>
        <w:rPr>
          <w:rFonts w:ascii="Arial" w:cs="Arial" w:eastAsia="Arial" w:hAnsi="Arial"/>
          <w:sz w:val="24"/>
          <w:szCs w:val="24"/>
        </w:rPr>
        <w:t xml:space="preserve">- обеспечить качественный и добросовестный уход и заботу за ребенком/лицом с ограниченными возможностями здоровья;</w:t>
      </w:r>
    </w:p>
    <w:p>
      <w:pPr>
        <w:spacing w:after="60"/>
        <w:ind w:firstLine="567"/>
        <w:jc w:val="both"/>
      </w:pPr>
      <w:r>
        <w:rPr>
          <w:rFonts w:ascii="Arial" w:cs="Arial" w:eastAsia="Arial" w:hAnsi="Arial"/>
          <w:sz w:val="24"/>
          <w:szCs w:val="24"/>
        </w:rPr>
        <w:t xml:space="preserve">- строго соблюдать медицинские требования, указанные в индивидуальном плане реабилитации, разработанном врачами-экспертами Медико-социальной экспертной комиссии;</w:t>
      </w:r>
    </w:p>
    <w:p>
      <w:pPr>
        <w:spacing w:after="60"/>
        <w:ind w:firstLine="567"/>
        <w:jc w:val="both"/>
      </w:pPr>
      <w:r>
        <w:rPr>
          <w:rFonts w:ascii="Arial" w:cs="Arial" w:eastAsia="Arial" w:hAnsi="Arial"/>
          <w:sz w:val="24"/>
          <w:szCs w:val="24"/>
        </w:rPr>
        <w:t xml:space="preserve">- соблюдать медицинские требования по уходу за ребенком/лицом с ограниченными возможностями здоровья, выполнять назначения семейного врача, узких специалистов согласно медицинским документам (амбулаторная карта развития, выписной эпикриз, врачебное заключение и др.);</w:t>
      </w:r>
    </w:p>
    <w:p>
      <w:pPr>
        <w:spacing w:after="60"/>
        <w:ind w:firstLine="567"/>
        <w:jc w:val="both"/>
      </w:pPr>
      <w:r>
        <w:rPr>
          <w:rFonts w:ascii="Arial" w:cs="Arial" w:eastAsia="Arial" w:hAnsi="Arial"/>
          <w:sz w:val="24"/>
          <w:szCs w:val="24"/>
        </w:rPr>
        <w:t xml:space="preserve">- обеспечивать своевременное кормление ребенка и лица с ограниченными возможностями здоровья;</w:t>
      </w:r>
    </w:p>
    <w:p>
      <w:pPr>
        <w:spacing w:after="60"/>
        <w:ind w:firstLine="567"/>
        <w:jc w:val="both"/>
      </w:pPr>
      <w:r>
        <w:rPr>
          <w:rFonts w:ascii="Arial" w:cs="Arial" w:eastAsia="Arial" w:hAnsi="Arial"/>
          <w:sz w:val="24"/>
          <w:szCs w:val="24"/>
        </w:rPr>
        <w:t xml:space="preserve">- соблюдать все необходимые требования гигиены и сна ребенка/лица с ограниченными возможностями здоровья;</w:t>
      </w:r>
    </w:p>
    <w:p>
      <w:pPr>
        <w:spacing w:after="60"/>
        <w:ind w:firstLine="567"/>
        <w:jc w:val="both"/>
      </w:pPr>
      <w:r>
        <w:rPr>
          <w:rFonts w:ascii="Arial" w:cs="Arial" w:eastAsia="Arial" w:hAnsi="Arial"/>
          <w:sz w:val="24"/>
          <w:szCs w:val="24"/>
        </w:rPr>
        <w:t xml:space="preserve">- в случае необходимости, оказывать первичную медицинскую помощь;</w:t>
      </w:r>
    </w:p>
    <w:p>
      <w:pPr>
        <w:spacing w:after="60"/>
        <w:ind w:firstLine="567"/>
        <w:jc w:val="both"/>
      </w:pPr>
      <w:r>
        <w:rPr>
          <w:rFonts w:ascii="Arial" w:cs="Arial" w:eastAsia="Arial" w:hAnsi="Arial"/>
          <w:sz w:val="24"/>
          <w:szCs w:val="24"/>
        </w:rPr>
        <w:t xml:space="preserve">- обеспечивать безопасность;</w:t>
      </w:r>
    </w:p>
    <w:p>
      <w:pPr>
        <w:spacing w:after="60"/>
        <w:ind w:firstLine="567"/>
        <w:jc w:val="both"/>
      </w:pPr>
      <w:r>
        <w:rPr>
          <w:rFonts w:ascii="Arial" w:cs="Arial" w:eastAsia="Arial" w:hAnsi="Arial"/>
          <w:sz w:val="24"/>
          <w:szCs w:val="24"/>
        </w:rPr>
        <w:t xml:space="preserve">- предпринимать все усилия по интеграции в общество и социальной адаптации ребенка и лица с ограниченными возможностями здоровья;</w:t>
      </w:r>
    </w:p>
    <w:p>
      <w:pPr>
        <w:spacing w:after="60"/>
        <w:ind w:firstLine="567"/>
        <w:jc w:val="both"/>
      </w:pPr>
      <w:r>
        <w:rPr>
          <w:rFonts w:ascii="Arial" w:cs="Arial" w:eastAsia="Arial" w:hAnsi="Arial"/>
          <w:sz w:val="24"/>
          <w:szCs w:val="24"/>
        </w:rPr>
        <w:t xml:space="preserve">- по требованию территориального подразделения исправить недостатки в работе по уходу за ребенком/лицом с ограниченными возможностями здоровья;</w:t>
      </w:r>
    </w:p>
    <w:p>
      <w:pPr>
        <w:spacing w:after="60"/>
        <w:ind w:firstLine="567"/>
        <w:jc w:val="both"/>
      </w:pPr>
      <w:r>
        <w:rPr>
          <w:rFonts w:ascii="Arial" w:cs="Arial" w:eastAsia="Arial" w:hAnsi="Arial"/>
          <w:sz w:val="24"/>
          <w:szCs w:val="24"/>
        </w:rPr>
        <w:t xml:space="preserve">- соблюдать условия настоящего договора;</w:t>
      </w:r>
    </w:p>
    <w:p>
      <w:pPr>
        <w:spacing w:after="60"/>
        <w:ind w:firstLine="567"/>
        <w:jc w:val="both"/>
      </w:pPr>
      <w:r>
        <w:rPr>
          <w:rFonts w:ascii="Arial" w:cs="Arial" w:eastAsia="Arial" w:hAnsi="Arial"/>
          <w:sz w:val="24"/>
          <w:szCs w:val="24"/>
        </w:rPr>
        <w:t xml:space="preserve">- в случае временного выезда (до 6 месяцев) получателя услуг и персонального ассистента за пределы республики за 5 дней до выезда письменно уведомить территориальное подразделение;</w:t>
      </w:r>
    </w:p>
    <w:p>
      <w:pPr>
        <w:spacing w:after="60"/>
        <w:ind w:firstLine="567"/>
        <w:jc w:val="both"/>
      </w:pPr>
      <w:r>
        <w:rPr>
          <w:rFonts w:ascii="Arial" w:cs="Arial" w:eastAsia="Arial" w:hAnsi="Arial"/>
          <w:sz w:val="24"/>
          <w:szCs w:val="24"/>
        </w:rPr>
        <w:t xml:space="preserve">- ежемесячно и своевременно приобретать добровольный патент и страховой полис.</w:t>
      </w:r>
    </w:p>
    <w:p>
      <w:pPr>
        <w:spacing w:after="60"/>
        <w:ind w:firstLine="567"/>
        <w:jc w:val="both"/>
      </w:pPr>
      <w:r>
        <w:rPr>
          <w:rFonts w:ascii="Arial" w:cs="Arial" w:eastAsia="Arial" w:hAnsi="Arial"/>
          <w:sz w:val="24"/>
          <w:szCs w:val="24"/>
        </w:rPr>
        <w:t xml:space="preserve">11. Территориальное подразделение обязано:</w:t>
      </w:r>
    </w:p>
    <w:p>
      <w:pPr>
        <w:spacing w:after="60"/>
        <w:ind w:firstLine="567"/>
        <w:jc w:val="both"/>
      </w:pPr>
      <w:r>
        <w:rPr>
          <w:rFonts w:ascii="Arial" w:cs="Arial" w:eastAsia="Arial" w:hAnsi="Arial"/>
          <w:sz w:val="24"/>
          <w:szCs w:val="24"/>
        </w:rPr>
        <w:t xml:space="preserve">- вести учет персональных ассистентов, осуществляющих уход за ребенком и лицом с ограниченными возможностями здоровья;</w:t>
      </w:r>
    </w:p>
    <w:p>
      <w:pPr>
        <w:spacing w:after="60"/>
        <w:ind w:firstLine="567"/>
        <w:jc w:val="both"/>
      </w:pPr>
      <w:r>
        <w:rPr>
          <w:rFonts w:ascii="Arial" w:cs="Arial" w:eastAsia="Arial" w:hAnsi="Arial"/>
          <w:sz w:val="24"/>
          <w:szCs w:val="24"/>
        </w:rPr>
        <w:t xml:space="preserve">- организовывать обучающие семинары по уходу за ребенком/лицом с ограниченными возможностями здоровья для персонального ассистента;</w:t>
      </w:r>
    </w:p>
    <w:p>
      <w:pPr>
        <w:spacing w:after="60"/>
        <w:ind w:firstLine="567"/>
        <w:jc w:val="both"/>
      </w:pPr>
      <w:r>
        <w:rPr>
          <w:rFonts w:ascii="Arial" w:cs="Arial" w:eastAsia="Arial" w:hAnsi="Arial"/>
          <w:sz w:val="24"/>
          <w:szCs w:val="24"/>
        </w:rPr>
        <w:t xml:space="preserve">- защищать права и законные интересы ребенка и лица с ограниченными возможностями здоровья на основании законодательства Кыргызской Республики и настоящего договора;</w:t>
      </w:r>
    </w:p>
    <w:p>
      <w:pPr>
        <w:spacing w:after="60"/>
        <w:ind w:firstLine="567"/>
        <w:jc w:val="both"/>
      </w:pPr>
      <w:r>
        <w:rPr>
          <w:rFonts w:ascii="Arial" w:cs="Arial" w:eastAsia="Arial" w:hAnsi="Arial"/>
          <w:sz w:val="24"/>
          <w:szCs w:val="24"/>
        </w:rPr>
        <w:t xml:space="preserve">- в любое время проверять работу, выполняемую персональным ассистентом, если таковым выступает родитель, законный представитель или близкий родственник, и в дневное время, если персональным ассистентом выступает иное лицо;</w:t>
      </w:r>
    </w:p>
    <w:p>
      <w:pPr>
        <w:spacing w:after="60"/>
        <w:ind w:firstLine="567"/>
        <w:jc w:val="both"/>
      </w:pPr>
      <w:r>
        <w:rPr>
          <w:rFonts w:ascii="Arial" w:cs="Arial" w:eastAsia="Arial" w:hAnsi="Arial"/>
          <w:sz w:val="24"/>
          <w:szCs w:val="24"/>
        </w:rPr>
        <w:t xml:space="preserve">- осуществлять мониторинг деятельности персонального ассистента и выполнения индивидуального плана реабилитации ребенка и лица с ограниченными возможностями здоровья;</w:t>
      </w:r>
    </w:p>
    <w:p>
      <w:pPr>
        <w:spacing w:after="60"/>
        <w:ind w:firstLine="567"/>
        <w:jc w:val="both"/>
      </w:pPr>
      <w:r>
        <w:rPr>
          <w:rFonts w:ascii="Arial" w:cs="Arial" w:eastAsia="Arial" w:hAnsi="Arial"/>
          <w:sz w:val="24"/>
          <w:szCs w:val="24"/>
        </w:rPr>
        <w:t xml:space="preserve">- запрашивать информацию о лице, осуществляющем уход за ребенком/лицом с ограниченными возможностями здоровья, от соседей, родственников и других лиц;</w:t>
      </w:r>
    </w:p>
    <w:p>
      <w:pPr>
        <w:spacing w:after="60"/>
        <w:ind w:firstLine="567"/>
        <w:jc w:val="both"/>
      </w:pPr>
      <w:r>
        <w:rPr>
          <w:rFonts w:ascii="Arial" w:cs="Arial" w:eastAsia="Arial" w:hAnsi="Arial"/>
          <w:sz w:val="24"/>
          <w:szCs w:val="24"/>
        </w:rPr>
        <w:t xml:space="preserve">- своевременно организовывать начисление оплаты услуг персональному ассистенту;</w:t>
      </w:r>
    </w:p>
    <w:p>
      <w:pPr>
        <w:spacing w:after="60"/>
        <w:ind w:firstLine="567"/>
        <w:jc w:val="both"/>
      </w:pPr>
      <w:r>
        <w:rPr>
          <w:rFonts w:ascii="Arial" w:cs="Arial" w:eastAsia="Arial" w:hAnsi="Arial"/>
          <w:sz w:val="24"/>
          <w:szCs w:val="24"/>
        </w:rPr>
        <w:t xml:space="preserve">- предоставлять уполномоченному органу бухгалтерский, статистический учет и отчетность по оплате услуг персональному ассистенту в установленном порядке;</w:t>
      </w:r>
    </w:p>
    <w:p>
      <w:pPr>
        <w:spacing w:after="60"/>
        <w:ind w:firstLine="567"/>
        <w:jc w:val="both"/>
      </w:pPr>
      <w:r>
        <w:rPr>
          <w:rFonts w:ascii="Arial" w:cs="Arial" w:eastAsia="Arial" w:hAnsi="Arial"/>
          <w:sz w:val="24"/>
          <w:szCs w:val="24"/>
        </w:rPr>
        <w:t xml:space="preserve">- в одностороннем порядке расторгнуть настоящий договор в случаях нарушения его условий.</w:t>
      </w:r>
    </w:p>
    <w:p>
      <w:pPr>
        <w:spacing w:after="200" w:before="200"/>
        <w:jc w:val="center"/>
      </w:pPr>
      <w:r>
        <w:rPr>
          <w:rFonts w:ascii="Arial" w:cs="Arial" w:eastAsia="Arial" w:hAnsi="Arial"/>
          <w:b/>
          <w:bCs/>
          <w:sz w:val="32"/>
          <w:szCs w:val="32"/>
        </w:rPr>
        <w:t xml:space="preserve">3. Срок и условия прекращение действия договора</w:t>
      </w:r>
    </w:p>
    <w:p>
      <w:pPr>
        <w:spacing w:after="60"/>
        <w:ind w:firstLine="567"/>
        <w:jc w:val="both"/>
      </w:pPr>
      <w:r>
        <w:rPr>
          <w:rFonts w:ascii="Arial" w:cs="Arial" w:eastAsia="Arial" w:hAnsi="Arial"/>
          <w:sz w:val="24"/>
          <w:szCs w:val="24"/>
        </w:rPr>
        <w:t xml:space="preserve">12. Настоящий договор вступает в силу с момента его подписания и действует в течение одного года.</w:t>
      </w:r>
    </w:p>
    <w:p>
      <w:pPr>
        <w:spacing w:after="60"/>
        <w:ind w:firstLine="567"/>
        <w:jc w:val="both"/>
      </w:pPr>
      <w:r>
        <w:rPr>
          <w:rFonts w:ascii="Arial" w:cs="Arial" w:eastAsia="Arial" w:hAnsi="Arial"/>
          <w:sz w:val="24"/>
          <w:szCs w:val="24"/>
        </w:rPr>
        <w:t xml:space="preserve">13. Действие договора прекращается в случаях:</w:t>
      </w:r>
    </w:p>
    <w:p>
      <w:pPr>
        <w:spacing w:after="60"/>
        <w:ind w:firstLine="567"/>
        <w:jc w:val="both"/>
      </w:pPr>
      <w:r>
        <w:rPr>
          <w:rFonts w:ascii="Arial" w:cs="Arial" w:eastAsia="Arial" w:hAnsi="Arial"/>
          <w:sz w:val="24"/>
          <w:szCs w:val="24"/>
        </w:rPr>
        <w:t xml:space="preserve">- истечения срока действия договора;</w:t>
      </w:r>
    </w:p>
    <w:p>
      <w:pPr>
        <w:spacing w:after="60"/>
        <w:ind w:firstLine="567"/>
        <w:jc w:val="both"/>
      </w:pPr>
      <w:r>
        <w:rPr>
          <w:rFonts w:ascii="Arial" w:cs="Arial" w:eastAsia="Arial" w:hAnsi="Arial"/>
          <w:sz w:val="24"/>
          <w:szCs w:val="24"/>
        </w:rPr>
        <w:t xml:space="preserve">- помещения ребенка и лица с ограниченными возможностями здоровья в учреждение интернатного типа, социальное стационарное учреждение с круглосуточным пребыванием, независимо от формы собственности;</w:t>
      </w:r>
    </w:p>
    <w:p>
      <w:pPr>
        <w:spacing w:after="60"/>
        <w:ind w:firstLine="567"/>
        <w:jc w:val="both"/>
      </w:pPr>
      <w:r>
        <w:rPr>
          <w:rFonts w:ascii="Arial" w:cs="Arial" w:eastAsia="Arial" w:hAnsi="Arial"/>
          <w:sz w:val="24"/>
          <w:szCs w:val="24"/>
        </w:rPr>
        <w:t xml:space="preserve">- помещения ребенка с ограниченными возможностями здоровья в детское учреждение интернатного типа;</w:t>
      </w:r>
    </w:p>
    <w:p>
      <w:pPr>
        <w:spacing w:after="60"/>
        <w:ind w:firstLine="567"/>
        <w:jc w:val="both"/>
      </w:pPr>
      <w:r>
        <w:rPr>
          <w:rFonts w:ascii="Arial" w:cs="Arial" w:eastAsia="Arial" w:hAnsi="Arial"/>
          <w:sz w:val="24"/>
          <w:szCs w:val="24"/>
        </w:rPr>
        <w:t xml:space="preserve">- лишения персонального ассистента родительских прав либо ограничения родительских прав или изъятия ребенка из приемной семьи, или прекращения права опекунства или попечительства;</w:t>
      </w:r>
    </w:p>
    <w:p>
      <w:pPr>
        <w:spacing w:after="60"/>
        <w:ind w:firstLine="567"/>
        <w:jc w:val="both"/>
      </w:pPr>
      <w:r>
        <w:rPr>
          <w:rFonts w:ascii="Arial" w:cs="Arial" w:eastAsia="Arial" w:hAnsi="Arial"/>
          <w:sz w:val="24"/>
          <w:szCs w:val="24"/>
        </w:rPr>
        <w:t xml:space="preserve">- в случае смерти получателя услуг или смерти персонального ассистента;</w:t>
      </w:r>
    </w:p>
    <w:p>
      <w:pPr>
        <w:spacing w:after="60"/>
        <w:ind w:firstLine="567"/>
        <w:jc w:val="both"/>
      </w:pPr>
      <w:r>
        <w:rPr>
          <w:rFonts w:ascii="Arial" w:cs="Arial" w:eastAsia="Arial" w:hAnsi="Arial"/>
          <w:sz w:val="24"/>
          <w:szCs w:val="24"/>
        </w:rPr>
        <w:t xml:space="preserve">- если получатель услуг подвергался физическому и (или) психическому, также другим видам насилия со стороны персонального ассистента или другого лица по вине персонального ассистента;</w:t>
      </w:r>
    </w:p>
    <w:p>
      <w:pPr>
        <w:spacing w:after="60"/>
        <w:ind w:firstLine="567"/>
        <w:jc w:val="both"/>
      </w:pPr>
      <w:r>
        <w:rPr>
          <w:rFonts w:ascii="Arial" w:cs="Arial" w:eastAsia="Arial" w:hAnsi="Arial"/>
          <w:sz w:val="24"/>
          <w:szCs w:val="24"/>
        </w:rPr>
        <w:t xml:space="preserve">- несоблюдения условий договора;</w:t>
      </w:r>
    </w:p>
    <w:p>
      <w:pPr>
        <w:spacing w:after="60"/>
        <w:ind w:firstLine="567"/>
        <w:jc w:val="both"/>
      </w:pPr>
      <w:r>
        <w:rPr>
          <w:rFonts w:ascii="Arial" w:cs="Arial" w:eastAsia="Arial" w:hAnsi="Arial"/>
          <w:sz w:val="24"/>
          <w:szCs w:val="24"/>
        </w:rPr>
        <w:t xml:space="preserve">- при переезде ребенка/лица с ограниченными возможностями здоровья на новое место жительство за пределы района ответственности территориального подразделения;</w:t>
      </w:r>
    </w:p>
    <w:p>
      <w:pPr>
        <w:spacing w:after="60"/>
        <w:ind w:firstLine="567"/>
        <w:jc w:val="both"/>
      </w:pPr>
      <w:r>
        <w:rPr>
          <w:rFonts w:ascii="Arial" w:cs="Arial" w:eastAsia="Arial" w:hAnsi="Arial"/>
          <w:sz w:val="24"/>
          <w:szCs w:val="24"/>
        </w:rPr>
        <w:t xml:space="preserve">- добровольного отказа персонального ассистента от предоставления им услуг;</w:t>
      </w:r>
    </w:p>
    <w:p>
      <w:pPr>
        <w:spacing w:after="60"/>
        <w:ind w:firstLine="567"/>
        <w:jc w:val="both"/>
      </w:pPr>
      <w:r>
        <w:rPr>
          <w:rFonts w:ascii="Arial" w:cs="Arial" w:eastAsia="Arial" w:hAnsi="Arial"/>
          <w:sz w:val="24"/>
          <w:szCs w:val="24"/>
        </w:rPr>
        <w:t xml:space="preserve">- досрочного расторжения настоящего договора.</w:t>
      </w:r>
    </w:p>
    <w:p>
      <w:pPr>
        <w:spacing w:after="60"/>
        <w:ind w:firstLine="567"/>
        <w:jc w:val="both"/>
      </w:pPr>
      <w:r>
        <w:rPr>
          <w:rFonts w:ascii="Arial" w:cs="Arial" w:eastAsia="Arial" w:hAnsi="Arial"/>
          <w:sz w:val="24"/>
          <w:szCs w:val="24"/>
        </w:rPr>
        <w:t xml:space="preserve">14. Персональный ассистент обязан в течение 5 рабочих дней уведомить территориальное подразделение о наступлении случая, который служит основанием для прекращения договора.</w:t>
      </w:r>
    </w:p>
    <w:p>
      <w:pPr>
        <w:spacing w:after="200" w:before="200"/>
        <w:jc w:val="center"/>
      </w:pPr>
      <w:r>
        <w:rPr>
          <w:rFonts w:ascii="Arial" w:cs="Arial" w:eastAsia="Arial" w:hAnsi="Arial"/>
          <w:b/>
          <w:bCs/>
          <w:sz w:val="32"/>
          <w:szCs w:val="32"/>
        </w:rPr>
        <w:t xml:space="preserve">4. Оплата услуг Персонального ассистента</w:t>
      </w:r>
    </w:p>
    <w:p>
      <w:pPr>
        <w:spacing w:after="60"/>
        <w:ind w:firstLine="567"/>
        <w:jc w:val="both"/>
      </w:pPr>
      <w:r>
        <w:rPr>
          <w:rFonts w:ascii="Arial" w:cs="Arial" w:eastAsia="Arial" w:hAnsi="Arial"/>
          <w:sz w:val="24"/>
          <w:szCs w:val="24"/>
        </w:rPr>
        <w:t xml:space="preserve">15. Размер оплаты услуг персонального ассистента составляет</w:t>
      </w:r>
    </w:p>
    <w:p>
      <w:pPr>
        <w:spacing w:after="60"/>
        <w:ind w:firstLine="567"/>
        <w:jc w:val="both"/>
      </w:pPr>
      <w:r>
        <w:rPr>
          <w:rFonts w:ascii="Arial" w:cs="Arial" w:eastAsia="Arial" w:hAnsi="Arial"/>
          <w:sz w:val="24"/>
          <w:szCs w:val="24"/>
        </w:rPr>
        <w:t xml:space="preserve">______________________________________________________________________________ сомов.</w:t>
      </w:r>
    </w:p>
    <w:p>
      <w:pPr>
        <w:spacing w:after="60"/>
        <w:ind w:firstLine="567"/>
        <w:jc w:val="both"/>
      </w:pPr>
      <w:r>
        <w:rPr>
          <w:rFonts w:ascii="Arial" w:cs="Arial" w:eastAsia="Arial" w:hAnsi="Arial"/>
          <w:sz w:val="24"/>
          <w:szCs w:val="24"/>
        </w:rPr>
        <w:t xml:space="preserve">                                                          (сумма прописью)</w:t>
      </w:r>
    </w:p>
    <w:p>
      <w:pPr>
        <w:spacing w:after="60"/>
        <w:ind w:firstLine="567"/>
        <w:jc w:val="both"/>
      </w:pPr>
      <w:r>
        <w:rPr>
          <w:rFonts w:ascii="Arial" w:cs="Arial" w:eastAsia="Arial" w:hAnsi="Arial"/>
          <w:sz w:val="24"/>
          <w:szCs w:val="24"/>
        </w:rPr>
        <w:t xml:space="preserve">16. Оплата услуг и возмещение расходов на покупку добровольного патента и страхового полиса по обязательному государственному страхованию осуществляется путем перечисления средств на расчетный счет персонального ассистента или Государственное предприятие "Кыргызпочтасы"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17. В случае временного выезда (до 6 месяцев) получателя услуг и персонального ассистента за пределы республики, оплата услуг производится если, не истек срок действия договора, наличия добровольного патента и страхового полиса.</w:t>
      </w:r>
    </w:p>
    <w:p>
      <w:pPr>
        <w:spacing w:after="60"/>
        <w:ind w:firstLine="567"/>
        <w:jc w:val="both"/>
      </w:pPr>
      <w:r>
        <w:rPr>
          <w:rFonts w:ascii="Arial" w:cs="Arial" w:eastAsia="Arial" w:hAnsi="Arial"/>
          <w:sz w:val="24"/>
          <w:szCs w:val="24"/>
        </w:rPr>
        <w:t xml:space="preserve">18. В случае не уведомления персональным ассистентом о выезде за пределы республики, выявленное при мониторинге, оплата прекращается.</w:t>
      </w:r>
    </w:p>
    <w:p>
      <w:pPr>
        <w:spacing w:after="60"/>
        <w:ind w:firstLine="567"/>
        <w:jc w:val="both"/>
      </w:pPr>
      <w:r>
        <w:rPr>
          <w:rFonts w:ascii="Arial" w:cs="Arial" w:eastAsia="Arial" w:hAnsi="Arial"/>
          <w:sz w:val="24"/>
          <w:szCs w:val="24"/>
        </w:rPr>
        <w:t xml:space="preserve">19. В случае, если получатель услуг и персональный ассистент не возвратились до истечения 6 месяцев оплата услуг прекращается, а при возвращении персональный ассистент письменно уведомляет территориальное подразделение, где оплата возобновляется, без возмещения за прошедший период.</w:t>
      </w:r>
    </w:p>
    <w:p>
      <w:pPr>
        <w:spacing w:after="60"/>
        <w:ind w:firstLine="567"/>
        <w:jc w:val="both"/>
      </w:pPr>
      <w:r>
        <w:rPr>
          <w:rFonts w:ascii="Arial" w:cs="Arial" w:eastAsia="Arial" w:hAnsi="Arial"/>
          <w:sz w:val="24"/>
          <w:szCs w:val="24"/>
        </w:rPr>
        <w:t xml:space="preserve">20. Оплата услуг персонального ассистента не производится в случае:</w:t>
      </w:r>
    </w:p>
    <w:p>
      <w:pPr>
        <w:spacing w:after="60"/>
        <w:ind w:firstLine="567"/>
        <w:jc w:val="both"/>
      </w:pPr>
      <w:r>
        <w:rPr>
          <w:rFonts w:ascii="Arial" w:cs="Arial" w:eastAsia="Arial" w:hAnsi="Arial"/>
          <w:sz w:val="24"/>
          <w:szCs w:val="24"/>
        </w:rPr>
        <w:t xml:space="preserve">- не приобретения добровольного патента и страхового полиса персональным ассистентом;</w:t>
      </w:r>
    </w:p>
    <w:p>
      <w:pPr>
        <w:spacing w:after="60"/>
        <w:ind w:firstLine="567"/>
        <w:jc w:val="both"/>
      </w:pPr>
      <w:r>
        <w:rPr>
          <w:rFonts w:ascii="Arial" w:cs="Arial" w:eastAsia="Arial" w:hAnsi="Arial"/>
          <w:sz w:val="24"/>
          <w:szCs w:val="24"/>
        </w:rPr>
        <w:t xml:space="preserve">- если получатель услуг и персональный ассистент не возвратились до истечения 6 месяцев, при выезде за пределы республики;</w:t>
      </w:r>
    </w:p>
    <w:p>
      <w:pPr>
        <w:spacing w:after="60"/>
        <w:ind w:firstLine="567"/>
        <w:jc w:val="both"/>
      </w:pPr>
      <w:r>
        <w:rPr>
          <w:rFonts w:ascii="Arial" w:cs="Arial" w:eastAsia="Arial" w:hAnsi="Arial"/>
          <w:sz w:val="24"/>
          <w:szCs w:val="24"/>
        </w:rPr>
        <w:t xml:space="preserve">- истечении срока действия заключения медико-социальной экспертной комиссии;</w:t>
      </w:r>
    </w:p>
    <w:p>
      <w:pPr>
        <w:spacing w:after="60"/>
        <w:ind w:firstLine="567"/>
        <w:jc w:val="both"/>
      </w:pPr>
      <w:r>
        <w:rPr>
          <w:rFonts w:ascii="Arial" w:cs="Arial" w:eastAsia="Arial" w:hAnsi="Arial"/>
          <w:sz w:val="24"/>
          <w:szCs w:val="24"/>
        </w:rPr>
        <w:t xml:space="preserve">- наступлении обстоятельств, влекущих прекращение действия договора.</w:t>
      </w:r>
    </w:p>
    <w:p>
      <w:pPr>
        <w:spacing w:after="200" w:before="200"/>
        <w:jc w:val="center"/>
      </w:pPr>
      <w:r>
        <w:rPr>
          <w:rFonts w:ascii="Arial" w:cs="Arial" w:eastAsia="Arial" w:hAnsi="Arial"/>
          <w:b/>
          <w:bCs/>
          <w:sz w:val="32"/>
          <w:szCs w:val="32"/>
        </w:rPr>
        <w:t xml:space="preserve">5. Порядок разрешения споров</w:t>
      </w:r>
    </w:p>
    <w:p>
      <w:pPr>
        <w:spacing w:after="60"/>
        <w:ind w:firstLine="567"/>
        <w:jc w:val="both"/>
      </w:pPr>
      <w:r>
        <w:rPr>
          <w:rFonts w:ascii="Arial" w:cs="Arial" w:eastAsia="Arial" w:hAnsi="Arial"/>
          <w:sz w:val="24"/>
          <w:szCs w:val="24"/>
        </w:rPr>
        <w:t xml:space="preserve">21. Споры, возникающие между сторонами в процессе исполнения настоящего договора, рассматриваются сторонами в течение 10 рабочих дней после их возникновения, в целях выработки согласованного решения, а при не достижении соглашения - в соответствии с гражданским законодательством Кыргызской Республики.</w:t>
      </w:r>
    </w:p>
    <w:p>
      <w:pPr>
        <w:spacing w:after="200" w:before="200"/>
        <w:jc w:val="center"/>
      </w:pPr>
      <w:r>
        <w:rPr>
          <w:rFonts w:ascii="Arial" w:cs="Arial" w:eastAsia="Arial" w:hAnsi="Arial"/>
          <w:b/>
          <w:bCs/>
          <w:sz w:val="32"/>
          <w:szCs w:val="32"/>
        </w:rPr>
        <w:t xml:space="preserve">6. Заключительные положения</w:t>
      </w:r>
    </w:p>
    <w:p>
      <w:pPr>
        <w:spacing w:after="60"/>
        <w:ind w:firstLine="567"/>
        <w:jc w:val="both"/>
      </w:pPr>
      <w:r>
        <w:rPr>
          <w:rFonts w:ascii="Arial" w:cs="Arial" w:eastAsia="Arial" w:hAnsi="Arial"/>
          <w:sz w:val="24"/>
          <w:szCs w:val="24"/>
        </w:rPr>
        <w:t xml:space="preserve">22. 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 Приложения к настоящему договору составляют его неотъемлемую часть.</w:t>
      </w:r>
    </w:p>
    <w:p>
      <w:pPr>
        <w:spacing w:after="60"/>
        <w:ind w:firstLine="567"/>
        <w:jc w:val="both"/>
      </w:pPr>
      <w:r>
        <w:rPr>
          <w:rFonts w:ascii="Arial" w:cs="Arial" w:eastAsia="Arial" w:hAnsi="Arial"/>
          <w:sz w:val="24"/>
          <w:szCs w:val="24"/>
        </w:rPr>
        <w:t xml:space="preserve">23. Настоящий договор составлен в двух экземплярах, на государственном и официальном языках. Оба экземпляра идентичны и имеют одинаковую силу. У каждой из сторон находится один экземпляр настоящего договора.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территориального подразделения:</w:t>
      </w:r>
      <w:r>
        <w:rPr>
          <w:rFonts w:ascii="Arial" w:cs="Arial" w:eastAsia="Arial" w:hAnsi="Arial"/>
          <w:sz w:val="24"/>
          <w:szCs w:val="24"/>
        </w:rPr>
        <w:t xml:space="preserve">	</w:t>
      </w:r>
      <w:r>
        <w:rPr>
          <w:rFonts w:ascii="Arial" w:cs="Arial" w:eastAsia="Arial" w:hAnsi="Arial"/>
          <w:sz w:val="24"/>
          <w:szCs w:val="24"/>
        </w:rPr>
        <w:t xml:space="preserve">Персональный ассистент:</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                 (ФИО, подпись)</w:t>
      </w:r>
      <w:r>
        <w:rPr>
          <w:rFonts w:ascii="Arial" w:cs="Arial" w:eastAsia="Arial" w:hAnsi="Arial"/>
          <w:sz w:val="24"/>
          <w:szCs w:val="24"/>
        </w:rPr>
        <w:t xml:space="preserve">	</w:t>
      </w:r>
      <w:r>
        <w:rPr>
          <w:rFonts w:ascii="Arial" w:cs="Arial" w:eastAsia="Arial" w:hAnsi="Arial"/>
          <w:sz w:val="24"/>
          <w:szCs w:val="24"/>
        </w:rPr>
        <w:t xml:space="preserve">                 (ФИО, подпись)</w:t>
      </w:r>
    </w:p>
    <w:p>
      <w:pPr>
        <w:tabs>
          <w:tab w:val="right" w:pos="10178"/>
        </w:tabs>
        <w:spacing w:after="120"/>
      </w:pPr>
      <w:r>
        <w:rPr>
          <w:rFonts w:ascii="Arial" w:cs="Arial" w:eastAsia="Arial" w:hAnsi="Arial"/>
          <w:sz w:val="24"/>
          <w:szCs w:val="24"/>
        </w:rPr>
        <w:t xml:space="preserve">(печать) 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Адреса сторон:</w:t>
      </w:r>
    </w:p>
    <w:p>
      <w:pPr>
        <w:tabs>
          <w:tab w:val="right" w:pos="10178"/>
        </w:tabs>
        <w:spacing w:after="120"/>
      </w:pPr>
      <w:r>
        <w:rPr>
          <w:rFonts w:ascii="Arial" w:cs="Arial" w:eastAsia="Arial" w:hAnsi="Arial"/>
          <w:b/>
          <w:bCs/>
          <w:sz w:val="24"/>
          <w:szCs w:val="24"/>
        </w:rPr>
        <w:t xml:space="preserve">_________________________________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об условиях оплаты услуг персонального ассистента ребенка и/или лица с ограниченными возможностями здоровья, нуждающегося в постоянном постороннем уходе и надзоре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Типовая форма</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cfhqlttnrxtxe8gq8wxro">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120"/>
        <w:jc w:val="right"/>
      </w:pPr>
      <w:r>
        <w:rPr>
          <w:rFonts w:ascii="Arial" w:cs="Arial" w:eastAsia="Arial" w:hAnsi="Arial"/>
          <w:sz w:val="24"/>
          <w:szCs w:val="24"/>
        </w:rPr>
        <w:t xml:space="preserve">Начальнику</w:t>
      </w:r>
    </w:p>
    <w:p>
      <w:pPr>
        <w:spacing w:after="120"/>
        <w:jc w:val="right"/>
      </w:pPr>
      <w:r>
        <w:rPr>
          <w:rFonts w:ascii="Arial" w:cs="Arial" w:eastAsia="Arial" w:hAnsi="Arial"/>
          <w:sz w:val="24"/>
          <w:szCs w:val="24"/>
        </w:rPr>
        <w:t xml:space="preserve">_______________________________ УТСОМ</w:t>
      </w:r>
    </w:p>
    <w:p>
      <w:pPr>
        <w:spacing w:after="120"/>
        <w:jc w:val="right"/>
      </w:pPr>
      <w:r>
        <w:rPr>
          <w:rFonts w:ascii="Arial" w:cs="Arial" w:eastAsia="Arial" w:hAnsi="Arial"/>
          <w:sz w:val="24"/>
          <w:szCs w:val="24"/>
        </w:rPr>
        <w:t xml:space="preserve">______________________________________
                                (ФИО)</w:t>
      </w:r>
    </w:p>
    <w:p>
      <w:pPr>
        <w:spacing w:after="120"/>
        <w:jc w:val="right"/>
      </w:pPr>
      <w:r>
        <w:rPr>
          <w:rFonts w:ascii="Arial" w:cs="Arial" w:eastAsia="Arial" w:hAnsi="Arial"/>
          <w:sz w:val="24"/>
          <w:szCs w:val="24"/>
        </w:rPr>
        <w:t xml:space="preserve">от ___________________________________</w:t>
      </w:r>
    </w:p>
    <w:p>
      <w:pPr>
        <w:spacing w:after="120"/>
        <w:jc w:val="right"/>
      </w:pPr>
      <w:r>
        <w:rPr>
          <w:rFonts w:ascii="Arial" w:cs="Arial" w:eastAsia="Arial" w:hAnsi="Arial"/>
          <w:sz w:val="24"/>
          <w:szCs w:val="24"/>
        </w:rPr>
        <w:t xml:space="preserve">              проживающего(ей) по адресу:</w:t>
      </w:r>
    </w:p>
    <w:p>
      <w:pPr>
        <w:spacing w:after="120"/>
        <w:jc w:val="right"/>
      </w:pPr>
      <w:r>
        <w:rPr>
          <w:rFonts w:ascii="Arial" w:cs="Arial" w:eastAsia="Arial" w:hAnsi="Arial"/>
          <w:sz w:val="24"/>
          <w:szCs w:val="24"/>
        </w:rPr>
        <w:t xml:space="preserve">______________________________________</w:t>
      </w:r>
    </w:p>
    <w:p>
      <w:pPr>
        <w:spacing w:after="120"/>
        <w:jc w:val="right"/>
      </w:pPr>
      <w:r>
        <w:rPr>
          <w:rFonts w:ascii="Arial" w:cs="Arial" w:eastAsia="Arial" w:hAnsi="Arial"/>
          <w:sz w:val="24"/>
          <w:szCs w:val="24"/>
        </w:rPr>
        <w:t xml:space="preserve">______________________________________</w:t>
      </w:r>
    </w:p>
    <w:p>
      <w:pPr>
        <w:spacing w:after="120"/>
        <w:jc w:val="right"/>
      </w:pPr>
      <w:r>
        <w:rPr>
          <w:rFonts w:ascii="Arial" w:cs="Arial" w:eastAsia="Arial" w:hAnsi="Arial"/>
          <w:sz w:val="24"/>
          <w:szCs w:val="24"/>
        </w:rPr>
        <w:t xml:space="preserve">Тел. __________________________________</w:t>
      </w:r>
    </w:p>
    <w:p>
      <w:pPr>
        <w:spacing w:after="200" w:before="200"/>
        <w:jc w:val="both"/>
      </w:pPr>
      <w:r>
        <w:rPr>
          <w:rFonts w:ascii="Arial" w:cs="Arial" w:eastAsia="Arial" w:hAnsi="Arial"/>
          <w:b/>
          <w:bCs/>
          <w:sz w:val="24"/>
          <w:szCs w:val="24"/>
        </w:rPr>
        <w:t xml:space="preserve">ЗАЯВЛЕНИЕ</w:t>
      </w:r>
    </w:p>
    <w:p>
      <w:pPr>
        <w:spacing w:after="60"/>
        <w:jc w:val="both"/>
      </w:pPr>
      <w:r>
        <w:rPr>
          <w:rFonts w:ascii="Arial" w:cs="Arial" w:eastAsia="Arial" w:hAnsi="Arial"/>
          <w:sz w:val="24"/>
          <w:szCs w:val="24"/>
        </w:rPr>
        <w:t xml:space="preserve">Прошу Вас принять меня в качестве персонального ассистента по уходу за ребенком/лицом
 с ограниченными возможностями здоровья</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                                                             (ФИО получателя услуг)</w:t>
      </w:r>
    </w:p>
    <w:p>
      <w:pPr>
        <w:spacing w:after="60"/>
        <w:ind w:firstLine="567"/>
        <w:jc w:val="both"/>
      </w:pPr>
      <w:r>
        <w:rPr>
          <w:rFonts w:ascii="Arial" w:cs="Arial" w:eastAsia="Arial" w:hAnsi="Arial"/>
          <w:sz w:val="24"/>
          <w:szCs w:val="24"/>
        </w:rPr>
        <w:t xml:space="preserve">страдающего заболеванием: 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                                                                  (описание)</w:t>
      </w:r>
    </w:p>
    <w:p>
      <w:pPr>
        <w:spacing w:after="60"/>
        <w:ind w:firstLine="567"/>
        <w:jc w:val="both"/>
      </w:pPr>
      <w:r>
        <w:rPr>
          <w:rFonts w:ascii="Arial" w:cs="Arial" w:eastAsia="Arial" w:hAnsi="Arial"/>
          <w:sz w:val="24"/>
          <w:szCs w:val="24"/>
        </w:rPr>
        <w:t xml:space="preserve">степень родства:</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Подпись: ____________________________</w:t>
      </w:r>
    </w:p>
    <w:p>
      <w:pPr>
        <w:spacing w:after="120"/>
        <w:jc w:val="right"/>
      </w:pPr>
      <w:r>
        <w:rPr>
          <w:rFonts w:ascii="Arial" w:cs="Arial" w:eastAsia="Arial" w:hAnsi="Arial"/>
          <w:sz w:val="24"/>
          <w:szCs w:val="24"/>
        </w:rPr>
        <w:t xml:space="preserve">Дата: 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об условиях оплаты услуг персонального ассистента ребенка и/или лица с ограниченными возможностями здоровья, нуждающегося в постоянном постороннем уходе и надзоре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Кыргыз Республикасынын Эмгек, социалдык камсыздоо жана миграция министрлигине
 караштуу Республикалык медициналык-социалдык экспертиза борбору
 Республиканский центр медико-социальной экспертизы при Министерстве труда,
 социального  обеспечения и миграции Кыргызской Республики</w:t>
      </w:r>
    </w:p>
    <w:p>
      <w:pPr>
        <w:spacing w:after="200" w:before="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hayj-rlq1o91ug43fh5j">
      <w:r>
        <w:rPr>
          <w:rFonts w:ascii="Arial" w:cs="Arial" w:eastAsia="Arial" w:hAnsi="Arial"/>
          <w:color w:val="132D3F"/>
          <w:sz w:val="16"/>
          <w:szCs w:val="16"/>
          <w:u w:val="single"/>
        </w:rPr>
        <w:t xml:space="preserve">dalil.kg/document/12819</w:t>
      </w:r>
    </w:hyperlink>
  </w:p>
  <w:p>
    <w:pPr>
      <w:spacing w:after="0" w:before="40"/>
      <w:jc w:val="center"/>
    </w:pPr>
    <w:hyperlink w:history="1" r:id="rIdx1u2rmo5zgwhsviedn8h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byqlcijpbo1b9z4fnlko" Type="http://schemas.openxmlformats.org/officeDocument/2006/relationships/hyperlink" Target="https://dalil.kg/document/230049328" TargetMode="External"/><Relationship Id="rId7s2tycu7ifo_pv9awqhus" Type="http://schemas.openxmlformats.org/officeDocument/2006/relationships/hyperlink" Target="https://dalil.kg/document/12818" TargetMode="External"/><Relationship Id="rId97ijwqdgakp9jsnafaalh" Type="http://schemas.openxmlformats.org/officeDocument/2006/relationships/hyperlink" Target="https://dalil.kg/document/157745" TargetMode="External"/><Relationship Id="rIdn3es1ncs4zwieox7h0ddp" Type="http://schemas.openxmlformats.org/officeDocument/2006/relationships/hyperlink" Target="https://dalil.kg/document/159224" TargetMode="External"/><Relationship Id="rId8vkdhyok59-oix-h1fvnb" Type="http://schemas.openxmlformats.org/officeDocument/2006/relationships/hyperlink" Target="https://dalil.kg/document/159224" TargetMode="External"/><Relationship Id="rId0zz9ltgaznrpguolhjtwv" Type="http://schemas.openxmlformats.org/officeDocument/2006/relationships/hyperlink" Target="https://dalil.kg/document/159224" TargetMode="External"/><Relationship Id="rIdb5pgtrphws76wqngcs6pa" Type="http://schemas.openxmlformats.org/officeDocument/2006/relationships/hyperlink" Target="https://dalil.kg/document/159224" TargetMode="External"/><Relationship Id="rIdv3hw5nhk72x7meiguqael" Type="http://schemas.openxmlformats.org/officeDocument/2006/relationships/hyperlink" Target="https://dalil.kg/document/159224" TargetMode="External"/><Relationship Id="rIdcwszxogmphp9uruq7xkg6" Type="http://schemas.openxmlformats.org/officeDocument/2006/relationships/hyperlink" Target="https://dalil.kg/document/159224" TargetMode="External"/><Relationship Id="rIdd6ndn8jmsxchcjdhdd_3u" Type="http://schemas.openxmlformats.org/officeDocument/2006/relationships/hyperlink" Target="https://dalil.kg/document/159224" TargetMode="External"/><Relationship Id="rIdnlscxlybftzbztq6vukm5" Type="http://schemas.openxmlformats.org/officeDocument/2006/relationships/hyperlink" Target="https://dalil.kg/document/159224" TargetMode="External"/><Relationship Id="rIdstwtc67fs8pq0seuknsry" Type="http://schemas.openxmlformats.org/officeDocument/2006/relationships/hyperlink" Target="https://dalil.kg/document/159224" TargetMode="External"/><Relationship Id="rId8wmivbq8y5wjgolf-jyma" Type="http://schemas.openxmlformats.org/officeDocument/2006/relationships/hyperlink" Target="https://dalil.kg/document/159224" TargetMode="External"/><Relationship Id="rIdz-efz1u5ohtv8y4zzc-pd" Type="http://schemas.openxmlformats.org/officeDocument/2006/relationships/hyperlink" Target="https://dalil.kg/document/159224" TargetMode="External"/><Relationship Id="rIdccw0-p-lblkso2s0w3wp-" Type="http://schemas.openxmlformats.org/officeDocument/2006/relationships/hyperlink" Target="https://dalil.kg/document/159224" TargetMode="External"/><Relationship Id="rIdmb1bzumcgusylxdoc4pnr" Type="http://schemas.openxmlformats.org/officeDocument/2006/relationships/hyperlink" Target="https://dalil.kg/document/159224" TargetMode="External"/><Relationship Id="rId6oottumnyywfi0m18o1jh" Type="http://schemas.openxmlformats.org/officeDocument/2006/relationships/hyperlink" Target="https://dalil.kg/document/159224" TargetMode="External"/><Relationship Id="rIdyytoa_snkpnbuwr47f_b9" Type="http://schemas.openxmlformats.org/officeDocument/2006/relationships/hyperlink" Target="https://dalil.kg/document/159224" TargetMode="External"/><Relationship Id="rIdyj7-we4abiqc4m3gqzzsx" Type="http://schemas.openxmlformats.org/officeDocument/2006/relationships/hyperlink" Target="https://dalil.kg/document/159224" TargetMode="External"/><Relationship Id="rIdmd_r9u_v9n6h5vl12jvdk" Type="http://schemas.openxmlformats.org/officeDocument/2006/relationships/hyperlink" Target="https://dalil.kg/document/159224" TargetMode="External"/><Relationship Id="rIdsxaa_r2v_gqhoffghyw4h" Type="http://schemas.openxmlformats.org/officeDocument/2006/relationships/hyperlink" Target="https://dalil.kg/document/159224" TargetMode="External"/><Relationship Id="rIdezl71z6wznan-bd-idnbw" Type="http://schemas.openxmlformats.org/officeDocument/2006/relationships/hyperlink" Target="https://dalil.kg/document/159224" TargetMode="External"/><Relationship Id="rIdecpnmibx28xba1xaw8f7r" Type="http://schemas.openxmlformats.org/officeDocument/2006/relationships/hyperlink" Target="https://dalil.kg/document/159224" TargetMode="External"/><Relationship Id="rIdjwy0lxw7n2ykpgcxrmglm" Type="http://schemas.openxmlformats.org/officeDocument/2006/relationships/hyperlink" Target="https://dalil.kg/document/159224" TargetMode="External"/><Relationship Id="rIdzod7v9slkkbj5tantxoaw" Type="http://schemas.openxmlformats.org/officeDocument/2006/relationships/hyperlink" Target="https://dalil.kg/document/159224" TargetMode="External"/><Relationship Id="rId6dh2bwtrfs6gqjjeohp-n" Type="http://schemas.openxmlformats.org/officeDocument/2006/relationships/hyperlink" Target="https://dalil.kg/document/159224" TargetMode="External"/><Relationship Id="rIduvwwsyiacmn8xabe7bniq" Type="http://schemas.openxmlformats.org/officeDocument/2006/relationships/hyperlink" Target="https://dalil.kg/document/157745" TargetMode="External"/><Relationship Id="rIdjxcvlouzo7jvwqea85uh1" Type="http://schemas.openxmlformats.org/officeDocument/2006/relationships/hyperlink" Target="https://dalil.kg/document/159224" TargetMode="External"/><Relationship Id="rIdvdfwqjbkd881ntuitjgtk" Type="http://schemas.openxmlformats.org/officeDocument/2006/relationships/hyperlink" Target="https://dalil.kg/document/159224" TargetMode="External"/><Relationship Id="rId6z7uumdhgira6bkf4xoho" Type="http://schemas.openxmlformats.org/officeDocument/2006/relationships/hyperlink" Target="https://dalil.kg/document/159224" TargetMode="External"/><Relationship Id="rIdbs3m5usmtfa_lq2pkeqy9" Type="http://schemas.openxmlformats.org/officeDocument/2006/relationships/hyperlink" Target="https://dalil.kg/document/159224" TargetMode="External"/><Relationship Id="rIdwmzejeclvdshmarmlffc8" Type="http://schemas.openxmlformats.org/officeDocument/2006/relationships/hyperlink" Target="https://dalil.kg/document/159224" TargetMode="External"/><Relationship Id="rIdnw71tac08dpae6fwmf4sa" Type="http://schemas.openxmlformats.org/officeDocument/2006/relationships/hyperlink" Target="https://dalil.kg/document/159224" TargetMode="External"/><Relationship Id="rIdcfhqlttnrxtxe8gq8wxro" Type="http://schemas.openxmlformats.org/officeDocument/2006/relationships/hyperlink" Target="https://dalil.kg/document/159224"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hayj-rlq1o91ug43fh5j" Type="http://schemas.openxmlformats.org/officeDocument/2006/relationships/hyperlink" Target="https://dalil.kg/document/12819" TargetMode="External"/><Relationship Id="rIdx1u2rmo5zgwhsviedn8h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2026-09-23T15:39:21.445Z</dcterms:created>
  <dcterms:modified xsi:type="dcterms:W3CDTF">2026-09-23T15:39:21.445Z</dcterms:modified>
</cp:coreProperties>
</file>

<file path=docProps/custom.xml><?xml version="1.0" encoding="utf-8"?>
<Properties xmlns="http://schemas.openxmlformats.org/officeDocument/2006/custom-properties" xmlns:vt="http://schemas.openxmlformats.org/officeDocument/2006/docPropsVTypes"/>
</file>