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t0b5fub8kxmx3rmgty23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февраля 2010 года N 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№166                   ЗАКОН КЫРГЫЗСКОЙ РЕСПУБЛИКИ              О  внесении  изменений  и дополнений               в некоторые законодательные  акты                   Кыргызской Республики Принят Законодательным собраниемЖогорку Кенеша Кыргызской Республики 24 июня 2003 года               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№241</w:t>
      </w:r>
    </w:p>
    <w:p>
      <w:r>
        <w:rPr>
          <w:rFonts w:ascii="Arial" w:cs="Arial" w:eastAsia="Arial" w:hAnsi="Arial"/>
          <w:sz w:val="24"/>
          <w:szCs w:val="24"/>
        </w:rPr>
        <w:t xml:space="preserve">)    Статья   1. (Утратила  силу   в   соответствии с  Законом  КР   от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№241</w:t>
      </w:r>
    </w:p>
    <w:p>
      <w:r>
        <w:rPr>
          <w:rFonts w:ascii="Arial" w:cs="Arial" w:eastAsia="Arial" w:hAnsi="Arial"/>
          <w:sz w:val="24"/>
          <w:szCs w:val="24"/>
        </w:rPr>
        <w:t xml:space="preserve">)    Статья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  порядкеопубликования законов Кыргызской Республики» (Ведомости Жогорку КенешаКыргызской Республики, 1997 г., № 2, ст. 116) следующее дополнение:   подпункт  3 части первой статьи 3 после слов «компенсационных  мер,»дополнить     словами    «регистрации    и    ликвидации     субъектовпредпринимательской   деятельности,   лицензирования,   разрешительнойсистемы, осуществления государственными органами контроля и надзора запредпринимательской   деятельностью,  запрета  на  предпринимательскуюдеятельность,».   Статья  3.  Настоящий Закон вступает в силу с момента опубликования.Правительству  Кыргызской Республики в течение трех  месяцев  привестисвои решения в соответствие с настоящим Законом. ПрезидентКыргызской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j9oz56h3g6d3ke_6d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dalil.kg/document/1292</w:t>
      </w:r>
    </w:hyperlink>
  </w:p>
  <w:p>
    <w:pPr>
      <w:spacing w:after="0" w:before="40"/>
      <w:jc w:val="center"/>
    </w:pPr>
    <w:hyperlink w:history="1" r:id="rIdksef1qfizs8bf0m2jwl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b5fub8kxmx3rmgty23c" Type="http://schemas.openxmlformats.org/officeDocument/2006/relationships/hyperlink" Target="https://dalil.kg/document/202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j9oz56h3g6d3ke_6dic" Type="http://schemas.openxmlformats.org/officeDocument/2006/relationships/hyperlink" Target="https://dalil.kg/document/1292" TargetMode="External"/><Relationship Id="rIdksef1qfizs8bf0m2jwl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2026-09-25T03:30:46.090Z</dcterms:created>
  <dcterms:modified xsi:type="dcterms:W3CDTF">2026-09-25T03:30:46.090Z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