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ТОКМОКСКИЙ ГОРОДСКОЙ КЕНЕШ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XXXI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Х ОЧЕРЕДНАЯ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СЕССИЯ ТОКМОКСКОГО ГОРОДСКОГО КЕНЕША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I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V СОЗЫВА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</w:t>
      </w:r>
      <w:r>
        <w:rPr>
          <w:rFonts w:ascii="Arial" w:cs="Arial" w:eastAsia="Arial" w:hAnsi="Arial"/>
          <w:sz w:val="24"/>
          <w:szCs w:val="24"/>
        </w:rPr>
        <w:t xml:space="preserve">2 января</w:t>
      </w:r>
      <w:r>
        <w:rPr>
          <w:rFonts w:ascii="Arial" w:cs="Arial" w:eastAsia="Arial" w:hAnsi="Arial"/>
          <w:sz w:val="24"/>
          <w:szCs w:val="24"/>
        </w:rPr>
        <w:t xml:space="preserve"> 202</w:t>
      </w: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 года № </w:t>
      </w:r>
      <w:r>
        <w:rPr>
          <w:rFonts w:ascii="Arial" w:cs="Arial" w:eastAsia="Arial" w:hAnsi="Arial"/>
          <w:sz w:val="24"/>
          <w:szCs w:val="24"/>
        </w:rPr>
        <w:t xml:space="preserve">302/39-4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присвоении звания  «Почетный гражданин города Токмок»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Рассмотрев и обсудив решение комиссии по рассмотрению представления на присвоение звания «Почетный гражданин города Токмок» Б.Джоошбекову, а также руководствуясь Положением «О Почетном гражданине города Токмок», Законами Кыргызской Республики «</w:t>
      </w:r>
      <w:hyperlink w:history="1" r:id="rIdmqhkel1l9vtlnh_zyazj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местном самоуправлении</w:t>
        </w:r>
      </w:hyperlink>
      <w:r>
        <w:rPr>
          <w:rFonts w:ascii="Arial" w:cs="Arial" w:eastAsia="Arial" w:hAnsi="Arial"/>
          <w:sz w:val="24"/>
          <w:szCs w:val="24"/>
        </w:rPr>
        <w:t xml:space="preserve">» и «</w:t>
      </w:r>
      <w:hyperlink w:history="1" r:id="rIdpy714wynklb7tfpccmvn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статусе депутатов местных кенешей</w:t>
        </w:r>
      </w:hyperlink>
      <w:r>
        <w:rPr>
          <w:rFonts w:ascii="Arial" w:cs="Arial" w:eastAsia="Arial" w:hAnsi="Arial"/>
          <w:sz w:val="24"/>
          <w:szCs w:val="24"/>
        </w:rPr>
        <w:t xml:space="preserve">», Токмокский городской кенеш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Джоошбекову Болоту присвоить звание «Почетный гражданин города Токмок».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Имя Джоошбекова Болота занести в книгу Славы г.Токмок, фотопортрет поместить на городскую доску «Почетные граждане города Токмок».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Контроль за исполнением настоящего постановления возложить на комиссию по рассмотрению представлений на присвоение звания «Почетный гражданин города Токмок» и на вице-мэра г. Токмок Ступникова С. 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Т.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.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Солто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баев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zv8acgvwxq6knc9aeeqbi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dalil.kg/document/130560</w:t>
      </w:r>
    </w:hyperlink>
  </w:p>
  <w:p>
    <w:pPr>
      <w:spacing w:after="0" w:before="40"/>
      <w:jc w:val="center"/>
    </w:pPr>
    <w:hyperlink w:history="1" r:id="rIdx0aau6fz00znj2vvuxuyq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mqhkel1l9vtlnh_zyazjk" Type="http://schemas.openxmlformats.org/officeDocument/2006/relationships/hyperlink" Target="https://dalil.kg/document/203102" TargetMode="External"/><Relationship Id="rIdpy714wynklb7tfpccmvnm" Type="http://schemas.openxmlformats.org/officeDocument/2006/relationships/hyperlink" Target="https://dalil.kg/document/311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zv8acgvwxq6knc9aeeqbi" Type="http://schemas.openxmlformats.org/officeDocument/2006/relationships/hyperlink" Target="https://dalil.kg/document/130560" TargetMode="External"/><Relationship Id="rIdx0aau6fz00znj2vvuxuyq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2026-10-01T12:39:12.041Z</dcterms:created>
  <dcterms:modified xsi:type="dcterms:W3CDTF">2026-10-01T12:39:12.041Z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