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gmmjrlz12pgfyhe8y85m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5 марта 2019 года № 101)</w:t>
      </w:r>
    </w:p>
    <w:p>
      <w:pPr>
        <w:spacing w:after="400" w:before="400"/>
        <w:jc w:val="center"/>
      </w:pPr>
      <w:r>
        <w:rPr>
          <w:rFonts w:ascii="Arial" w:cs="Arial" w:eastAsia="Arial" w:hAnsi="Arial"/>
          <w:b/>
          <w:bCs/>
          <w:sz w:val="28"/>
          <w:szCs w:val="28"/>
        </w:rPr>
        <w:t xml:space="preserve">ПРАВИЛА
 организации убежищ, порядок их деятельности, управления, финансирования и организации контроля за их деятельностью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fpfinj0wolkf3zi1j1kh">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организации убежищ, порядок их деятельности, управления, финансирования и организации контроля за их деятельностью (далее - Правила) устанавливают порядок организации деятельности, управления, финансирования, а также контроля за деятельностью убежища для временного проживания жертв торговли людьми.</w:t>
      </w:r>
    </w:p>
    <w:p>
      <w:pPr>
        <w:spacing w:after="60"/>
        <w:ind w:firstLine="567"/>
        <w:jc w:val="both"/>
      </w:pPr>
      <w:r>
        <w:rPr>
          <w:rFonts w:ascii="Arial" w:cs="Arial" w:eastAsia="Arial" w:hAnsi="Arial"/>
          <w:sz w:val="24"/>
          <w:szCs w:val="24"/>
        </w:rPr>
        <w:t xml:space="preserve">2. Настоящие Правила разработаны в соответствии с </w:t>
      </w:r>
      <w:hyperlink w:history="1" r:id="rIdizj1za5r4lbqprh-cvk0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законодательством Кыргызской Республики в области предупреждения и борьбы с торговлей людьми.</w:t>
      </w:r>
    </w:p>
    <w:p>
      <w:pPr>
        <w:spacing w:after="60"/>
        <w:ind w:firstLine="567"/>
        <w:jc w:val="both"/>
      </w:pPr>
      <w:r>
        <w:rPr>
          <w:rFonts w:ascii="Arial" w:cs="Arial" w:eastAsia="Arial" w:hAnsi="Arial"/>
          <w:sz w:val="24"/>
          <w:szCs w:val="24"/>
        </w:rPr>
        <w:t xml:space="preserve">3. Понятия, используемые в настоящих Правилах:</w:t>
      </w:r>
    </w:p>
    <w:p>
      <w:pPr>
        <w:spacing w:after="60"/>
        <w:ind w:firstLine="567"/>
        <w:jc w:val="both"/>
      </w:pPr>
      <w:r>
        <w:rPr>
          <w:rFonts w:ascii="Arial" w:cs="Arial" w:eastAsia="Arial" w:hAnsi="Arial"/>
          <w:b/>
          <w:bCs/>
          <w:sz w:val="24"/>
          <w:szCs w:val="24"/>
        </w:rPr>
        <w:t xml:space="preserve">торговля людьми</w:t>
      </w:r>
      <w:r>
        <w:rPr>
          <w:rFonts w:ascii="Arial" w:cs="Arial" w:eastAsia="Arial" w:hAnsi="Arial"/>
          <w:sz w:val="24"/>
          <w:szCs w:val="24"/>
        </w:rPr>
        <w:t xml:space="preserve"> - вербовка, перевозка, укрывательство, получение, прием или передача человека, осуществленные с его согласия или без согласия, путем угрозы, применения силы или других форм принуждения, шантажа, похищения, мошенничества, обмана, злоупотребление властью или уязвимостью положения либо путем подкупа или предложения выгод для получения согласия лица, контролирующего его, с целью эксплуатации;</w:t>
      </w:r>
    </w:p>
    <w:p>
      <w:pPr>
        <w:spacing w:after="60"/>
        <w:ind w:firstLine="567"/>
        <w:jc w:val="both"/>
      </w:pPr>
      <w:r>
        <w:rPr>
          <w:rFonts w:ascii="Arial" w:cs="Arial" w:eastAsia="Arial" w:hAnsi="Arial"/>
          <w:b/>
          <w:bCs/>
          <w:sz w:val="24"/>
          <w:szCs w:val="24"/>
        </w:rPr>
        <w:t xml:space="preserve">убежище</w:t>
      </w:r>
      <w:r>
        <w:rPr>
          <w:rFonts w:ascii="Arial" w:cs="Arial" w:eastAsia="Arial" w:hAnsi="Arial"/>
          <w:sz w:val="24"/>
          <w:szCs w:val="24"/>
        </w:rPr>
        <w:t xml:space="preserve"> - специальное учреждение, осуществляющее деятельность по противодействию торговле людьми, созданное государственными, муниципальными органами и общественными объединениями в целях предоставления цивилизованных условий проживания и личной гигиены жертвам торговли людьми, предоставления питания и лекарственных средств лицам, находящимся в убежище, неотложной медицинской, психиатрической, социальной, юридической и иной помощи, охраны их безопасности, оказания содействия по установлению контактов с родственниками или законными представителями и предназначенное для временного проживания жертв торговли людьми;</w:t>
      </w:r>
    </w:p>
    <w:p>
      <w:pPr>
        <w:spacing w:after="60"/>
        <w:ind w:firstLine="567"/>
        <w:jc w:val="both"/>
      </w:pPr>
      <w:r>
        <w:rPr>
          <w:rFonts w:ascii="Arial" w:cs="Arial" w:eastAsia="Arial" w:hAnsi="Arial"/>
          <w:b/>
          <w:bCs/>
          <w:sz w:val="24"/>
          <w:szCs w:val="24"/>
        </w:rPr>
        <w:t xml:space="preserve">жертва торговли людьми</w:t>
      </w:r>
      <w:r>
        <w:rPr>
          <w:rFonts w:ascii="Arial" w:cs="Arial" w:eastAsia="Arial" w:hAnsi="Arial"/>
          <w:sz w:val="24"/>
          <w:szCs w:val="24"/>
        </w:rPr>
        <w:t xml:space="preserve"> - лицо, пострадавшее от торговли людьми либо осознающее себя жертвой торговли людьми, независимо от того, имелось ли согласие данного лица на вербовку, перевозку, передачу, продажу или иные действия, связанные с торговлей людьми;</w:t>
      </w:r>
    </w:p>
    <w:p>
      <w:pPr>
        <w:spacing w:after="60"/>
        <w:ind w:firstLine="567"/>
        <w:jc w:val="both"/>
      </w:pPr>
      <w:r>
        <w:rPr>
          <w:rFonts w:ascii="Arial" w:cs="Arial" w:eastAsia="Arial" w:hAnsi="Arial"/>
          <w:b/>
          <w:bCs/>
          <w:sz w:val="24"/>
          <w:szCs w:val="24"/>
        </w:rPr>
        <w:t xml:space="preserve">социальная реабилитация жертв торговли людьми</w:t>
      </w:r>
      <w:r>
        <w:rPr>
          <w:rFonts w:ascii="Arial" w:cs="Arial" w:eastAsia="Arial" w:hAnsi="Arial"/>
          <w:sz w:val="24"/>
          <w:szCs w:val="24"/>
        </w:rPr>
        <w:t xml:space="preserve"> - комплекс мер, проводимых в целях возвращения жертвы торговли людьми к нормальному образу жизни и направленных на оказание правовой помощи, психологическую, медицинскую, профессиональную реабилитацию, трудоустройство и предоставление им жилья;</w:t>
      </w:r>
    </w:p>
    <w:p>
      <w:pPr>
        <w:spacing w:after="60"/>
        <w:ind w:firstLine="567"/>
        <w:jc w:val="both"/>
      </w:pPr>
      <w:r>
        <w:rPr>
          <w:rFonts w:ascii="Arial" w:cs="Arial" w:eastAsia="Arial" w:hAnsi="Arial"/>
          <w:b/>
          <w:bCs/>
          <w:sz w:val="24"/>
          <w:szCs w:val="24"/>
        </w:rPr>
        <w:t xml:space="preserve">защита жертв торговли людьми</w:t>
      </w:r>
      <w:r>
        <w:rPr>
          <w:rFonts w:ascii="Arial" w:cs="Arial" w:eastAsia="Arial" w:hAnsi="Arial"/>
          <w:sz w:val="24"/>
          <w:szCs w:val="24"/>
        </w:rPr>
        <w:t xml:space="preserve"> - мероприятия, направленные на восстановление нарушенных прав лиц, пострадавших от торговли людьми;</w:t>
      </w:r>
    </w:p>
    <w:p>
      <w:pPr>
        <w:spacing w:after="60"/>
        <w:ind w:firstLine="567"/>
        <w:jc w:val="both"/>
      </w:pPr>
      <w:r>
        <w:rPr>
          <w:rFonts w:ascii="Arial" w:cs="Arial" w:eastAsia="Arial" w:hAnsi="Arial"/>
          <w:b/>
          <w:bCs/>
          <w:sz w:val="24"/>
          <w:szCs w:val="24"/>
        </w:rPr>
        <w:t xml:space="preserve">помощь жертвам торговли людьми</w:t>
      </w:r>
      <w:r>
        <w:rPr>
          <w:rFonts w:ascii="Arial" w:cs="Arial" w:eastAsia="Arial" w:hAnsi="Arial"/>
          <w:sz w:val="24"/>
          <w:szCs w:val="24"/>
        </w:rPr>
        <w:t xml:space="preserve"> - мероприятия, включающие медицинскую, психологическую, социальную, правовую, информационную и иную поддержку лиц, пострадавших от торговли людьми.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2klp8rqaunwtli4p-zoo">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Создание убежища</w:t>
      </w:r>
    </w:p>
    <w:p>
      <w:pPr>
        <w:spacing w:after="60"/>
        <w:ind w:firstLine="567"/>
        <w:jc w:val="both"/>
      </w:pPr>
      <w:r>
        <w:rPr>
          <w:rFonts w:ascii="Arial" w:cs="Arial" w:eastAsia="Arial" w:hAnsi="Arial"/>
          <w:sz w:val="24"/>
          <w:szCs w:val="24"/>
        </w:rPr>
        <w:t xml:space="preserve">4. Убежища для временного проживания жертв торговли людьми (далее - убежище) создаются уполномоченным органом в сфере миграции по предложению государственных, муниципальных органов и общественных объединений, которые являются учредителями убежища.</w:t>
      </w:r>
    </w:p>
    <w:p>
      <w:pPr>
        <w:spacing w:after="60"/>
        <w:ind w:firstLine="567"/>
        <w:jc w:val="both"/>
      </w:pPr>
      <w:r>
        <w:rPr>
          <w:rFonts w:ascii="Arial" w:cs="Arial" w:eastAsia="Arial" w:hAnsi="Arial"/>
          <w:sz w:val="24"/>
          <w:szCs w:val="24"/>
        </w:rPr>
        <w:t xml:space="preserve">5. Убежище создается в организационно-правовой форме учреждения, соответствующего целям предоставления помощи жертвам торговли людьми, является самостоятельным юридическим лицом и имеет текущий бюджетный, специальный, расчетный и иные счета.</w:t>
      </w:r>
    </w:p>
    <w:p>
      <w:pPr>
        <w:spacing w:after="60"/>
        <w:ind w:firstLine="567"/>
        <w:jc w:val="both"/>
      </w:pPr>
      <w:r>
        <w:rPr>
          <w:rFonts w:ascii="Arial" w:cs="Arial" w:eastAsia="Arial" w:hAnsi="Arial"/>
          <w:sz w:val="24"/>
          <w:szCs w:val="24"/>
        </w:rPr>
        <w:t xml:space="preserve">6. Убежище осуществляет свою деятельность на основе </w:t>
      </w:r>
      <w:hyperlink w:history="1" r:id="rIdj_uutm5egsjqo_nxfcr9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иных нормативных правовых актов Кыргызской Республики, настоящих Правил и положения об убежище, утверждаемого учредителем убежища.</w:t>
      </w:r>
    </w:p>
    <w:p>
      <w:pPr>
        <w:spacing w:after="60"/>
        <w:ind w:firstLine="567"/>
        <w:jc w:val="both"/>
      </w:pPr>
      <w:r>
        <w:rPr>
          <w:rFonts w:ascii="Arial" w:cs="Arial" w:eastAsia="Arial" w:hAnsi="Arial"/>
          <w:sz w:val="24"/>
          <w:szCs w:val="24"/>
        </w:rPr>
        <w:t xml:space="preserve">7. Предоставление помощи жертвам торговли людьми (далее - жертва) осуществляется с учетом их индивидуальных потребностей, выявленных при присвоении статуса жертвы торговли людьми.</w:t>
      </w:r>
    </w:p>
    <w:p>
      <w:pPr>
        <w:spacing w:after="200" w:before="200"/>
        <w:jc w:val="center"/>
      </w:pPr>
      <w:r>
        <w:rPr>
          <w:rFonts w:ascii="Arial" w:cs="Arial" w:eastAsia="Arial" w:hAnsi="Arial"/>
          <w:b/>
          <w:bCs/>
          <w:sz w:val="24"/>
          <w:szCs w:val="24"/>
        </w:rPr>
        <w:t xml:space="preserve">3. Порядок деятельности убежища</w:t>
      </w:r>
    </w:p>
    <w:p>
      <w:pPr>
        <w:spacing w:after="60"/>
        <w:ind w:firstLine="567"/>
        <w:jc w:val="both"/>
      </w:pPr>
      <w:r>
        <w:rPr>
          <w:rFonts w:ascii="Arial" w:cs="Arial" w:eastAsia="Arial" w:hAnsi="Arial"/>
          <w:sz w:val="24"/>
          <w:szCs w:val="24"/>
        </w:rPr>
        <w:t xml:space="preserve">8. Основными задачами убежища являются:</w:t>
      </w:r>
    </w:p>
    <w:p>
      <w:pPr>
        <w:spacing w:after="60"/>
        <w:ind w:firstLine="567"/>
        <w:jc w:val="both"/>
      </w:pPr>
      <w:r>
        <w:rPr>
          <w:rFonts w:ascii="Arial" w:cs="Arial" w:eastAsia="Arial" w:hAnsi="Arial"/>
          <w:sz w:val="24"/>
          <w:szCs w:val="24"/>
        </w:rPr>
        <w:t xml:space="preserve">- обеспечение доступной, своевременной и эффективной помощи жертвам;</w:t>
      </w:r>
    </w:p>
    <w:p>
      <w:pPr>
        <w:spacing w:after="60"/>
        <w:ind w:firstLine="567"/>
        <w:jc w:val="both"/>
      </w:pPr>
      <w:r>
        <w:rPr>
          <w:rFonts w:ascii="Arial" w:cs="Arial" w:eastAsia="Arial" w:hAnsi="Arial"/>
          <w:sz w:val="24"/>
          <w:szCs w:val="24"/>
        </w:rPr>
        <w:t xml:space="preserve">- защита и оказание помощи жертвам в соответствии с индивидуальным планом работы с жертвой, по форме согласно </w:t>
      </w:r>
      <w:hyperlink w:history="1" r:id="rId-pf9kxp2re2pgjil9bae2">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содействие процессу социальной реабилитации жертвы;</w:t>
      </w:r>
    </w:p>
    <w:p>
      <w:pPr>
        <w:spacing w:after="60"/>
        <w:ind w:firstLine="567"/>
        <w:jc w:val="both"/>
      </w:pPr>
      <w:r>
        <w:rPr>
          <w:rFonts w:ascii="Arial" w:cs="Arial" w:eastAsia="Arial" w:hAnsi="Arial"/>
          <w:sz w:val="24"/>
          <w:szCs w:val="24"/>
        </w:rPr>
        <w:t xml:space="preserve">- обеспечение мер безопасности в период пребывания и проживания жертвы в убежище;</w:t>
      </w:r>
    </w:p>
    <w:p>
      <w:pPr>
        <w:spacing w:after="60"/>
        <w:ind w:firstLine="567"/>
        <w:jc w:val="both"/>
      </w:pPr>
      <w:r>
        <w:rPr>
          <w:rFonts w:ascii="Arial" w:cs="Arial" w:eastAsia="Arial" w:hAnsi="Arial"/>
          <w:sz w:val="24"/>
          <w:szCs w:val="24"/>
        </w:rPr>
        <w:t xml:space="preserve">- соблюдение конфиденциальности личности жертвы и ее частной жизни.</w:t>
      </w:r>
    </w:p>
    <w:p>
      <w:pPr>
        <w:spacing w:after="60"/>
        <w:ind w:firstLine="567"/>
        <w:jc w:val="both"/>
      </w:pPr>
      <w:r>
        <w:rPr>
          <w:rFonts w:ascii="Arial" w:cs="Arial" w:eastAsia="Arial" w:hAnsi="Arial"/>
          <w:sz w:val="24"/>
          <w:szCs w:val="24"/>
        </w:rPr>
        <w:t xml:space="preserve">9. Основными функциями убежища являются:</w:t>
      </w:r>
    </w:p>
    <w:p>
      <w:pPr>
        <w:spacing w:after="60"/>
        <w:ind w:firstLine="567"/>
        <w:jc w:val="both"/>
      </w:pPr>
      <w:r>
        <w:rPr>
          <w:rFonts w:ascii="Arial" w:cs="Arial" w:eastAsia="Arial" w:hAnsi="Arial"/>
          <w:sz w:val="24"/>
          <w:szCs w:val="24"/>
        </w:rPr>
        <w:t xml:space="preserve">- прием и размещение жертв;</w:t>
      </w:r>
    </w:p>
    <w:p>
      <w:pPr>
        <w:spacing w:after="60"/>
        <w:ind w:firstLine="567"/>
        <w:jc w:val="both"/>
      </w:pPr>
      <w:r>
        <w:rPr>
          <w:rFonts w:ascii="Arial" w:cs="Arial" w:eastAsia="Arial" w:hAnsi="Arial"/>
          <w:sz w:val="24"/>
          <w:szCs w:val="24"/>
        </w:rPr>
        <w:t xml:space="preserve">- информирование жертв об объемах и видах предоставляемых услуг, правилах внутреннего распорядка убежища;</w:t>
      </w:r>
    </w:p>
    <w:p>
      <w:pPr>
        <w:spacing w:after="60"/>
        <w:ind w:firstLine="567"/>
        <w:jc w:val="both"/>
      </w:pPr>
      <w:r>
        <w:rPr>
          <w:rFonts w:ascii="Arial" w:cs="Arial" w:eastAsia="Arial" w:hAnsi="Arial"/>
          <w:sz w:val="24"/>
          <w:szCs w:val="24"/>
        </w:rPr>
        <w:t xml:space="preserve">- проведение мероприятий по социальной реабилитации жертв;</w:t>
      </w:r>
    </w:p>
    <w:p>
      <w:pPr>
        <w:spacing w:after="60"/>
        <w:ind w:firstLine="567"/>
        <w:jc w:val="both"/>
      </w:pPr>
      <w:r>
        <w:rPr>
          <w:rFonts w:ascii="Arial" w:cs="Arial" w:eastAsia="Arial" w:hAnsi="Arial"/>
          <w:sz w:val="24"/>
          <w:szCs w:val="24"/>
        </w:rPr>
        <w:t xml:space="preserve">- создание благоприятного морально-психологического климата для жертв;</w:t>
      </w:r>
    </w:p>
    <w:p>
      <w:pPr>
        <w:spacing w:after="60"/>
        <w:ind w:firstLine="567"/>
        <w:jc w:val="both"/>
      </w:pPr>
      <w:r>
        <w:rPr>
          <w:rFonts w:ascii="Arial" w:cs="Arial" w:eastAsia="Arial" w:hAnsi="Arial"/>
          <w:sz w:val="24"/>
          <w:szCs w:val="24"/>
        </w:rPr>
        <w:t xml:space="preserve">- оказание услуг жертвам с учетом их индивидуальных потребностей;</w:t>
      </w:r>
    </w:p>
    <w:p>
      <w:pPr>
        <w:spacing w:after="60"/>
        <w:ind w:firstLine="567"/>
        <w:jc w:val="both"/>
      </w:pPr>
      <w:r>
        <w:rPr>
          <w:rFonts w:ascii="Arial" w:cs="Arial" w:eastAsia="Arial" w:hAnsi="Arial"/>
          <w:sz w:val="24"/>
          <w:szCs w:val="24"/>
        </w:rPr>
        <w:t xml:space="preserve">- осуществление финансово-хозяйственной деятельности убежища;</w:t>
      </w:r>
    </w:p>
    <w:p>
      <w:pPr>
        <w:spacing w:after="60"/>
        <w:ind w:firstLine="567"/>
        <w:jc w:val="both"/>
      </w:pPr>
      <w:r>
        <w:rPr>
          <w:rFonts w:ascii="Arial" w:cs="Arial" w:eastAsia="Arial" w:hAnsi="Arial"/>
          <w:sz w:val="24"/>
          <w:szCs w:val="24"/>
        </w:rPr>
        <w:t xml:space="preserve">- взаимодействие с уполномоченными государственными органами, местными государственными администрациями и органами местного самоуправления, некоммерческими и международными организациями для решения вопросов социальной реабилитации жертв;</w:t>
      </w:r>
    </w:p>
    <w:p>
      <w:pPr>
        <w:spacing w:after="60"/>
        <w:ind w:firstLine="567"/>
        <w:jc w:val="both"/>
      </w:pPr>
      <w:r>
        <w:rPr>
          <w:rFonts w:ascii="Arial" w:cs="Arial" w:eastAsia="Arial" w:hAnsi="Arial"/>
          <w:sz w:val="24"/>
          <w:szCs w:val="24"/>
        </w:rPr>
        <w:t xml:space="preserve">- иные функции в соответствии с учредительными документами убежища.</w:t>
      </w:r>
    </w:p>
    <w:p>
      <w:pPr>
        <w:spacing w:after="60"/>
        <w:ind w:firstLine="567"/>
        <w:jc w:val="both"/>
      </w:pPr>
      <w:r>
        <w:rPr>
          <w:rFonts w:ascii="Arial" w:cs="Arial" w:eastAsia="Arial" w:hAnsi="Arial"/>
          <w:sz w:val="24"/>
          <w:szCs w:val="24"/>
        </w:rPr>
        <w:t xml:space="preserve">10. Убежище предоставляется жертвам из числа граждан Кыргызской Республики, а также постоянно проживающим на территории Кыргызской Республики иностранным гражданам и лицам без гражданства.</w:t>
      </w:r>
    </w:p>
    <w:p>
      <w:pPr>
        <w:spacing w:after="60"/>
        <w:ind w:firstLine="567"/>
        <w:jc w:val="both"/>
      </w:pPr>
      <w:r>
        <w:rPr>
          <w:rFonts w:ascii="Arial" w:cs="Arial" w:eastAsia="Arial" w:hAnsi="Arial"/>
          <w:sz w:val="24"/>
          <w:szCs w:val="24"/>
        </w:rPr>
        <w:t xml:space="preserve">11. В случае если при обращении с жертвой находились несовершеннолетние дети, в отношении которых она является законным представителем, то убежище предоставляется в том числе несовершеннолетним детям.</w:t>
      </w:r>
    </w:p>
    <w:p>
      <w:pPr>
        <w:spacing w:after="60"/>
        <w:ind w:firstLine="567"/>
        <w:jc w:val="both"/>
      </w:pPr>
      <w:r>
        <w:rPr>
          <w:rFonts w:ascii="Arial" w:cs="Arial" w:eastAsia="Arial" w:hAnsi="Arial"/>
          <w:sz w:val="24"/>
          <w:szCs w:val="24"/>
        </w:rPr>
        <w:t xml:space="preserve">12. Убежище не предоставляется в случае наличия следующих медицинских противопоказаний:</w:t>
      </w:r>
    </w:p>
    <w:p>
      <w:pPr>
        <w:spacing w:after="60"/>
        <w:ind w:firstLine="567"/>
        <w:jc w:val="both"/>
      </w:pPr>
      <w:r>
        <w:rPr>
          <w:rFonts w:ascii="Arial" w:cs="Arial" w:eastAsia="Arial" w:hAnsi="Arial"/>
          <w:sz w:val="24"/>
          <w:szCs w:val="24"/>
        </w:rPr>
        <w:t xml:space="preserve">1) психические заболевания, сопровождающиеся расстройствами поведения, опасными для самого больного и окружающих;</w:t>
      </w:r>
    </w:p>
    <w:p>
      <w:pPr>
        <w:spacing w:after="60"/>
        <w:ind w:firstLine="567"/>
        <w:jc w:val="both"/>
      </w:pPr>
      <w:r>
        <w:rPr>
          <w:rFonts w:ascii="Arial" w:cs="Arial" w:eastAsia="Arial" w:hAnsi="Arial"/>
          <w:sz w:val="24"/>
          <w:szCs w:val="24"/>
        </w:rPr>
        <w:t xml:space="preserve">2) туберкулез в активной стадии процесса, инфекционные заболевания, карантинные инфекции, инфекционные заболевания кожи и волос;</w:t>
      </w:r>
    </w:p>
    <w:p>
      <w:pPr>
        <w:spacing w:after="60"/>
        <w:ind w:firstLine="567"/>
        <w:jc w:val="both"/>
      </w:pPr>
      <w:r>
        <w:rPr>
          <w:rFonts w:ascii="Arial" w:cs="Arial" w:eastAsia="Arial" w:hAnsi="Arial"/>
          <w:sz w:val="24"/>
          <w:szCs w:val="24"/>
        </w:rPr>
        <w:t xml:space="preserve">3) состояние алкогольного, наркотического опьянения;</w:t>
      </w:r>
    </w:p>
    <w:p>
      <w:pPr>
        <w:spacing w:after="60"/>
        <w:ind w:firstLine="567"/>
        <w:jc w:val="both"/>
      </w:pPr>
      <w:r>
        <w:rPr>
          <w:rFonts w:ascii="Arial" w:cs="Arial" w:eastAsia="Arial" w:hAnsi="Arial"/>
          <w:sz w:val="24"/>
          <w:szCs w:val="24"/>
        </w:rPr>
        <w:t xml:space="preserve">4) другие заболевания и (или) травмы, требующие стационарного лечения в специализированных медицинских организациях.</w:t>
      </w:r>
    </w:p>
    <w:p>
      <w:pPr>
        <w:spacing w:after="60"/>
        <w:ind w:firstLine="567"/>
        <w:jc w:val="both"/>
      </w:pPr>
      <w:r>
        <w:rPr>
          <w:rFonts w:ascii="Arial" w:cs="Arial" w:eastAsia="Arial" w:hAnsi="Arial"/>
          <w:sz w:val="24"/>
          <w:szCs w:val="24"/>
        </w:rPr>
        <w:t xml:space="preserve">Лица с медицинскими противопоказаниями, предусмотренными настоящими Правилами, подлежат направлению в соответствующие организации здравоохранения.</w:t>
      </w:r>
    </w:p>
    <w:p>
      <w:pPr>
        <w:spacing w:after="60"/>
        <w:ind w:firstLine="567"/>
        <w:jc w:val="both"/>
      </w:pPr>
      <w:r>
        <w:rPr>
          <w:rFonts w:ascii="Arial" w:cs="Arial" w:eastAsia="Arial" w:hAnsi="Arial"/>
          <w:sz w:val="24"/>
          <w:szCs w:val="24"/>
        </w:rPr>
        <w:t xml:space="preserve">13. Прием жертвы в убежище осуществляется по письменному заявлению жертвы по форме согласно </w:t>
      </w:r>
      <w:hyperlink w:history="1" r:id="rIdafuwww-h6xg3urv_5giu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или по письменному направлению территориальных подразделений уполномоченных органов социальной защиты, миграции, внутренних дел по месту фактического нахождения жертвы.</w:t>
      </w:r>
    </w:p>
    <w:p>
      <w:pPr>
        <w:spacing w:after="60"/>
        <w:ind w:firstLine="567"/>
        <w:jc w:val="both"/>
      </w:pPr>
      <w:r>
        <w:rPr>
          <w:rFonts w:ascii="Arial" w:cs="Arial" w:eastAsia="Arial" w:hAnsi="Arial"/>
          <w:sz w:val="24"/>
          <w:szCs w:val="24"/>
        </w:rPr>
        <w:t xml:space="preserve">14. Убежище в течение одного рабочего дня заключает с жертвой либо с ее законными представителями договор о предоставлении услуг убежища (далее - договор) по форме Типового договора о предоставлении услуг согласно </w:t>
      </w:r>
      <w:hyperlink w:history="1" r:id="rId0ekgbuo6c5ije6-1l0lo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Срок предоставления убежища составляет тридцать дней. Срок предоставления убежища может быть продлен на весь период ведения производства по делу по предложению уполномоченного органа в сфере миграции, органов следствия или суда, или по мотивированному ходатайству жертвы, или ее законных представителей. В этом случае договор продлевается на указанный в ходатайстве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bkod8au0kv1ik961hm3n">
        <w:r>
          <w:rPr>
            <w:rFonts w:ascii="Arial" w:cs="Arial" w:eastAsia="Arial" w:hAnsi="Arial"/>
            <w:i/>
            <w:iCs/>
            <w:color w:val="1D4ED8"/>
            <w:sz w:val="24"/>
            <w:szCs w:val="24"/>
            <w:u w:val="single"/>
          </w:rPr>
          <w:t xml:space="preserve">23 августа 2023 года № 428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Лицо, находящееся в убежище, подлежит регистрации путем заполнения сотрудниками убежища регистрационной карточки по форме согласно </w:t>
      </w:r>
      <w:hyperlink w:history="1" r:id="rIdpoopxra3ixppailsvu7ao">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17. В случае отказа жертвы от подачи заявления по факту торговли людьми в органы внутренних дел и уполномоченный орган в сфере миграции, сотрудники убежища в течение двух рабочих дней с момента регистрации жертвы направляют информацию в органы внутренних дел о факте обращения, связанного с торговлей людьми, с учетом конфиденциальности персональных данных жертвы.</w:t>
      </w:r>
    </w:p>
    <w:p>
      <w:pPr>
        <w:spacing w:after="60"/>
        <w:ind w:firstLine="567"/>
        <w:jc w:val="both"/>
      </w:pPr>
      <w:r>
        <w:rPr>
          <w:rFonts w:ascii="Arial" w:cs="Arial" w:eastAsia="Arial" w:hAnsi="Arial"/>
          <w:sz w:val="24"/>
          <w:szCs w:val="24"/>
        </w:rPr>
        <w:t xml:space="preserve">В случае обращения в убежище иностранного гражданина, сотрудники убежища в течение двух рабочих дней направляют информацию о данном факте в уполномоченный орган в сфере иностранных дел, для последующего уведомления дипломатического представительства государства, гражданином которого является заявитель.</w:t>
      </w:r>
    </w:p>
    <w:p>
      <w:pPr>
        <w:spacing w:after="200" w:before="200"/>
        <w:jc w:val="center"/>
      </w:pPr>
      <w:r>
        <w:rPr>
          <w:rFonts w:ascii="Arial" w:cs="Arial" w:eastAsia="Arial" w:hAnsi="Arial"/>
          <w:b/>
          <w:bCs/>
          <w:sz w:val="24"/>
          <w:szCs w:val="24"/>
        </w:rPr>
        <w:t xml:space="preserve">4. Условия пребывания и проживания в убежище</w:t>
      </w:r>
    </w:p>
    <w:p>
      <w:pPr>
        <w:spacing w:after="60"/>
        <w:ind w:firstLine="567"/>
        <w:jc w:val="both"/>
      </w:pPr>
      <w:r>
        <w:rPr>
          <w:rFonts w:ascii="Arial" w:cs="Arial" w:eastAsia="Arial" w:hAnsi="Arial"/>
          <w:sz w:val="24"/>
          <w:szCs w:val="24"/>
        </w:rPr>
        <w:t xml:space="preserve">18. Все жилые и служебные помещения убежища должны соответствовать санитарно-эпидемиологическим нормам, требованиям к безопасности зданий, в том числе пожарной безопасности.</w:t>
      </w:r>
    </w:p>
    <w:p>
      <w:pPr>
        <w:spacing w:after="60"/>
        <w:ind w:firstLine="567"/>
        <w:jc w:val="both"/>
      </w:pPr>
      <w:r>
        <w:rPr>
          <w:rFonts w:ascii="Arial" w:cs="Arial" w:eastAsia="Arial" w:hAnsi="Arial"/>
          <w:sz w:val="24"/>
          <w:szCs w:val="24"/>
        </w:rPr>
        <w:t xml:space="preserve">19. Учредитель обеспечивает техническое оснащение убежища.</w:t>
      </w:r>
    </w:p>
    <w:p>
      <w:pPr>
        <w:spacing w:after="60"/>
        <w:ind w:firstLine="567"/>
        <w:jc w:val="both"/>
      </w:pPr>
      <w:r>
        <w:rPr>
          <w:rFonts w:ascii="Arial" w:cs="Arial" w:eastAsia="Arial" w:hAnsi="Arial"/>
          <w:sz w:val="24"/>
          <w:szCs w:val="24"/>
        </w:rPr>
        <w:t xml:space="preserve">20. Потребности (виды и объемы) в предоставлении услуг жертве определяются психологом, социальным и медицинским работниками и другими сотрудниками убежища путем опроса и проведения медицинского обследования.</w:t>
      </w:r>
    </w:p>
    <w:p>
      <w:pPr>
        <w:spacing w:after="60"/>
        <w:ind w:firstLine="567"/>
        <w:jc w:val="both"/>
      </w:pPr>
      <w:r>
        <w:rPr>
          <w:rFonts w:ascii="Arial" w:cs="Arial" w:eastAsia="Arial" w:hAnsi="Arial"/>
          <w:sz w:val="24"/>
          <w:szCs w:val="24"/>
        </w:rPr>
        <w:t xml:space="preserve">21. По итогам опроса и медицинского обследования жертвы в течение двух рабочих дней сотрудниками убежища разрабатывается индивидуальный план работы с жертвой торговли людьми по форме согласно </w:t>
      </w:r>
      <w:hyperlink w:history="1" r:id="rId9-eiuvtratkofuy7olbf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 на срок заключения договора и утверждается руководителем убежища.</w:t>
      </w:r>
    </w:p>
    <w:p>
      <w:pPr>
        <w:spacing w:after="60"/>
        <w:ind w:firstLine="567"/>
        <w:jc w:val="both"/>
      </w:pPr>
      <w:r>
        <w:rPr>
          <w:rFonts w:ascii="Arial" w:cs="Arial" w:eastAsia="Arial" w:hAnsi="Arial"/>
          <w:sz w:val="24"/>
          <w:szCs w:val="24"/>
        </w:rPr>
        <w:t xml:space="preserve">22. Мониторинг исполнения индивидуального плана работы с жертвой осуществляет руководитель убежища.</w:t>
      </w:r>
    </w:p>
    <w:p>
      <w:pPr>
        <w:spacing w:after="60"/>
        <w:ind w:firstLine="567"/>
        <w:jc w:val="both"/>
      </w:pPr>
      <w:r>
        <w:rPr>
          <w:rFonts w:ascii="Arial" w:cs="Arial" w:eastAsia="Arial" w:hAnsi="Arial"/>
          <w:sz w:val="24"/>
          <w:szCs w:val="24"/>
        </w:rPr>
        <w:t xml:space="preserve">23. Итоги работы, проведенных мероприятий с жертвой и результаты мониторинга исполнения индивидуального плана работы с жертвой сотрудники убежища отражают в журнале по выполнению (мониторингу) индивидуального плана работы по форме согласно </w:t>
      </w:r>
      <w:hyperlink w:history="1" r:id="rIdpjixq-p_gdevd9xdo_rq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24. Пребывание и проживание жертвы в убежище также определяются Правилами внутреннего распорядка для лиц, проживающих в убежище, согласно </w:t>
      </w:r>
      <w:hyperlink w:history="1" r:id="rIdnjaxbqybme4_dgz7hpvtk">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200" w:before="200"/>
        <w:jc w:val="center"/>
      </w:pPr>
      <w:r>
        <w:rPr>
          <w:rFonts w:ascii="Arial" w:cs="Arial" w:eastAsia="Arial" w:hAnsi="Arial"/>
          <w:b/>
          <w:bCs/>
          <w:sz w:val="24"/>
          <w:szCs w:val="24"/>
        </w:rPr>
        <w:t xml:space="preserve">5. Условия предоставления услуг в убежище</w:t>
      </w:r>
    </w:p>
    <w:p>
      <w:pPr>
        <w:spacing w:after="60"/>
        <w:ind w:firstLine="567"/>
        <w:jc w:val="both"/>
      </w:pPr>
      <w:r>
        <w:rPr>
          <w:rFonts w:ascii="Arial" w:cs="Arial" w:eastAsia="Arial" w:hAnsi="Arial"/>
          <w:sz w:val="24"/>
          <w:szCs w:val="24"/>
        </w:rPr>
        <w:t xml:space="preserve">25. Жертвам до заключения договора оказываются следующие услуги:</w:t>
      </w:r>
    </w:p>
    <w:p>
      <w:pPr>
        <w:spacing w:after="60"/>
        <w:ind w:firstLine="567"/>
        <w:jc w:val="both"/>
      </w:pPr>
      <w:r>
        <w:rPr>
          <w:rFonts w:ascii="Arial" w:cs="Arial" w:eastAsia="Arial" w:hAnsi="Arial"/>
          <w:sz w:val="24"/>
          <w:szCs w:val="24"/>
        </w:rPr>
        <w:t xml:space="preserve">1) временное размещение жертвы с предоставлением питания;</w:t>
      </w:r>
    </w:p>
    <w:p>
      <w:pPr>
        <w:spacing w:after="60"/>
        <w:ind w:firstLine="567"/>
        <w:jc w:val="both"/>
      </w:pPr>
      <w:r>
        <w:rPr>
          <w:rFonts w:ascii="Arial" w:cs="Arial" w:eastAsia="Arial" w:hAnsi="Arial"/>
          <w:sz w:val="24"/>
          <w:szCs w:val="24"/>
        </w:rPr>
        <w:t xml:space="preserve">2) содействие в проведении первичного медицинского осмотра;</w:t>
      </w:r>
    </w:p>
    <w:p>
      <w:pPr>
        <w:spacing w:after="60"/>
        <w:ind w:firstLine="567"/>
        <w:jc w:val="both"/>
      </w:pPr>
      <w:r>
        <w:rPr>
          <w:rFonts w:ascii="Arial" w:cs="Arial" w:eastAsia="Arial" w:hAnsi="Arial"/>
          <w:sz w:val="24"/>
          <w:szCs w:val="24"/>
        </w:rPr>
        <w:t xml:space="preserve">3) создание условий для осуществления санитарно-гигиенических процедур;</w:t>
      </w:r>
    </w:p>
    <w:p>
      <w:pPr>
        <w:spacing w:after="60"/>
        <w:ind w:firstLine="567"/>
        <w:jc w:val="both"/>
      </w:pPr>
      <w:r>
        <w:rPr>
          <w:rFonts w:ascii="Arial" w:cs="Arial" w:eastAsia="Arial" w:hAnsi="Arial"/>
          <w:sz w:val="24"/>
          <w:szCs w:val="24"/>
        </w:rPr>
        <w:t xml:space="preserve">4) предоставление спального места с обеспечением постельным бельем и предметами первой необходимости.</w:t>
      </w:r>
    </w:p>
    <w:p>
      <w:pPr>
        <w:spacing w:after="60"/>
        <w:ind w:firstLine="567"/>
        <w:jc w:val="both"/>
      </w:pPr>
      <w:r>
        <w:rPr>
          <w:rFonts w:ascii="Arial" w:cs="Arial" w:eastAsia="Arial" w:hAnsi="Arial"/>
          <w:sz w:val="24"/>
          <w:szCs w:val="24"/>
        </w:rPr>
        <w:t xml:space="preserve">26. Жертва, заключившая договор, получает следующие социальные услуги:</w:t>
      </w:r>
    </w:p>
    <w:p>
      <w:pPr>
        <w:spacing w:after="60"/>
        <w:ind w:firstLine="567"/>
        <w:jc w:val="both"/>
      </w:pPr>
      <w:r>
        <w:rPr>
          <w:rFonts w:ascii="Arial" w:cs="Arial" w:eastAsia="Arial" w:hAnsi="Arial"/>
          <w:sz w:val="24"/>
          <w:szCs w:val="24"/>
        </w:rPr>
        <w:t xml:space="preserve">1) социально-бытовые услуги:</w:t>
      </w:r>
    </w:p>
    <w:p>
      <w:pPr>
        <w:spacing w:after="60"/>
        <w:ind w:firstLine="567"/>
        <w:jc w:val="both"/>
      </w:pPr>
      <w:r>
        <w:rPr>
          <w:rFonts w:ascii="Arial" w:cs="Arial" w:eastAsia="Arial" w:hAnsi="Arial"/>
          <w:sz w:val="24"/>
          <w:szCs w:val="24"/>
        </w:rPr>
        <w:t xml:space="preserve">- прием и размещение;</w:t>
      </w:r>
    </w:p>
    <w:p>
      <w:pPr>
        <w:spacing w:after="60"/>
        <w:ind w:firstLine="567"/>
        <w:jc w:val="both"/>
      </w:pPr>
      <w:r>
        <w:rPr>
          <w:rFonts w:ascii="Arial" w:cs="Arial" w:eastAsia="Arial" w:hAnsi="Arial"/>
          <w:sz w:val="24"/>
          <w:szCs w:val="24"/>
        </w:rPr>
        <w:t xml:space="preserve">- предоставление спального места с постельными принадлежностями;</w:t>
      </w:r>
    </w:p>
    <w:p>
      <w:pPr>
        <w:spacing w:after="60"/>
        <w:ind w:firstLine="567"/>
        <w:jc w:val="both"/>
      </w:pPr>
      <w:r>
        <w:rPr>
          <w:rFonts w:ascii="Arial" w:cs="Arial" w:eastAsia="Arial" w:hAnsi="Arial"/>
          <w:sz w:val="24"/>
          <w:szCs w:val="24"/>
        </w:rPr>
        <w:t xml:space="preserve">- предоставление помещений, оснащенных мебелью и оборудованием для реабилитационных, образовательных и культурных мероприятий и организации трудовой деятельности;</w:t>
      </w:r>
    </w:p>
    <w:p>
      <w:pPr>
        <w:spacing w:after="60"/>
        <w:ind w:firstLine="567"/>
        <w:jc w:val="both"/>
      </w:pPr>
      <w:r>
        <w:rPr>
          <w:rFonts w:ascii="Arial" w:cs="Arial" w:eastAsia="Arial" w:hAnsi="Arial"/>
          <w:sz w:val="24"/>
          <w:szCs w:val="24"/>
        </w:rPr>
        <w:t xml:space="preserve">- создание бытовых условий (стирка, сушка, глаженье, мытье посуды, уборка помещения) и осуществление санитарно-гигиенических процедур (душевая или ванная комнаты, туалет);</w:t>
      </w:r>
    </w:p>
    <w:p>
      <w:pPr>
        <w:spacing w:after="60"/>
        <w:ind w:firstLine="567"/>
        <w:jc w:val="both"/>
      </w:pPr>
      <w:r>
        <w:rPr>
          <w:rFonts w:ascii="Arial" w:cs="Arial" w:eastAsia="Arial" w:hAnsi="Arial"/>
          <w:sz w:val="24"/>
          <w:szCs w:val="24"/>
        </w:rPr>
        <w:t xml:space="preserve">- предоставление продуктов питания в соответствии с нормами питания получателей услуг в социальных стационарных учреждениях, утвержденными </w:t>
      </w:r>
      <w:hyperlink w:history="1" r:id="rIdyghtnuwplsvsmlfnlt8_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от 30 декабря 2007 года № 640;</w:t>
      </w:r>
    </w:p>
    <w:p>
      <w:pPr>
        <w:spacing w:after="60"/>
        <w:ind w:firstLine="567"/>
        <w:jc w:val="both"/>
      </w:pPr>
      <w:r>
        <w:rPr>
          <w:rFonts w:ascii="Arial" w:cs="Arial" w:eastAsia="Arial" w:hAnsi="Arial"/>
          <w:sz w:val="24"/>
          <w:szCs w:val="24"/>
        </w:rPr>
        <w:t xml:space="preserve">- обеспечение необходимыми предметами личной гигиены (туалетное мыло, зубная паста, зубная щетка, полотенце, туалетная бумага, расческа);</w:t>
      </w:r>
    </w:p>
    <w:p>
      <w:pPr>
        <w:spacing w:after="60"/>
        <w:ind w:firstLine="567"/>
        <w:jc w:val="both"/>
      </w:pPr>
      <w:r>
        <w:rPr>
          <w:rFonts w:ascii="Arial" w:cs="Arial" w:eastAsia="Arial" w:hAnsi="Arial"/>
          <w:sz w:val="24"/>
          <w:szCs w:val="24"/>
        </w:rPr>
        <w:t xml:space="preserve">- обеспечение сопровождения жертвы, в случае необходимости посещения жертвой других государственных учреждений или выезда для проведения следственных мероприятий, до пункта назначения и обратно.</w:t>
      </w:r>
    </w:p>
    <w:p>
      <w:pPr>
        <w:spacing w:after="60"/>
        <w:ind w:firstLine="567"/>
        <w:jc w:val="both"/>
      </w:pPr>
      <w:r>
        <w:rPr>
          <w:rFonts w:ascii="Arial" w:cs="Arial" w:eastAsia="Arial" w:hAnsi="Arial"/>
          <w:sz w:val="24"/>
          <w:szCs w:val="24"/>
        </w:rPr>
        <w:t xml:space="preserve">Нормативы площади для проживающих в убежище должны соответствовать нормативам площади для проживающих в центрах, оказывающих социальные услуги семье и детям, утвержденным </w:t>
      </w:r>
      <w:hyperlink w:history="1" r:id="rIdldc7oldsrl2pofuhimp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от 30 декабря 2007 года № 640.</w:t>
      </w:r>
    </w:p>
    <w:p>
      <w:pPr>
        <w:spacing w:after="60"/>
        <w:ind w:firstLine="567"/>
        <w:jc w:val="both"/>
      </w:pPr>
      <w:r>
        <w:rPr>
          <w:rFonts w:ascii="Arial" w:cs="Arial" w:eastAsia="Arial" w:hAnsi="Arial"/>
          <w:sz w:val="24"/>
          <w:szCs w:val="24"/>
        </w:rPr>
        <w:t xml:space="preserve">При размещении жертв в жилых помещениях (комнатах) учитывается состояние их здоровья, возрастные особенности, физическое и психическое состояние, наклонности, психологическая совместимость, степень родства.</w:t>
      </w:r>
    </w:p>
    <w:p>
      <w:pPr>
        <w:spacing w:after="60"/>
        <w:ind w:firstLine="567"/>
        <w:jc w:val="both"/>
      </w:pPr>
      <w:r>
        <w:rPr>
          <w:rFonts w:ascii="Arial" w:cs="Arial" w:eastAsia="Arial" w:hAnsi="Arial"/>
          <w:sz w:val="24"/>
          <w:szCs w:val="24"/>
        </w:rPr>
        <w:t xml:space="preserve">Помещения, предоставляемые для организации социально-трудовой деятельности, культурного и бытового обслуживания, по размерам и расположению обеспечивают проведение в них необходимых мероприятий. Питание готовится из доброкачественных продуктов и должно соответствовать санитарно-гигиеническим требованиям;</w:t>
      </w:r>
    </w:p>
    <w:p>
      <w:pPr>
        <w:spacing w:after="60"/>
        <w:ind w:firstLine="567"/>
        <w:jc w:val="both"/>
      </w:pPr>
      <w:r>
        <w:rPr>
          <w:rFonts w:ascii="Arial" w:cs="Arial" w:eastAsia="Arial" w:hAnsi="Arial"/>
          <w:sz w:val="24"/>
          <w:szCs w:val="24"/>
        </w:rPr>
        <w:t xml:space="preserve">2) социально-медицинские услуги:</w:t>
      </w:r>
    </w:p>
    <w:p>
      <w:pPr>
        <w:spacing w:after="60"/>
        <w:ind w:firstLine="567"/>
        <w:jc w:val="both"/>
      </w:pPr>
      <w:r>
        <w:rPr>
          <w:rFonts w:ascii="Arial" w:cs="Arial" w:eastAsia="Arial" w:hAnsi="Arial"/>
          <w:sz w:val="24"/>
          <w:szCs w:val="24"/>
        </w:rPr>
        <w:t xml:space="preserve">- оказание первой доврачебной помощи;</w:t>
      </w:r>
    </w:p>
    <w:p>
      <w:pPr>
        <w:spacing w:after="60"/>
        <w:ind w:firstLine="567"/>
        <w:jc w:val="both"/>
      </w:pPr>
      <w:r>
        <w:rPr>
          <w:rFonts w:ascii="Arial" w:cs="Arial" w:eastAsia="Arial" w:hAnsi="Arial"/>
          <w:sz w:val="24"/>
          <w:szCs w:val="24"/>
        </w:rPr>
        <w:t xml:space="preserve">- проведение первичной санитарной процедуры;</w:t>
      </w:r>
    </w:p>
    <w:p>
      <w:pPr>
        <w:spacing w:after="60"/>
        <w:ind w:firstLine="567"/>
        <w:jc w:val="both"/>
      </w:pPr>
      <w:r>
        <w:rPr>
          <w:rFonts w:ascii="Arial" w:cs="Arial" w:eastAsia="Arial" w:hAnsi="Arial"/>
          <w:sz w:val="24"/>
          <w:szCs w:val="24"/>
        </w:rPr>
        <w:t xml:space="preserve">- содействие в получении гарантированного объема бесплатной медицинской помощи;</w:t>
      </w:r>
    </w:p>
    <w:p>
      <w:pPr>
        <w:spacing w:after="60"/>
        <w:ind w:firstLine="567"/>
        <w:jc w:val="both"/>
      </w:pPr>
      <w:r>
        <w:rPr>
          <w:rFonts w:ascii="Arial" w:cs="Arial" w:eastAsia="Arial" w:hAnsi="Arial"/>
          <w:sz w:val="24"/>
          <w:szCs w:val="24"/>
        </w:rPr>
        <w:t xml:space="preserve">- содействие в госпитализации и сопровождении жертв, нуждающихся в лечении, в учреждения здравоохранения;</w:t>
      </w:r>
    </w:p>
    <w:p>
      <w:pPr>
        <w:spacing w:after="60"/>
        <w:ind w:firstLine="567"/>
        <w:jc w:val="both"/>
      </w:pPr>
      <w:r>
        <w:rPr>
          <w:rFonts w:ascii="Arial" w:cs="Arial" w:eastAsia="Arial" w:hAnsi="Arial"/>
          <w:sz w:val="24"/>
          <w:szCs w:val="24"/>
        </w:rPr>
        <w:t xml:space="preserve">- проведение процедур, связанных со здоровьем (прием лекарств).</w:t>
      </w:r>
    </w:p>
    <w:p>
      <w:pPr>
        <w:spacing w:after="60"/>
        <w:ind w:firstLine="567"/>
        <w:jc w:val="both"/>
      </w:pPr>
      <w:r>
        <w:rPr>
          <w:rFonts w:ascii="Arial" w:cs="Arial" w:eastAsia="Arial" w:hAnsi="Arial"/>
          <w:sz w:val="24"/>
          <w:szCs w:val="24"/>
        </w:rPr>
        <w:t xml:space="preserve">Содействие в получении медицинской помощи осуществляется в рамках законодательства Кыргызской Республики в области здравоохранения;</w:t>
      </w:r>
    </w:p>
    <w:p>
      <w:pPr>
        <w:spacing w:after="60"/>
        <w:ind w:firstLine="567"/>
        <w:jc w:val="both"/>
      </w:pPr>
      <w:r>
        <w:rPr>
          <w:rFonts w:ascii="Arial" w:cs="Arial" w:eastAsia="Arial" w:hAnsi="Arial"/>
          <w:sz w:val="24"/>
          <w:szCs w:val="24"/>
        </w:rPr>
        <w:t xml:space="preserve">3) социально-психологические услуги:</w:t>
      </w:r>
    </w:p>
    <w:p>
      <w:pPr>
        <w:spacing w:after="60"/>
        <w:ind w:firstLine="567"/>
        <w:jc w:val="both"/>
      </w:pPr>
      <w:r>
        <w:rPr>
          <w:rFonts w:ascii="Arial" w:cs="Arial" w:eastAsia="Arial" w:hAnsi="Arial"/>
          <w:sz w:val="24"/>
          <w:szCs w:val="24"/>
        </w:rPr>
        <w:t xml:space="preserve">- психологическое обследование личности для разработки рекомендаций по проведению коррекционных мероприятий;</w:t>
      </w:r>
    </w:p>
    <w:p>
      <w:pPr>
        <w:spacing w:after="60"/>
        <w:ind w:firstLine="567"/>
        <w:jc w:val="both"/>
      </w:pPr>
      <w:r>
        <w:rPr>
          <w:rFonts w:ascii="Arial" w:cs="Arial" w:eastAsia="Arial" w:hAnsi="Arial"/>
          <w:sz w:val="24"/>
          <w:szCs w:val="24"/>
        </w:rPr>
        <w:t xml:space="preserve">- психологическое наблюдение;</w:t>
      </w:r>
    </w:p>
    <w:p>
      <w:pPr>
        <w:spacing w:after="60"/>
        <w:ind w:firstLine="567"/>
        <w:jc w:val="both"/>
      </w:pPr>
      <w:r>
        <w:rPr>
          <w:rFonts w:ascii="Arial" w:cs="Arial" w:eastAsia="Arial" w:hAnsi="Arial"/>
          <w:sz w:val="24"/>
          <w:szCs w:val="24"/>
        </w:rPr>
        <w:t xml:space="preserve">- психологическое консультирование;</w:t>
      </w:r>
    </w:p>
    <w:p>
      <w:pPr>
        <w:spacing w:after="60"/>
        <w:ind w:firstLine="567"/>
        <w:jc w:val="both"/>
      </w:pPr>
      <w:r>
        <w:rPr>
          <w:rFonts w:ascii="Arial" w:cs="Arial" w:eastAsia="Arial" w:hAnsi="Arial"/>
          <w:sz w:val="24"/>
          <w:szCs w:val="24"/>
        </w:rPr>
        <w:t xml:space="preserve">- психологические тренинги;</w:t>
      </w:r>
    </w:p>
    <w:p>
      <w:pPr>
        <w:spacing w:after="60"/>
        <w:ind w:firstLine="567"/>
        <w:jc w:val="both"/>
      </w:pPr>
      <w:r>
        <w:rPr>
          <w:rFonts w:ascii="Arial" w:cs="Arial" w:eastAsia="Arial" w:hAnsi="Arial"/>
          <w:sz w:val="24"/>
          <w:szCs w:val="24"/>
        </w:rPr>
        <w:t xml:space="preserve">4) социально-трудовые услуги:</w:t>
      </w:r>
    </w:p>
    <w:p>
      <w:pPr>
        <w:spacing w:after="60"/>
        <w:ind w:firstLine="567"/>
        <w:jc w:val="both"/>
      </w:pPr>
      <w:r>
        <w:rPr>
          <w:rFonts w:ascii="Arial" w:cs="Arial" w:eastAsia="Arial" w:hAnsi="Arial"/>
          <w:sz w:val="24"/>
          <w:szCs w:val="24"/>
        </w:rPr>
        <w:t xml:space="preserve">- проведение мероприятий по обследованию имеющихся трудовых навыков у жертв, с учетом их индивидуальных особенностей, физического и психического состояния;</w:t>
      </w:r>
    </w:p>
    <w:p>
      <w:pPr>
        <w:spacing w:after="60"/>
        <w:ind w:firstLine="567"/>
        <w:jc w:val="both"/>
      </w:pPr>
      <w:r>
        <w:rPr>
          <w:rFonts w:ascii="Arial" w:cs="Arial" w:eastAsia="Arial" w:hAnsi="Arial"/>
          <w:sz w:val="24"/>
          <w:szCs w:val="24"/>
        </w:rPr>
        <w:t xml:space="preserve">- содействие в проведении мероприятий по обучению жертв практическим навыкам, в том числе через общественно полезные работы, с обеспечением мер безопасности для вовлечения жертв в различные формы жизнедеятельности с учетом состояния их здоровья;</w:t>
      </w:r>
    </w:p>
    <w:p>
      <w:pPr>
        <w:spacing w:after="60"/>
        <w:ind w:firstLine="567"/>
        <w:jc w:val="both"/>
      </w:pPr>
      <w:r>
        <w:rPr>
          <w:rFonts w:ascii="Arial" w:cs="Arial" w:eastAsia="Arial" w:hAnsi="Arial"/>
          <w:sz w:val="24"/>
          <w:szCs w:val="24"/>
        </w:rPr>
        <w:t xml:space="preserve">5) социально-культурные услуги:</w:t>
      </w:r>
    </w:p>
    <w:p>
      <w:pPr>
        <w:spacing w:after="60"/>
        <w:ind w:firstLine="567"/>
        <w:jc w:val="both"/>
      </w:pPr>
      <w:r>
        <w:rPr>
          <w:rFonts w:ascii="Arial" w:cs="Arial" w:eastAsia="Arial" w:hAnsi="Arial"/>
          <w:sz w:val="24"/>
          <w:szCs w:val="24"/>
        </w:rPr>
        <w:t xml:space="preserve">- организация досуговых мероприятий (книги, журналы, газеты, настольные игры, занятия по интересам и др.);</w:t>
      </w:r>
    </w:p>
    <w:p>
      <w:pPr>
        <w:spacing w:after="60"/>
        <w:ind w:firstLine="567"/>
        <w:jc w:val="both"/>
      </w:pPr>
      <w:r>
        <w:rPr>
          <w:rFonts w:ascii="Arial" w:cs="Arial" w:eastAsia="Arial" w:hAnsi="Arial"/>
          <w:sz w:val="24"/>
          <w:szCs w:val="24"/>
        </w:rPr>
        <w:t xml:space="preserve">- предоставление возможности общения с родственниками, друзьями по телефону в присутствии сотрудников убежища;</w:t>
      </w:r>
    </w:p>
    <w:p>
      <w:pPr>
        <w:spacing w:after="60"/>
        <w:ind w:firstLine="567"/>
        <w:jc w:val="both"/>
      </w:pPr>
      <w:r>
        <w:rPr>
          <w:rFonts w:ascii="Arial" w:cs="Arial" w:eastAsia="Arial" w:hAnsi="Arial"/>
          <w:sz w:val="24"/>
          <w:szCs w:val="24"/>
        </w:rPr>
        <w:t xml:space="preserve">6) социально-правовые услуги:</w:t>
      </w:r>
    </w:p>
    <w:p>
      <w:pPr>
        <w:spacing w:after="60"/>
        <w:ind w:firstLine="567"/>
        <w:jc w:val="both"/>
      </w:pPr>
      <w:r>
        <w:rPr>
          <w:rFonts w:ascii="Arial" w:cs="Arial" w:eastAsia="Arial" w:hAnsi="Arial"/>
          <w:sz w:val="24"/>
          <w:szCs w:val="24"/>
        </w:rPr>
        <w:t xml:space="preserve">- оказание помощи в оформлении документов, необходимых для решения первоочередных бытовых и медицинских вопросов;</w:t>
      </w:r>
    </w:p>
    <w:p>
      <w:pPr>
        <w:spacing w:after="60"/>
        <w:ind w:firstLine="567"/>
        <w:jc w:val="both"/>
      </w:pPr>
      <w:r>
        <w:rPr>
          <w:rFonts w:ascii="Arial" w:cs="Arial" w:eastAsia="Arial" w:hAnsi="Arial"/>
          <w:sz w:val="24"/>
          <w:szCs w:val="24"/>
        </w:rPr>
        <w:t xml:space="preserve">- содействие в сотрудничестве с правоохранительными органами в рамках расследования фактов торговли людьми;</w:t>
      </w:r>
    </w:p>
    <w:p>
      <w:pPr>
        <w:spacing w:after="60"/>
        <w:ind w:firstLine="567"/>
        <w:jc w:val="both"/>
      </w:pPr>
      <w:r>
        <w:rPr>
          <w:rFonts w:ascii="Arial" w:cs="Arial" w:eastAsia="Arial" w:hAnsi="Arial"/>
          <w:sz w:val="24"/>
          <w:szCs w:val="24"/>
        </w:rPr>
        <w:t xml:space="preserve">- оказание помощи в подготовке и подаче заявлений, обращений, апелляций в различные органы для обеспечения рассмотрения и практического решения вопросов, связанных с восстановлением и защитой прав и интересов жертв;</w:t>
      </w:r>
    </w:p>
    <w:p>
      <w:pPr>
        <w:spacing w:after="60"/>
        <w:ind w:firstLine="567"/>
        <w:jc w:val="both"/>
      </w:pPr>
      <w:r>
        <w:rPr>
          <w:rFonts w:ascii="Arial" w:cs="Arial" w:eastAsia="Arial" w:hAnsi="Arial"/>
          <w:sz w:val="24"/>
          <w:szCs w:val="24"/>
        </w:rPr>
        <w:t xml:space="preserve">- содействие в получении установленных законодательством Кыргызской Республики льгот и социальных выплат.</w:t>
      </w:r>
    </w:p>
    <w:p>
      <w:pPr>
        <w:spacing w:after="200" w:before="200"/>
        <w:jc w:val="center"/>
      </w:pPr>
      <w:r>
        <w:rPr>
          <w:rFonts w:ascii="Arial" w:cs="Arial" w:eastAsia="Arial" w:hAnsi="Arial"/>
          <w:b/>
          <w:bCs/>
          <w:sz w:val="24"/>
          <w:szCs w:val="24"/>
        </w:rPr>
        <w:t xml:space="preserve">6. Условия завершения оказания услуг и выбытия жертв из убежища</w:t>
      </w:r>
    </w:p>
    <w:p>
      <w:pPr>
        <w:spacing w:after="60"/>
        <w:ind w:firstLine="567"/>
        <w:jc w:val="both"/>
      </w:pPr>
      <w:r>
        <w:rPr>
          <w:rFonts w:ascii="Arial" w:cs="Arial" w:eastAsia="Arial" w:hAnsi="Arial"/>
          <w:sz w:val="24"/>
          <w:szCs w:val="24"/>
        </w:rPr>
        <w:t xml:space="preserve">27. Прекращение оказания услуг убежищем осуществляется по следующим основаниям:</w:t>
      </w:r>
    </w:p>
    <w:p>
      <w:pPr>
        <w:spacing w:after="60"/>
        <w:ind w:firstLine="567"/>
        <w:jc w:val="both"/>
      </w:pPr>
      <w:r>
        <w:rPr>
          <w:rFonts w:ascii="Arial" w:cs="Arial" w:eastAsia="Arial" w:hAnsi="Arial"/>
          <w:sz w:val="24"/>
          <w:szCs w:val="24"/>
        </w:rPr>
        <w:t xml:space="preserve">- по письменному заявлению жертвы, в произвольной форме;</w:t>
      </w:r>
    </w:p>
    <w:p>
      <w:pPr>
        <w:spacing w:after="60"/>
        <w:ind w:firstLine="567"/>
        <w:jc w:val="both"/>
      </w:pPr>
      <w:r>
        <w:rPr>
          <w:rFonts w:ascii="Arial" w:cs="Arial" w:eastAsia="Arial" w:hAnsi="Arial"/>
          <w:sz w:val="24"/>
          <w:szCs w:val="24"/>
        </w:rPr>
        <w:t xml:space="preserve">- в случае расторжения или окончания и непродления срока действия договора;</w:t>
      </w:r>
    </w:p>
    <w:p>
      <w:pPr>
        <w:spacing w:after="60"/>
        <w:ind w:firstLine="567"/>
        <w:jc w:val="both"/>
      </w:pPr>
      <w:r>
        <w:rPr>
          <w:rFonts w:ascii="Arial" w:cs="Arial" w:eastAsia="Arial" w:hAnsi="Arial"/>
          <w:sz w:val="24"/>
          <w:szCs w:val="24"/>
        </w:rPr>
        <w:t xml:space="preserve">- в случае досрочного выполнения условий договора;</w:t>
      </w:r>
    </w:p>
    <w:p>
      <w:pPr>
        <w:spacing w:after="60"/>
        <w:ind w:firstLine="567"/>
        <w:jc w:val="both"/>
      </w:pPr>
      <w:r>
        <w:rPr>
          <w:rFonts w:ascii="Arial" w:cs="Arial" w:eastAsia="Arial" w:hAnsi="Arial"/>
          <w:sz w:val="24"/>
          <w:szCs w:val="24"/>
        </w:rPr>
        <w:t xml:space="preserve">- в случае выявления медицинских противопоказаний, определенных пунктом 12 настоящих Правил.</w:t>
      </w:r>
    </w:p>
    <w:p>
      <w:pPr>
        <w:spacing w:after="60"/>
        <w:ind w:firstLine="567"/>
        <w:jc w:val="both"/>
      </w:pPr>
      <w:r>
        <w:rPr>
          <w:rFonts w:ascii="Arial" w:cs="Arial" w:eastAsia="Arial" w:hAnsi="Arial"/>
          <w:sz w:val="24"/>
          <w:szCs w:val="24"/>
        </w:rPr>
        <w:t xml:space="preserve">28. Договор подлежит расторжению в следующих случаях:</w:t>
      </w:r>
    </w:p>
    <w:p>
      <w:pPr>
        <w:spacing w:after="60"/>
        <w:ind w:firstLine="567"/>
        <w:jc w:val="both"/>
      </w:pPr>
      <w:r>
        <w:rPr>
          <w:rFonts w:ascii="Arial" w:cs="Arial" w:eastAsia="Arial" w:hAnsi="Arial"/>
          <w:sz w:val="24"/>
          <w:szCs w:val="24"/>
        </w:rPr>
        <w:t xml:space="preserve">1) при систематических (более трех раз) нарушениях правил внутреннего распорядка, порче товарно-материальных ценностей и иного имущества убежища, совершении противоправных действий;</w:t>
      </w:r>
    </w:p>
    <w:p>
      <w:pPr>
        <w:spacing w:after="60"/>
        <w:ind w:firstLine="567"/>
        <w:jc w:val="both"/>
      </w:pPr>
      <w:r>
        <w:rPr>
          <w:rFonts w:ascii="Arial" w:cs="Arial" w:eastAsia="Arial" w:hAnsi="Arial"/>
          <w:sz w:val="24"/>
          <w:szCs w:val="24"/>
        </w:rPr>
        <w:t xml:space="preserve">2) при самовольном уходе с территории убежища и отсутствии более трех суток подряд, без уведомления об этом руководства убежища.</w:t>
      </w:r>
    </w:p>
    <w:p>
      <w:pPr>
        <w:spacing w:after="60"/>
        <w:ind w:firstLine="567"/>
        <w:jc w:val="both"/>
      </w:pPr>
      <w:r>
        <w:rPr>
          <w:rFonts w:ascii="Arial" w:cs="Arial" w:eastAsia="Arial" w:hAnsi="Arial"/>
          <w:sz w:val="24"/>
          <w:szCs w:val="24"/>
        </w:rPr>
        <w:t xml:space="preserve">Жертва, покинувшая территорию убежища и не имевшая возможности сообщить об этом по уважительным причинам (задержание органами внутренних дел, нахождение в учреждении здравоохранения и другое), подлежит восстановлению.</w:t>
      </w:r>
    </w:p>
    <w:p>
      <w:pPr>
        <w:spacing w:after="60"/>
        <w:ind w:firstLine="567"/>
        <w:jc w:val="both"/>
      </w:pPr>
      <w:r>
        <w:rPr>
          <w:rFonts w:ascii="Arial" w:cs="Arial" w:eastAsia="Arial" w:hAnsi="Arial"/>
          <w:sz w:val="24"/>
          <w:szCs w:val="24"/>
        </w:rPr>
        <w:t xml:space="preserve">29. Прекращение оказания услуг жертве и выбытие жертвы оформляются приказом руководителя убежища.</w:t>
      </w:r>
    </w:p>
    <w:p>
      <w:pPr>
        <w:spacing w:after="200" w:before="200"/>
        <w:jc w:val="center"/>
      </w:pPr>
      <w:r>
        <w:rPr>
          <w:rFonts w:ascii="Arial" w:cs="Arial" w:eastAsia="Arial" w:hAnsi="Arial"/>
          <w:b/>
          <w:bCs/>
          <w:sz w:val="24"/>
          <w:szCs w:val="24"/>
        </w:rPr>
        <w:t xml:space="preserve">7. Управление деятельностью убежища</w:t>
      </w:r>
    </w:p>
    <w:p>
      <w:pPr>
        <w:spacing w:after="60"/>
        <w:ind w:firstLine="567"/>
        <w:jc w:val="both"/>
      </w:pPr>
      <w:r>
        <w:rPr>
          <w:rFonts w:ascii="Arial" w:cs="Arial" w:eastAsia="Arial" w:hAnsi="Arial"/>
          <w:sz w:val="24"/>
          <w:szCs w:val="24"/>
        </w:rPr>
        <w:t xml:space="preserve">30. Убежище возглавляет директор, назначаемый на должность и освобождаемый от должности учредителем убежища.</w:t>
      </w:r>
    </w:p>
    <w:p>
      <w:pPr>
        <w:spacing w:after="60"/>
        <w:ind w:firstLine="567"/>
        <w:jc w:val="both"/>
      </w:pPr>
      <w:r>
        <w:rPr>
          <w:rFonts w:ascii="Arial" w:cs="Arial" w:eastAsia="Arial" w:hAnsi="Arial"/>
          <w:sz w:val="24"/>
          <w:szCs w:val="24"/>
        </w:rPr>
        <w:t xml:space="preserve">31. Директор убежища:</w:t>
      </w:r>
    </w:p>
    <w:p>
      <w:pPr>
        <w:spacing w:after="60"/>
        <w:ind w:firstLine="567"/>
        <w:jc w:val="both"/>
      </w:pPr>
      <w:r>
        <w:rPr>
          <w:rFonts w:ascii="Arial" w:cs="Arial" w:eastAsia="Arial" w:hAnsi="Arial"/>
          <w:sz w:val="24"/>
          <w:szCs w:val="24"/>
        </w:rPr>
        <w:t xml:space="preserve">- осуществляет общее руководство деятельностью убежища и несет персональную ответственность за выполнение возложенных на убежище задач;</w:t>
      </w:r>
    </w:p>
    <w:p>
      <w:pPr>
        <w:spacing w:after="60"/>
        <w:ind w:firstLine="567"/>
        <w:jc w:val="both"/>
      </w:pPr>
      <w:r>
        <w:rPr>
          <w:rFonts w:ascii="Arial" w:cs="Arial" w:eastAsia="Arial" w:hAnsi="Arial"/>
          <w:sz w:val="24"/>
          <w:szCs w:val="24"/>
        </w:rPr>
        <w:t xml:space="preserve">- утверждает в установленном порядке штатное расписание сотрудников убежища, размеры и формы их материального поощрения, в пределах средств, предусмотренных в смете расходов;</w:t>
      </w:r>
    </w:p>
    <w:p>
      <w:pPr>
        <w:spacing w:after="60"/>
        <w:ind w:firstLine="567"/>
        <w:jc w:val="both"/>
      </w:pPr>
      <w:r>
        <w:rPr>
          <w:rFonts w:ascii="Arial" w:cs="Arial" w:eastAsia="Arial" w:hAnsi="Arial"/>
          <w:sz w:val="24"/>
          <w:szCs w:val="24"/>
        </w:rPr>
        <w:t xml:space="preserve">- назначает на должность и освобождает от должности сотрудников убежища;</w:t>
      </w:r>
    </w:p>
    <w:p>
      <w:pPr>
        <w:spacing w:after="60"/>
        <w:ind w:firstLine="567"/>
        <w:jc w:val="both"/>
      </w:pPr>
      <w:r>
        <w:rPr>
          <w:rFonts w:ascii="Arial" w:cs="Arial" w:eastAsia="Arial" w:hAnsi="Arial"/>
          <w:sz w:val="24"/>
          <w:szCs w:val="24"/>
        </w:rPr>
        <w:t xml:space="preserve">- обеспечивает обучение сотрудников убежища и прохождение ими регулярного медицинского осмотра в установленном порядке;</w:t>
      </w:r>
    </w:p>
    <w:p>
      <w:pPr>
        <w:spacing w:after="60"/>
        <w:ind w:firstLine="567"/>
        <w:jc w:val="both"/>
      </w:pPr>
      <w:r>
        <w:rPr>
          <w:rFonts w:ascii="Arial" w:cs="Arial" w:eastAsia="Arial" w:hAnsi="Arial"/>
          <w:sz w:val="24"/>
          <w:szCs w:val="24"/>
        </w:rPr>
        <w:t xml:space="preserve">- по итогам каждого года представляет отчет о деятельности убежища в уполномоченный орган по координации деятельности по предупреждению и борьбе с торговлей людьми;</w:t>
      </w:r>
    </w:p>
    <w:p>
      <w:pPr>
        <w:spacing w:after="60"/>
        <w:ind w:firstLine="567"/>
        <w:jc w:val="both"/>
      </w:pPr>
      <w:r>
        <w:rPr>
          <w:rFonts w:ascii="Arial" w:cs="Arial" w:eastAsia="Arial" w:hAnsi="Arial"/>
          <w:sz w:val="24"/>
          <w:szCs w:val="24"/>
        </w:rPr>
        <w:t xml:space="preserve">- решает другие вопросы, связанные с деятельностью убежища.</w:t>
      </w:r>
    </w:p>
    <w:p>
      <w:pPr>
        <w:spacing w:after="60"/>
        <w:ind w:firstLine="567"/>
        <w:jc w:val="both"/>
      </w:pPr>
      <w:r>
        <w:rPr>
          <w:rFonts w:ascii="Arial" w:cs="Arial" w:eastAsia="Arial" w:hAnsi="Arial"/>
          <w:sz w:val="24"/>
          <w:szCs w:val="24"/>
        </w:rPr>
        <w:t xml:space="preserve">32. В случае отсутствия в штатном расписании сотрудников убежища необходимых специалистов, допускается временное привлечение необходимых специалистов на договорной основе.</w:t>
      </w:r>
    </w:p>
    <w:p>
      <w:pPr>
        <w:spacing w:after="60"/>
        <w:ind w:firstLine="567"/>
        <w:jc w:val="both"/>
      </w:pPr>
      <w:r>
        <w:rPr>
          <w:rFonts w:ascii="Arial" w:cs="Arial" w:eastAsia="Arial" w:hAnsi="Arial"/>
          <w:sz w:val="24"/>
          <w:szCs w:val="24"/>
        </w:rPr>
        <w:t xml:space="preserve">33. Порядок приема на работу, увольнения сотрудников и условия оплаты труда сотрудников убежища определяются в соответствии с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8. Финансирование, учет и контроль деятельности убежища</w:t>
      </w:r>
    </w:p>
    <w:p>
      <w:pPr>
        <w:spacing w:after="60"/>
        <w:ind w:firstLine="567"/>
        <w:jc w:val="both"/>
      </w:pPr>
      <w:r>
        <w:rPr>
          <w:rFonts w:ascii="Arial" w:cs="Arial" w:eastAsia="Arial" w:hAnsi="Arial"/>
          <w:sz w:val="24"/>
          <w:szCs w:val="24"/>
        </w:rPr>
        <w:t xml:space="preserve">34. Финансирование деятельности убежища осуществляется за счет бюджетных и внебюджетных средств.</w:t>
      </w:r>
    </w:p>
    <w:p>
      <w:pPr>
        <w:spacing w:after="60"/>
        <w:ind w:firstLine="567"/>
        <w:jc w:val="both"/>
      </w:pPr>
      <w:r>
        <w:rPr>
          <w:rFonts w:ascii="Arial" w:cs="Arial" w:eastAsia="Arial" w:hAnsi="Arial"/>
          <w:sz w:val="24"/>
          <w:szCs w:val="24"/>
        </w:rPr>
        <w:t xml:space="preserve">35. Источниками финансирования деятельности убежища являются:</w:t>
      </w:r>
    </w:p>
    <w:p>
      <w:pPr>
        <w:spacing w:after="60"/>
        <w:ind w:firstLine="567"/>
        <w:jc w:val="both"/>
      </w:pPr>
      <w:r>
        <w:rPr>
          <w:rFonts w:ascii="Arial" w:cs="Arial" w:eastAsia="Arial" w:hAnsi="Arial"/>
          <w:sz w:val="24"/>
          <w:szCs w:val="24"/>
        </w:rPr>
        <w:t xml:space="preserve">- средства республиканского и местных бюджетов;</w:t>
      </w:r>
    </w:p>
    <w:p>
      <w:pPr>
        <w:spacing w:after="60"/>
        <w:ind w:firstLine="567"/>
        <w:jc w:val="both"/>
      </w:pPr>
      <w:r>
        <w:rPr>
          <w:rFonts w:ascii="Arial" w:cs="Arial" w:eastAsia="Arial" w:hAnsi="Arial"/>
          <w:sz w:val="24"/>
          <w:szCs w:val="24"/>
        </w:rPr>
        <w:t xml:space="preserve">- иные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36. Имущество убежища составляют основные фонды (здания, сооружения, оборудование, транспортные средства и др.) и оборотные средства, а также иное имущество, стоимость которого отражается на его самостоятельном балансе.</w:t>
      </w:r>
    </w:p>
    <w:p>
      <w:pPr>
        <w:spacing w:after="60"/>
        <w:ind w:firstLine="567"/>
        <w:jc w:val="both"/>
      </w:pPr>
      <w:r>
        <w:rPr>
          <w:rFonts w:ascii="Arial" w:cs="Arial" w:eastAsia="Arial" w:hAnsi="Arial"/>
          <w:sz w:val="24"/>
          <w:szCs w:val="24"/>
        </w:rPr>
        <w:t xml:space="preserve">37. Финансирование проектов, связанных с деятельностью убежища, может осуществляться в виде предоставления грантов в соответствии с </w:t>
      </w:r>
      <w:hyperlink w:history="1" r:id="rIdglz1ynyru89sdsxgme8g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38. Убежище осуществляет бухгалтерский учет и отчетность по установленным формам финансовой отчетности.</w:t>
      </w:r>
    </w:p>
    <w:p>
      <w:pPr>
        <w:spacing w:after="60"/>
        <w:ind w:firstLine="567"/>
        <w:jc w:val="both"/>
      </w:pPr>
      <w:r>
        <w:rPr>
          <w:rFonts w:ascii="Arial" w:cs="Arial" w:eastAsia="Arial" w:hAnsi="Arial"/>
          <w:sz w:val="24"/>
          <w:szCs w:val="24"/>
        </w:rPr>
        <w:t xml:space="preserve">39. Контроль за приемом, учетом и целевым использованием средств осуществляется учредителем, а также, в случаях использования средств государственного бюджета, в том числе соответствующими государственными органами согласно законодательству Кыргызской Республики.</w:t>
      </w:r>
    </w:p>
    <w:p>
      <w:pPr>
        <w:spacing w:after="200" w:before="200"/>
        <w:jc w:val="center"/>
      </w:pPr>
      <w:r>
        <w:rPr>
          <w:rFonts w:ascii="Arial" w:cs="Arial" w:eastAsia="Arial" w:hAnsi="Arial"/>
          <w:b/>
          <w:bCs/>
          <w:sz w:val="24"/>
          <w:szCs w:val="24"/>
        </w:rPr>
        <w:t xml:space="preserve">9. Реорганизация или ликвидация убежища</w:t>
      </w:r>
    </w:p>
    <w:p>
      <w:pPr>
        <w:spacing w:after="60"/>
        <w:ind w:firstLine="567"/>
        <w:jc w:val="both"/>
      </w:pPr>
      <w:r>
        <w:rPr>
          <w:rFonts w:ascii="Arial" w:cs="Arial" w:eastAsia="Arial" w:hAnsi="Arial"/>
          <w:sz w:val="24"/>
          <w:szCs w:val="24"/>
        </w:rPr>
        <w:t xml:space="preserve">40. Реорганизация, ликвидация убежища осуществляются в соответствии с Гражданским </w:t>
      </w:r>
      <w:hyperlink w:history="1" r:id="rIdvtmtd0ffmpnkdg8faz6b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r8-glx3ipmscqgdpnfht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60"/>
        <w:ind w:firstLine="567"/>
        <w:jc w:val="both"/>
      </w:pPr>
      <w:r>
        <w:rPr>
          <w:rFonts w:ascii="Arial" w:cs="Arial" w:eastAsia="Arial" w:hAnsi="Arial"/>
          <w:sz w:val="24"/>
          <w:szCs w:val="24"/>
        </w:rPr>
        <w:t xml:space="preserve">41. При прекращении деятельности убежища документы, возникшие в ходе его деятельности, используются и хранятся в соответствии с </w:t>
      </w:r>
      <w:hyperlink w:history="1" r:id="rIdsktgahfmuqmopoxtelr6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Директору убежища</w:t>
      </w:r>
    </w:p>
    <w:p>
      <w:pPr>
        <w:spacing w:after="120"/>
        <w:jc w:val="left"/>
      </w:pPr>
      <w:r>
        <w:rPr>
          <w:rFonts w:ascii="Arial" w:cs="Arial" w:eastAsia="Arial" w:hAnsi="Arial"/>
          <w:sz w:val="24"/>
          <w:szCs w:val="24"/>
        </w:rPr>
        <w:t xml:space="preserve">__________________________</w:t>
      </w:r>
      <w:r>
        <w:rPr>
          <w:rFonts w:ascii="Arial" w:cs="Arial" w:eastAsia="Arial" w:hAnsi="Arial"/>
          <w:sz w:val="24"/>
          <w:szCs w:val="24"/>
        </w:rPr>
        <w:t xml:space="preserve">_</w:t>
      </w:r>
      <w:r>
        <w:rPr>
          <w:rFonts w:ascii="Arial" w:cs="Arial" w:eastAsia="Arial" w:hAnsi="Arial"/>
          <w:sz w:val="24"/>
          <w:szCs w:val="24"/>
        </w:rPr>
        <w:t xml:space="preserve">___________
              (наименование убежища)</w:t>
      </w:r>
    </w:p>
    <w:p>
      <w:pPr>
        <w:spacing w:after="120"/>
        <w:jc w:val="left"/>
      </w:pPr>
      <w:r>
        <w:rPr>
          <w:rFonts w:ascii="Arial" w:cs="Arial" w:eastAsia="Arial" w:hAnsi="Arial"/>
          <w:sz w:val="24"/>
          <w:szCs w:val="24"/>
        </w:rPr>
        <w:t xml:space="preserve">___________________________</w:t>
      </w:r>
      <w:r>
        <w:rPr>
          <w:rFonts w:ascii="Arial" w:cs="Arial" w:eastAsia="Arial" w:hAnsi="Arial"/>
          <w:sz w:val="24"/>
          <w:szCs w:val="24"/>
        </w:rPr>
        <w:t xml:space="preserve">_</w:t>
      </w:r>
      <w:r>
        <w:rPr>
          <w:rFonts w:ascii="Arial" w:cs="Arial" w:eastAsia="Arial" w:hAnsi="Arial"/>
          <w:sz w:val="24"/>
          <w:szCs w:val="24"/>
        </w:rPr>
        <w:t xml:space="preserve">__________
              (фамилия, имя, отчество)</w:t>
      </w:r>
    </w:p>
    <w:p>
      <w:pPr>
        <w:spacing w:after="120"/>
        <w:jc w:val="left"/>
      </w:pPr>
      <w:r>
        <w:rPr>
          <w:rFonts w:ascii="Arial" w:cs="Arial" w:eastAsia="Arial" w:hAnsi="Arial"/>
          <w:sz w:val="24"/>
          <w:szCs w:val="24"/>
        </w:rPr>
        <w:t xml:space="preserve">от ______________________</w:t>
      </w: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принять меня (и ребенка (детей)(*) в убежище для временного проживания.</w:t>
      </w:r>
    </w:p>
    <w:p>
      <w:pPr>
        <w:spacing w:after="60"/>
        <w:ind w:firstLine="567"/>
        <w:jc w:val="both"/>
      </w:pPr>
      <w:r>
        <w:rPr>
          <w:rFonts w:ascii="Arial" w:cs="Arial" w:eastAsia="Arial" w:hAnsi="Arial"/>
          <w:sz w:val="24"/>
          <w:szCs w:val="24"/>
        </w:rPr>
        <w:t xml:space="preserve">Даю согласие на сбор и обработку моих персональных данных, необходимых для оказания убежищем услуг.</w:t>
      </w:r>
    </w:p>
    <w:p>
      <w:pPr>
        <w:spacing w:after="60"/>
        <w:ind w:firstLine="567"/>
        <w:jc w:val="both"/>
      </w:pPr>
      <w:r>
        <w:rPr>
          <w:rFonts w:ascii="Arial" w:cs="Arial" w:eastAsia="Arial" w:hAnsi="Arial"/>
          <w:sz w:val="24"/>
          <w:szCs w:val="24"/>
        </w:rPr>
        <w:t xml:space="preserve">С условиями приема, размещения и выбытия из убежища и правилами внутреннего распорядка ознакомлен(а).</w:t>
      </w:r>
    </w:p>
    <w:p>
      <w:pPr>
        <w:spacing w:after="60"/>
        <w:ind w:firstLine="567"/>
        <w:jc w:val="both"/>
      </w:pPr>
      <w:r>
        <w:rPr>
          <w:rFonts w:ascii="Arial" w:cs="Arial" w:eastAsia="Arial" w:hAnsi="Arial"/>
          <w:sz w:val="24"/>
          <w:szCs w:val="24"/>
        </w:rPr>
        <w:t xml:space="preserve">Я предупрежден(а) об ответственности за предоставление о себе заведомо ложной информации.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w:t>
      </w:r>
    </w:p>
    <w:p>
      <w:pPr>
        <w:spacing w:after="120"/>
        <w:jc w:val="left"/>
      </w:pPr>
      <w:r>
        <w:rPr>
          <w:rFonts w:ascii="Arial" w:cs="Arial" w:eastAsia="Arial" w:hAnsi="Arial"/>
          <w:sz w:val="24"/>
          <w:szCs w:val="24"/>
        </w:rPr>
        <w:t xml:space="preserve">(фамилия, имя, отчество (при наличии) и подпись заявителя)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 необходимости, указать родственные или иные связи.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о предоставлении услуг</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 в лице</w:t>
      </w:r>
    </w:p>
    <w:p>
      <w:pPr>
        <w:spacing w:after="60"/>
        <w:ind w:firstLine="567"/>
        <w:jc w:val="left"/>
      </w:pPr>
      <w:r>
        <w:rPr>
          <w:rFonts w:ascii="Arial" w:cs="Arial" w:eastAsia="Arial" w:hAnsi="Arial"/>
          <w:sz w:val="24"/>
          <w:szCs w:val="24"/>
        </w:rPr>
        <w:t xml:space="preserve">                                                                 (наименование убежища)</w:t>
      </w:r>
    </w:p>
    <w:p>
      <w:pPr>
        <w:spacing w:after="60"/>
        <w:ind w:firstLine="567"/>
        <w:jc w:val="left"/>
      </w:pPr>
      <w:r>
        <w:rPr>
          <w:rFonts w:ascii="Arial" w:cs="Arial" w:eastAsia="Arial" w:hAnsi="Arial"/>
          <w:sz w:val="24"/>
          <w:szCs w:val="24"/>
        </w:rPr>
        <w:t xml:space="preserve">_______________________________________________________________________, (далее - убежище) с одной стороны и</w:t>
      </w:r>
    </w:p>
    <w:p>
      <w:pPr>
        <w:spacing w:after="60"/>
        <w:ind w:firstLine="567"/>
        <w:jc w:val="left"/>
      </w:pPr>
      <w:r>
        <w:rPr>
          <w:rFonts w:ascii="Arial" w:cs="Arial" w:eastAsia="Arial" w:hAnsi="Arial"/>
          <w:sz w:val="24"/>
          <w:szCs w:val="24"/>
        </w:rPr>
        <w:t xml:space="preserve">__________________________________________________________ (далее - жертва торговли людьми) с другой стороны,</w:t>
      </w:r>
    </w:p>
    <w:p>
      <w:pPr>
        <w:spacing w:after="60"/>
        <w:ind w:firstLine="567"/>
        <w:jc w:val="left"/>
      </w:pPr>
      <w:r>
        <w:rPr>
          <w:rFonts w:ascii="Arial" w:cs="Arial" w:eastAsia="Arial" w:hAnsi="Arial"/>
          <w:sz w:val="24"/>
          <w:szCs w:val="24"/>
        </w:rPr>
        <w:t xml:space="preserve">совместно именуемые Стороны, заключили настоящий договор о нижеследующем:</w:t>
      </w:r>
    </w:p>
    <w:p>
      <w:pPr>
        <w:spacing w:after="60"/>
        <w:ind w:firstLine="567"/>
        <w:jc w:val="left"/>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1. Предмет договора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Убежищем предоставляются место для временного проживания и услуги.</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2. Права и обязанности сторон</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Права убежища:</w:t>
      </w:r>
    </w:p>
    <w:p>
      <w:pPr>
        <w:spacing w:after="60"/>
        <w:ind w:firstLine="567"/>
        <w:jc w:val="left"/>
      </w:pPr>
      <w:r>
        <w:rPr>
          <w:rFonts w:ascii="Arial" w:cs="Arial" w:eastAsia="Arial" w:hAnsi="Arial"/>
          <w:sz w:val="24"/>
          <w:szCs w:val="24"/>
        </w:rPr>
        <w:t xml:space="preserve">1) запрашивать необходимую информацию для оказания услуг и помощи жертве;</w:t>
      </w:r>
    </w:p>
    <w:p>
      <w:pPr>
        <w:spacing w:after="60"/>
        <w:ind w:firstLine="567"/>
        <w:jc w:val="left"/>
      </w:pPr>
      <w:r>
        <w:rPr>
          <w:rFonts w:ascii="Arial" w:cs="Arial" w:eastAsia="Arial" w:hAnsi="Arial"/>
          <w:sz w:val="24"/>
          <w:szCs w:val="24"/>
        </w:rPr>
        <w:t xml:space="preserve">2) расторгнуть договор в одностороннем порядке в случае невыполнения или уклонения от выполнения обязательств,</w:t>
      </w:r>
    </w:p>
    <w:p>
      <w:pPr>
        <w:spacing w:after="60"/>
        <w:ind w:firstLine="567"/>
        <w:jc w:val="left"/>
      </w:pPr>
      <w:r>
        <w:rPr>
          <w:rFonts w:ascii="Arial" w:cs="Arial" w:eastAsia="Arial" w:hAnsi="Arial"/>
          <w:sz w:val="24"/>
          <w:szCs w:val="24"/>
        </w:rPr>
        <w:t xml:space="preserve">предусмотренных настоящим договором, со стороны жертвы торговли людьми.</w:t>
      </w:r>
    </w:p>
    <w:p>
      <w:pPr>
        <w:spacing w:after="60"/>
        <w:ind w:firstLine="567"/>
        <w:jc w:val="left"/>
      </w:pPr>
      <w:r>
        <w:rPr>
          <w:rFonts w:ascii="Arial" w:cs="Arial" w:eastAsia="Arial" w:hAnsi="Arial"/>
          <w:sz w:val="24"/>
          <w:szCs w:val="24"/>
        </w:rPr>
        <w:t xml:space="preserve">2.2. Обязанности убежища:</w:t>
      </w:r>
    </w:p>
    <w:p>
      <w:pPr>
        <w:spacing w:after="60"/>
        <w:ind w:firstLine="567"/>
        <w:jc w:val="left"/>
      </w:pPr>
      <w:r>
        <w:rPr>
          <w:rFonts w:ascii="Arial" w:cs="Arial" w:eastAsia="Arial" w:hAnsi="Arial"/>
          <w:sz w:val="24"/>
          <w:szCs w:val="24"/>
        </w:rPr>
        <w:t xml:space="preserve">1) осуществлять контроль за пребыванием жертвы торговли людьми в убежище;</w:t>
      </w:r>
    </w:p>
    <w:p>
      <w:pPr>
        <w:spacing w:after="60"/>
        <w:ind w:firstLine="567"/>
        <w:jc w:val="left"/>
      </w:pPr>
      <w:r>
        <w:rPr>
          <w:rFonts w:ascii="Arial" w:cs="Arial" w:eastAsia="Arial" w:hAnsi="Arial"/>
          <w:sz w:val="24"/>
          <w:szCs w:val="24"/>
        </w:rPr>
        <w:t xml:space="preserve">2) ознакомить жертву торговли людьми с условиями предоставления услуг и правилами внутреннего распорядка;</w:t>
      </w:r>
    </w:p>
    <w:p>
      <w:pPr>
        <w:spacing w:after="60"/>
        <w:ind w:firstLine="567"/>
        <w:jc w:val="left"/>
      </w:pPr>
      <w:r>
        <w:rPr>
          <w:rFonts w:ascii="Arial" w:cs="Arial" w:eastAsia="Arial" w:hAnsi="Arial"/>
          <w:sz w:val="24"/>
          <w:szCs w:val="24"/>
        </w:rPr>
        <w:t xml:space="preserve">3) оказать социальные услуги в установленном объеме;</w:t>
      </w:r>
    </w:p>
    <w:p>
      <w:pPr>
        <w:spacing w:after="60"/>
        <w:ind w:firstLine="567"/>
        <w:jc w:val="left"/>
      </w:pPr>
      <w:r>
        <w:rPr>
          <w:rFonts w:ascii="Arial" w:cs="Arial" w:eastAsia="Arial" w:hAnsi="Arial"/>
          <w:sz w:val="24"/>
          <w:szCs w:val="24"/>
        </w:rPr>
        <w:t xml:space="preserve">4) соблюдать условия настоящего договора.</w:t>
      </w:r>
    </w:p>
    <w:p>
      <w:pPr>
        <w:spacing w:after="60"/>
        <w:ind w:firstLine="567"/>
        <w:jc w:val="left"/>
      </w:pPr>
      <w:r>
        <w:rPr>
          <w:rFonts w:ascii="Arial" w:cs="Arial" w:eastAsia="Arial" w:hAnsi="Arial"/>
          <w:sz w:val="24"/>
          <w:szCs w:val="24"/>
        </w:rPr>
        <w:t xml:space="preserve">2.3. Права жертвы торговли людьми:</w:t>
      </w:r>
    </w:p>
    <w:p>
      <w:pPr>
        <w:spacing w:after="60"/>
        <w:ind w:firstLine="567"/>
        <w:jc w:val="left"/>
      </w:pPr>
      <w:r>
        <w:rPr>
          <w:rFonts w:ascii="Arial" w:cs="Arial" w:eastAsia="Arial" w:hAnsi="Arial"/>
          <w:sz w:val="24"/>
          <w:szCs w:val="24"/>
        </w:rPr>
        <w:t xml:space="preserve">1) получать информацию о мерах, принимаемых убежищем для оказания услуг и помощи;</w:t>
      </w:r>
    </w:p>
    <w:p>
      <w:pPr>
        <w:spacing w:after="60"/>
        <w:ind w:firstLine="567"/>
        <w:jc w:val="left"/>
      </w:pPr>
      <w:r>
        <w:rPr>
          <w:rFonts w:ascii="Arial" w:cs="Arial" w:eastAsia="Arial" w:hAnsi="Arial"/>
          <w:sz w:val="24"/>
          <w:szCs w:val="24"/>
        </w:rPr>
        <w:t xml:space="preserve">2) расторгнуть договор в одностороннем порядке в случае невыполнения или уклонения от выполнения обязательств</w:t>
      </w:r>
    </w:p>
    <w:p>
      <w:pPr>
        <w:spacing w:after="60"/>
        <w:ind w:firstLine="567"/>
        <w:jc w:val="left"/>
      </w:pPr>
      <w:r>
        <w:rPr>
          <w:rFonts w:ascii="Arial" w:cs="Arial" w:eastAsia="Arial" w:hAnsi="Arial"/>
          <w:sz w:val="24"/>
          <w:szCs w:val="24"/>
        </w:rPr>
        <w:t xml:space="preserve">со стороны убежища, предусмотренных настоящим договором;</w:t>
      </w:r>
    </w:p>
    <w:p>
      <w:pPr>
        <w:spacing w:after="60"/>
        <w:ind w:firstLine="567"/>
        <w:jc w:val="left"/>
      </w:pPr>
      <w:r>
        <w:rPr>
          <w:rFonts w:ascii="Arial" w:cs="Arial" w:eastAsia="Arial" w:hAnsi="Arial"/>
          <w:sz w:val="24"/>
          <w:szCs w:val="24"/>
        </w:rPr>
        <w:t xml:space="preserve">3) получить социальные услуги в установленном объеме.</w:t>
      </w:r>
    </w:p>
    <w:p>
      <w:pPr>
        <w:spacing w:after="60"/>
        <w:ind w:firstLine="567"/>
        <w:jc w:val="left"/>
      </w:pPr>
      <w:r>
        <w:rPr>
          <w:rFonts w:ascii="Arial" w:cs="Arial" w:eastAsia="Arial" w:hAnsi="Arial"/>
          <w:sz w:val="24"/>
          <w:szCs w:val="24"/>
        </w:rPr>
        <w:t xml:space="preserve">2.4. Обязанности жертвы торговли людьми:</w:t>
      </w:r>
    </w:p>
    <w:p>
      <w:pPr>
        <w:spacing w:after="60"/>
        <w:ind w:firstLine="567"/>
        <w:jc w:val="left"/>
      </w:pPr>
      <w:r>
        <w:rPr>
          <w:rFonts w:ascii="Arial" w:cs="Arial" w:eastAsia="Arial" w:hAnsi="Arial"/>
          <w:sz w:val="24"/>
          <w:szCs w:val="24"/>
        </w:rPr>
        <w:t xml:space="preserve">1) принимать активное участие в мероприятиях, проводимых убежищем;</w:t>
      </w:r>
    </w:p>
    <w:p>
      <w:pPr>
        <w:spacing w:after="60"/>
        <w:ind w:firstLine="567"/>
        <w:jc w:val="both"/>
      </w:pPr>
      <w:r>
        <w:rPr>
          <w:rFonts w:ascii="Arial" w:cs="Arial" w:eastAsia="Arial" w:hAnsi="Arial"/>
          <w:sz w:val="24"/>
          <w:szCs w:val="24"/>
        </w:rPr>
        <w:t xml:space="preserve">2) уважительно относиться к работникам убежища;</w:t>
      </w:r>
    </w:p>
    <w:p>
      <w:pPr>
        <w:spacing w:after="60"/>
        <w:ind w:firstLine="567"/>
        <w:jc w:val="left"/>
      </w:pPr>
      <w:r>
        <w:rPr>
          <w:rFonts w:ascii="Arial" w:cs="Arial" w:eastAsia="Arial" w:hAnsi="Arial"/>
          <w:sz w:val="24"/>
          <w:szCs w:val="24"/>
        </w:rPr>
        <w:t xml:space="preserve">3) соблюдать условия настоящего договора и правила внутреннего распорядка.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3. Заключительные положения</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Договор составлен в двух экземплярах, по одному для каждой из Сторон.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Директор убежища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
                                    (фамилия, имя, отчество)</w:t>
      </w:r>
    </w:p>
    <w:p>
      <w:pPr>
        <w:spacing w:after="120"/>
        <w:jc w:val="left"/>
      </w:pP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Лицо, пострадавшее от торговли людьми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
                                      (фамилия, имя, отчество)</w:t>
      </w:r>
    </w:p>
    <w:p>
      <w:pPr>
        <w:spacing w:after="120"/>
        <w:jc w:val="left"/>
      </w:pP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Регистрационная карточка</w:t>
      </w:r>
    </w:p>
    <w:p>
      <w:pPr>
        <w:spacing w:after="60"/>
        <w:ind w:firstLine="567"/>
        <w:jc w:val="left"/>
      </w:pPr>
      <w:r>
        <w:rPr>
          <w:rFonts w:ascii="Arial" w:cs="Arial" w:eastAsia="Arial" w:hAnsi="Arial"/>
          <w:sz w:val="24"/>
          <w:szCs w:val="24"/>
        </w:rPr>
        <w:t xml:space="preserve">1. Фамилия ___________________________________________________________________________________________</w:t>
      </w:r>
    </w:p>
    <w:p>
      <w:pPr>
        <w:spacing w:after="60"/>
        <w:ind w:firstLine="567"/>
        <w:jc w:val="left"/>
      </w:pPr>
      <w:r>
        <w:rPr>
          <w:rFonts w:ascii="Arial" w:cs="Arial" w:eastAsia="Arial" w:hAnsi="Arial"/>
          <w:sz w:val="24"/>
          <w:szCs w:val="24"/>
        </w:rPr>
        <w:t xml:space="preserve">2. Имя 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Отчество (при наличии) _______________________________________________________________________________</w:t>
      </w:r>
    </w:p>
    <w:p>
      <w:pPr>
        <w:spacing w:after="60"/>
        <w:ind w:firstLine="567"/>
        <w:jc w:val="left"/>
      </w:pPr>
      <w:r>
        <w:rPr>
          <w:rFonts w:ascii="Arial" w:cs="Arial" w:eastAsia="Arial" w:hAnsi="Arial"/>
          <w:sz w:val="24"/>
          <w:szCs w:val="24"/>
        </w:rPr>
        <w:t xml:space="preserve">4. Пол _______________________________________________________________________________________________</w:t>
      </w:r>
    </w:p>
    <w:p>
      <w:pPr>
        <w:spacing w:after="60"/>
        <w:ind w:firstLine="567"/>
        <w:jc w:val="left"/>
      </w:pPr>
      <w:r>
        <w:rPr>
          <w:rFonts w:ascii="Arial" w:cs="Arial" w:eastAsia="Arial" w:hAnsi="Arial"/>
          <w:sz w:val="24"/>
          <w:szCs w:val="24"/>
        </w:rPr>
        <w:t xml:space="preserve">5. Дата и год рождения _________________________________________________________________________________</w:t>
      </w:r>
    </w:p>
    <w:p>
      <w:pPr>
        <w:spacing w:after="60"/>
        <w:ind w:firstLine="567"/>
        <w:jc w:val="left"/>
      </w:pPr>
      <w:r>
        <w:rPr>
          <w:rFonts w:ascii="Arial" w:cs="Arial" w:eastAsia="Arial" w:hAnsi="Arial"/>
          <w:sz w:val="24"/>
          <w:szCs w:val="24"/>
        </w:rPr>
        <w:t xml:space="preserve">6. Место рождения ____________________________________________________________________________________</w:t>
      </w:r>
    </w:p>
    <w:p>
      <w:pPr>
        <w:spacing w:after="60"/>
        <w:ind w:firstLine="567"/>
        <w:jc w:val="left"/>
      </w:pPr>
      <w:r>
        <w:rPr>
          <w:rFonts w:ascii="Arial" w:cs="Arial" w:eastAsia="Arial" w:hAnsi="Arial"/>
          <w:sz w:val="24"/>
          <w:szCs w:val="24"/>
        </w:rPr>
        <w:t xml:space="preserve">7. Национальность ____________________________________________________________________________________</w:t>
      </w:r>
    </w:p>
    <w:p>
      <w:pPr>
        <w:spacing w:after="60"/>
        <w:ind w:firstLine="567"/>
        <w:jc w:val="left"/>
      </w:pPr>
      <w:r>
        <w:rPr>
          <w:rFonts w:ascii="Arial" w:cs="Arial" w:eastAsia="Arial" w:hAnsi="Arial"/>
          <w:sz w:val="24"/>
          <w:szCs w:val="24"/>
        </w:rPr>
        <w:t xml:space="preserve">8. Образование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9. Профессия _________________________________________________________________________________________</w:t>
      </w:r>
    </w:p>
    <w:p>
      <w:pPr>
        <w:spacing w:after="60"/>
        <w:ind w:firstLine="567"/>
        <w:jc w:val="left"/>
      </w:pPr>
      <w:r>
        <w:rPr>
          <w:rFonts w:ascii="Arial" w:cs="Arial" w:eastAsia="Arial" w:hAnsi="Arial"/>
          <w:sz w:val="24"/>
          <w:szCs w:val="24"/>
        </w:rPr>
        <w:t xml:space="preserve">10. Адрес последней регистрации по месту жительства (прописки)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11. Имеющийся документ: паспорт/удостоверение личности</w:t>
      </w:r>
    </w:p>
    <w:p>
      <w:pPr>
        <w:spacing w:after="60"/>
        <w:ind w:firstLine="567"/>
        <w:jc w:val="left"/>
      </w:pPr>
      <w:r>
        <w:rPr>
          <w:rFonts w:ascii="Arial" w:cs="Arial" w:eastAsia="Arial" w:hAnsi="Arial"/>
          <w:sz w:val="24"/>
          <w:szCs w:val="24"/>
        </w:rPr>
        <w:t xml:space="preserve">Вид документа _______________________________________________________________________________________</w:t>
      </w:r>
    </w:p>
    <w:p>
      <w:pPr>
        <w:spacing w:after="60"/>
        <w:ind w:firstLine="567"/>
        <w:jc w:val="left"/>
      </w:pPr>
      <w:r>
        <w:rPr>
          <w:rFonts w:ascii="Arial" w:cs="Arial" w:eastAsia="Arial" w:hAnsi="Arial"/>
          <w:sz w:val="24"/>
          <w:szCs w:val="24"/>
        </w:rPr>
        <w:t xml:space="preserve">Номер/серия 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выдачи _________________________________________________________________________________________</w:t>
      </w:r>
    </w:p>
    <w:p>
      <w:pPr>
        <w:spacing w:after="60"/>
        <w:ind w:firstLine="567"/>
        <w:jc w:val="left"/>
      </w:pPr>
      <w:r>
        <w:rPr>
          <w:rFonts w:ascii="Arial" w:cs="Arial" w:eastAsia="Arial" w:hAnsi="Arial"/>
          <w:sz w:val="24"/>
          <w:szCs w:val="24"/>
        </w:rPr>
        <w:t xml:space="preserve">Срок действия _______________________________________________________________________________________</w:t>
      </w:r>
    </w:p>
    <w:p>
      <w:pPr>
        <w:spacing w:after="60"/>
        <w:ind w:firstLine="567"/>
        <w:jc w:val="left"/>
      </w:pPr>
      <w:r>
        <w:rPr>
          <w:rFonts w:ascii="Arial" w:cs="Arial" w:eastAsia="Arial" w:hAnsi="Arial"/>
          <w:sz w:val="24"/>
          <w:szCs w:val="24"/>
        </w:rPr>
        <w:t xml:space="preserve">Кем выдан __________________________________________________________________________________________</w:t>
      </w:r>
    </w:p>
    <w:p>
      <w:pPr>
        <w:spacing w:after="60"/>
        <w:ind w:firstLine="567"/>
        <w:jc w:val="left"/>
      </w:pPr>
      <w:r>
        <w:rPr>
          <w:rFonts w:ascii="Arial" w:cs="Arial" w:eastAsia="Arial" w:hAnsi="Arial"/>
          <w:sz w:val="24"/>
          <w:szCs w:val="24"/>
        </w:rPr>
        <w:t xml:space="preserve">12. Данные о близких родственниках:</w:t>
      </w:r>
    </w:p>
    <w:p>
      <w:pPr>
        <w:spacing w:after="60"/>
        <w:ind w:firstLine="567"/>
        <w:jc w:val="left"/>
      </w:pPr>
      <w:r>
        <w:rPr>
          <w:rFonts w:ascii="Arial" w:cs="Arial" w:eastAsia="Arial" w:hAnsi="Arial"/>
          <w:sz w:val="24"/>
          <w:szCs w:val="24"/>
        </w:rPr>
        <w:t xml:space="preserve">Степень родства _____________________________________________________________________________________</w:t>
      </w:r>
    </w:p>
    <w:p>
      <w:pPr>
        <w:spacing w:after="60"/>
        <w:ind w:firstLine="567"/>
        <w:jc w:val="left"/>
      </w:pPr>
      <w:r>
        <w:rPr>
          <w:rFonts w:ascii="Arial" w:cs="Arial" w:eastAsia="Arial" w:hAnsi="Arial"/>
          <w:sz w:val="24"/>
          <w:szCs w:val="24"/>
        </w:rPr>
        <w:t xml:space="preserve">Фамилия, имя, отчество _______________________________________________________________________________</w:t>
      </w:r>
    </w:p>
    <w:p>
      <w:pPr>
        <w:spacing w:after="60"/>
        <w:ind w:firstLine="567"/>
        <w:jc w:val="left"/>
      </w:pPr>
      <w:r>
        <w:rPr>
          <w:rFonts w:ascii="Arial" w:cs="Arial" w:eastAsia="Arial" w:hAnsi="Arial"/>
          <w:sz w:val="24"/>
          <w:szCs w:val="24"/>
        </w:rPr>
        <w:t xml:space="preserve">Дата и год рождения __________________________________________________________________________________</w:t>
      </w:r>
    </w:p>
    <w:p>
      <w:pPr>
        <w:spacing w:after="60"/>
        <w:ind w:firstLine="567"/>
        <w:jc w:val="left"/>
      </w:pPr>
      <w:r>
        <w:rPr>
          <w:rFonts w:ascii="Arial" w:cs="Arial" w:eastAsia="Arial" w:hAnsi="Arial"/>
          <w:sz w:val="24"/>
          <w:szCs w:val="24"/>
        </w:rPr>
        <w:t xml:space="preserve">Место жительства ____________________________________________________________________________________</w:t>
      </w:r>
    </w:p>
    <w:p>
      <w:pPr>
        <w:spacing w:after="60"/>
        <w:ind w:firstLine="567"/>
        <w:jc w:val="left"/>
      </w:pPr>
      <w:r>
        <w:rPr>
          <w:rFonts w:ascii="Arial" w:cs="Arial" w:eastAsia="Arial" w:hAnsi="Arial"/>
          <w:sz w:val="24"/>
          <w:szCs w:val="24"/>
        </w:rPr>
        <w:t xml:space="preserve">13. Судимость _______________________________________________________________________________________</w:t>
      </w:r>
    </w:p>
    <w:p>
      <w:pPr>
        <w:spacing w:after="60"/>
        <w:ind w:firstLine="567"/>
        <w:jc w:val="left"/>
      </w:pPr>
      <w:r>
        <w:rPr>
          <w:rFonts w:ascii="Arial" w:cs="Arial" w:eastAsia="Arial" w:hAnsi="Arial"/>
          <w:sz w:val="24"/>
          <w:szCs w:val="24"/>
        </w:rPr>
        <w:t xml:space="preserve">14. Перенесенные заболевания (туберкулез, гепатит и др.) _________________________________________________</w:t>
      </w:r>
    </w:p>
    <w:p>
      <w:pPr>
        <w:spacing w:after="60"/>
        <w:ind w:firstLine="567"/>
        <w:jc w:val="left"/>
      </w:pPr>
      <w:r>
        <w:rPr>
          <w:rFonts w:ascii="Arial" w:cs="Arial" w:eastAsia="Arial" w:hAnsi="Arial"/>
          <w:sz w:val="24"/>
          <w:szCs w:val="24"/>
        </w:rPr>
        <w:t xml:space="preserve">15. Состояние здоровья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16. Организация, направившая гражданина в убежище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17. Сообщено ли по факту в территориальные органы внутренних дел</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18. Личная подпись гражданина _________________________________________________________________________</w:t>
      </w:r>
    </w:p>
    <w:p>
      <w:pPr>
        <w:spacing w:after="60"/>
        <w:ind w:firstLine="567"/>
        <w:jc w:val="left"/>
      </w:pPr>
      <w:r>
        <w:rPr>
          <w:rFonts w:ascii="Arial" w:cs="Arial" w:eastAsia="Arial" w:hAnsi="Arial"/>
          <w:sz w:val="24"/>
          <w:szCs w:val="24"/>
        </w:rPr>
        <w:t xml:space="preserve">19. Дата _____________________________________________________________________________________________</w:t>
      </w:r>
    </w:p>
    <w:p>
      <w:pPr>
        <w:spacing w:after="60"/>
        <w:ind w:firstLine="567"/>
        <w:jc w:val="left"/>
      </w:pPr>
      <w:r>
        <w:rPr>
          <w:rFonts w:ascii="Arial" w:cs="Arial" w:eastAsia="Arial" w:hAnsi="Arial"/>
          <w:sz w:val="24"/>
          <w:szCs w:val="24"/>
        </w:rPr>
        <w:t xml:space="preserve">20. Фамилия, имя, отчество, подпись специалиста убежища, заполнившего карточку 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right"/>
      </w:pPr>
      <w:r>
        <w:rPr>
          <w:rFonts w:ascii="Arial" w:cs="Arial" w:eastAsia="Arial" w:hAnsi="Arial"/>
          <w:sz w:val="24"/>
          <w:szCs w:val="24"/>
        </w:rPr>
        <w:t xml:space="preserve">Директор убежища</w:t>
      </w:r>
    </w:p>
    <w:p>
      <w:pPr>
        <w:spacing w:after="120"/>
        <w:jc w:val="left"/>
      </w:pPr>
      <w:r>
        <w:rPr>
          <w:rFonts w:ascii="Arial" w:cs="Arial" w:eastAsia="Arial" w:hAnsi="Arial"/>
          <w:sz w:val="24"/>
          <w:szCs w:val="24"/>
        </w:rPr>
        <w:t xml:space="preserve">________________________________________
               (фамилия, имя, отчество)</w:t>
      </w:r>
    </w:p>
    <w:p>
      <w:pPr>
        <w:spacing w:after="120"/>
        <w:jc w:val="left"/>
      </w:pPr>
      <w:r>
        <w:rPr>
          <w:rFonts w:ascii="Arial" w:cs="Arial" w:eastAsia="Arial" w:hAnsi="Arial"/>
          <w:sz w:val="24"/>
          <w:szCs w:val="24"/>
        </w:rPr>
        <w:t xml:space="preserve">________________________________________
                          (подпись)</w:t>
      </w:r>
    </w:p>
    <w:p>
      <w:pPr>
        <w:spacing w:after="120"/>
        <w:jc w:val="left"/>
      </w:pPr>
      <w:r>
        <w:rPr>
          <w:rFonts w:ascii="Arial" w:cs="Arial" w:eastAsia="Arial" w:hAnsi="Arial"/>
          <w:sz w:val="24"/>
          <w:szCs w:val="24"/>
        </w:rPr>
        <w:t xml:space="preserve">от "___" ___________________ 20__ года</w:t>
      </w:r>
    </w:p>
    <w:p>
      <w:pPr>
        <w:spacing w:after="400" w:before="400"/>
        <w:jc w:val="center"/>
      </w:pPr>
      <w:r>
        <w:rPr>
          <w:rFonts w:ascii="Arial" w:cs="Arial" w:eastAsia="Arial" w:hAnsi="Arial"/>
          <w:b/>
          <w:bCs/>
          <w:sz w:val="32"/>
          <w:szCs w:val="32"/>
        </w:rPr>
        <w:t xml:space="preserve">Индивидуальный план работы с жертвой торговли людьми</w:t>
      </w:r>
    </w:p>
    <w:p>
      <w:pPr>
        <w:spacing w:after="60"/>
        <w:ind w:firstLine="567"/>
        <w:jc w:val="left"/>
      </w:pPr>
      <w:r>
        <w:rPr>
          <w:rFonts w:ascii="Arial" w:cs="Arial" w:eastAsia="Arial" w:hAnsi="Arial"/>
          <w:sz w:val="24"/>
          <w:szCs w:val="24"/>
        </w:rPr>
        <w:t xml:space="preserve">Фамилия, имя, отчество 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и год рождения 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поступления в убежище __________________________________________________________________________________________</w:t>
      </w:r>
    </w:p>
    <w:p>
      <w:pPr>
        <w:spacing w:after="60"/>
        <w:ind w:firstLine="567"/>
        <w:jc w:val="left"/>
      </w:pPr>
      <w:r>
        <w:rPr>
          <w:rFonts w:ascii="Arial" w:cs="Arial" w:eastAsia="Arial" w:hAnsi="Arial"/>
          <w:sz w:val="24"/>
          <w:szCs w:val="24"/>
        </w:rPr>
        <w:t xml:space="preserve">Наблюдение за жертвой осуществлялось с "___" _______________________ 20__ года по "___" ________________________ 20__ года</w:t>
      </w:r>
    </w:p>
    <w:p>
      <w:pPr>
        <w:spacing w:after="60"/>
        <w:ind w:firstLine="567"/>
        <w:jc w:val="left"/>
      </w:pPr>
      <w:r>
        <w:rPr>
          <w:rFonts w:ascii="Arial" w:cs="Arial" w:eastAsia="Arial" w:hAnsi="Arial"/>
          <w:sz w:val="24"/>
          <w:szCs w:val="24"/>
        </w:rPr>
        <w:t xml:space="preserve">Индивидуальный план работы разработан на период с "___" ___________________ 20__ года по "___" __________________ 20__ года</w:t>
      </w:r>
    </w:p>
    <w:p>
      <w:pPr>
        <w:spacing w:after="120"/>
        <w:ind w:firstLine="567"/>
        <w:jc w:val="left"/>
      </w:pPr>
      <w:r>
        <w:rPr>
          <w:rFonts w:ascii="Arial" w:cs="Arial" w:eastAsia="Arial" w:hAnsi="Arial"/>
          <w:sz w:val="24"/>
          <w:szCs w:val="24"/>
        </w:rPr>
        <w:t xml:space="preserve">Мероприятия, назначенные в соответствии с индивидуальными потребностями жертвы (указать виды и объем оказываемых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215"/>
        <w:gridCol w:w="2396"/>
        <w:gridCol w:w="3225"/>
        <w:gridCol w:w="1053"/>
        <w:gridCol w:w="98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предоставляемых услуг</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услуг (наименование индивидуально проводимых мероприятий)</w:t>
            </w:r>
          </w:p>
        </w:tc>
        <w:tc>
          <w:tcPr>
            <w:tcW w:type="dxa" w:w="3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и подпись специалиста, осуществившего назначение</w:t>
            </w:r>
          </w:p>
        </w:tc>
        <w:tc>
          <w:tcPr>
            <w:tcW w:type="dxa" w:w="10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назначения</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Социально-бытовые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Социально-медицинские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Социально-психологические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Социально-трудовые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Социально-культурные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Социально-правовые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пересмотра индивидуального плана работы "___" ___________________________ 20__ года.</w:t>
      </w:r>
    </w:p>
    <w:p>
      <w:pPr>
        <w:spacing w:after="60"/>
        <w:ind w:firstLine="567"/>
        <w:jc w:val="both"/>
      </w:pPr>
      <w:r>
        <w:rPr>
          <w:rFonts w:ascii="Arial" w:cs="Arial" w:eastAsia="Arial" w:hAnsi="Arial"/>
          <w:sz w:val="24"/>
          <w:szCs w:val="24"/>
        </w:rPr>
        <w:t xml:space="preserve">Специалист убежища 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jc w:val="center"/>
      </w:pPr>
      <w:r>
        <w:rPr>
          <w:rFonts w:ascii="Arial" w:cs="Arial" w:eastAsia="Arial" w:hAnsi="Arial"/>
          <w:sz w:val="24"/>
          <w:szCs w:val="24"/>
        </w:rPr>
        <w:t xml:space="preserve">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по выполнению (мониторингу) индивидуального плана работы</w:t>
      </w:r>
    </w:p>
    <w:p>
      <w:pPr>
        <w:spacing w:after="60"/>
        <w:ind w:firstLine="567"/>
        <w:jc w:val="both"/>
      </w:pPr>
      <w:r>
        <w:rPr>
          <w:rFonts w:ascii="Arial" w:cs="Arial" w:eastAsia="Arial" w:hAnsi="Arial"/>
          <w:sz w:val="24"/>
          <w:szCs w:val="24"/>
        </w:rPr>
        <w:t xml:space="preserve">Фамилия, имя, отчество жертвы _____________________________________________________________________</w:t>
      </w:r>
    </w:p>
    <w:p>
      <w:pPr>
        <w:spacing w:after="60"/>
        <w:ind w:firstLine="567"/>
        <w:jc w:val="both"/>
      </w:pPr>
      <w:r>
        <w:rPr>
          <w:rFonts w:ascii="Arial" w:cs="Arial" w:eastAsia="Arial" w:hAnsi="Arial"/>
          <w:sz w:val="24"/>
          <w:szCs w:val="24"/>
        </w:rPr>
        <w:t xml:space="preserve">Дата и год рождения _______________________________________________________________________________</w:t>
      </w:r>
    </w:p>
    <w:p>
      <w:pPr>
        <w:spacing w:after="60"/>
        <w:ind w:firstLine="567"/>
        <w:jc w:val="both"/>
      </w:pPr>
      <w:r>
        <w:rPr>
          <w:rFonts w:ascii="Arial" w:cs="Arial" w:eastAsia="Arial" w:hAnsi="Arial"/>
          <w:sz w:val="24"/>
          <w:szCs w:val="24"/>
        </w:rPr>
        <w:t xml:space="preserve">Мониторинг индивидуального плана работы, разработанного на период с "___" ___________________ 20__ года</w:t>
      </w:r>
    </w:p>
    <w:p>
      <w:pPr>
        <w:spacing w:after="60"/>
        <w:ind w:firstLine="567"/>
        <w:jc w:val="both"/>
      </w:pPr>
      <w:r>
        <w:rPr>
          <w:rFonts w:ascii="Arial" w:cs="Arial" w:eastAsia="Arial" w:hAnsi="Arial"/>
          <w:sz w:val="24"/>
          <w:szCs w:val="24"/>
        </w:rPr>
        <w:t xml:space="preserve">по "___" _____________________ 20__ года.</w:t>
      </w:r>
    </w:p>
    <w:p>
      <w:pPr>
        <w:spacing w:after="120"/>
        <w:ind w:firstLine="567"/>
        <w:jc w:val="both"/>
      </w:pPr>
      <w:r>
        <w:rPr>
          <w:rFonts w:ascii="Arial" w:cs="Arial" w:eastAsia="Arial" w:hAnsi="Arial"/>
          <w:sz w:val="24"/>
          <w:szCs w:val="24"/>
        </w:rPr>
        <w:t xml:space="preserve">Период наблюдения за жертвой: с "___" ________________ 20__ года по "___" ____________________ 20__года.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740"/>
        <w:gridCol w:w="1740"/>
        <w:gridCol w:w="2927"/>
        <w:gridCol w:w="1116"/>
        <w:gridCol w:w="2349"/>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 состоянии гражданина, в том числе</w:t>
            </w:r>
          </w:p>
        </w:tc>
        <w:tc>
          <w:tcPr>
            <w:tcW w:type="dxa" w:w="29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о корректировке индивидуального плана работы (указать какой вид услуги подлежит пересмотру)</w:t>
            </w:r>
          </w:p>
        </w:tc>
        <w:tc>
          <w:tcPr>
            <w:tcW w:type="dxa" w:w="11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мониторинга</w:t>
            </w:r>
          </w:p>
        </w:tc>
        <w:tc>
          <w:tcPr>
            <w:tcW w:type="dxa" w:w="2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и подпись специалиста, осуществившего мониторинг</w:t>
            </w:r>
          </w:p>
        </w:tc>
      </w:tr>
      <w:tr>
        <w:tc>
          <w:tcPr>
            <w:vMerge w:val="continue"/>
            <w:tcBorders>
              <w:top w:val="single" w:color="CBBF9E" w:sz="4"/>
              <w:left w:val="single" w:color="CBBF9E" w:sz="4"/>
              <w:bottom w:val="single" w:color="CBBF9E" w:sz="4"/>
              <w:right w:val="single" w:color="CBBF9E" w:sz="4"/>
            </w:tcBorders>
          </w:tcP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Имеются позитивные изменения (описать)</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Отсутствуют изменения или имеются ухудшения (указать причины)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Сотрудник убежища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w:t>
      </w:r>
    </w:p>
    <w:p>
      <w:pPr>
        <w:spacing w:after="120"/>
        <w:jc w:val="center"/>
      </w:pPr>
      <w:r>
        <w:rPr>
          <w:rFonts w:ascii="Arial" w:cs="Arial" w:eastAsia="Arial" w:hAnsi="Arial"/>
          <w:sz w:val="24"/>
          <w:szCs w:val="24"/>
        </w:rPr>
        <w:t xml:space="preserve">(фамилия, имя, отчество)</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убежищ, порядку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Правила внутреннего распорядка для лиц, проживающих в убежище</w:t>
      </w:r>
    </w:p>
    <w:p>
      <w:pPr>
        <w:spacing w:after="60"/>
        <w:ind w:firstLine="567"/>
        <w:jc w:val="both"/>
      </w:pPr>
      <w:r>
        <w:rPr>
          <w:rFonts w:ascii="Arial" w:cs="Arial" w:eastAsia="Arial" w:hAnsi="Arial"/>
          <w:sz w:val="24"/>
          <w:szCs w:val="24"/>
        </w:rPr>
        <w:t xml:space="preserve">1. Соблюдать распорядок дня убежища.</w:t>
      </w:r>
    </w:p>
    <w:p>
      <w:pPr>
        <w:spacing w:after="60"/>
        <w:ind w:firstLine="567"/>
        <w:jc w:val="both"/>
      </w:pPr>
      <w:r>
        <w:rPr>
          <w:rFonts w:ascii="Arial" w:cs="Arial" w:eastAsia="Arial" w:hAnsi="Arial"/>
          <w:sz w:val="24"/>
          <w:szCs w:val="24"/>
        </w:rPr>
        <w:t xml:space="preserve">2. Уважительно и вежливо относиться к лицам, проживающим в убежище, и работникам убежища.</w:t>
      </w:r>
    </w:p>
    <w:p>
      <w:pPr>
        <w:spacing w:after="60"/>
        <w:ind w:firstLine="567"/>
        <w:jc w:val="both"/>
      </w:pPr>
      <w:r>
        <w:rPr>
          <w:rFonts w:ascii="Arial" w:cs="Arial" w:eastAsia="Arial" w:hAnsi="Arial"/>
          <w:sz w:val="24"/>
          <w:szCs w:val="24"/>
        </w:rPr>
        <w:t xml:space="preserve">3. Бережно относиться к имуществу убежища и содержать свое спальное место в чистоте и порядке.</w:t>
      </w:r>
    </w:p>
    <w:p>
      <w:pPr>
        <w:spacing w:after="60"/>
        <w:ind w:firstLine="567"/>
        <w:jc w:val="both"/>
      </w:pPr>
      <w:r>
        <w:rPr>
          <w:rFonts w:ascii="Arial" w:cs="Arial" w:eastAsia="Arial" w:hAnsi="Arial"/>
          <w:sz w:val="24"/>
          <w:szCs w:val="24"/>
        </w:rPr>
        <w:t xml:space="preserve">4. Соблюдать личную гигиену.</w:t>
      </w:r>
    </w:p>
    <w:p>
      <w:pPr>
        <w:spacing w:after="60"/>
        <w:ind w:firstLine="567"/>
        <w:jc w:val="both"/>
      </w:pPr>
      <w:r>
        <w:rPr>
          <w:rFonts w:ascii="Arial" w:cs="Arial" w:eastAsia="Arial" w:hAnsi="Arial"/>
          <w:sz w:val="24"/>
          <w:szCs w:val="24"/>
        </w:rPr>
        <w:t xml:space="preserve">5. Выполнять процедуры и принимать лекарства в строго установленное время согласно назначенному лечению.</w:t>
      </w:r>
    </w:p>
    <w:p>
      <w:pPr>
        <w:spacing w:after="60"/>
        <w:ind w:firstLine="567"/>
        <w:jc w:val="both"/>
      </w:pPr>
      <w:r>
        <w:rPr>
          <w:rFonts w:ascii="Arial" w:cs="Arial" w:eastAsia="Arial" w:hAnsi="Arial"/>
          <w:sz w:val="24"/>
          <w:szCs w:val="24"/>
        </w:rPr>
        <w:t xml:space="preserve">6. Соблюдать тишину в убежище.</w:t>
      </w:r>
    </w:p>
    <w:p>
      <w:pPr>
        <w:spacing w:after="60"/>
        <w:ind w:firstLine="567"/>
        <w:jc w:val="both"/>
      </w:pPr>
      <w:r>
        <w:rPr>
          <w:rFonts w:ascii="Arial" w:cs="Arial" w:eastAsia="Arial" w:hAnsi="Arial"/>
          <w:sz w:val="24"/>
          <w:szCs w:val="24"/>
        </w:rPr>
        <w:t xml:space="preserve">7. Ответственность за сохранность личных вещей несет лицо, проживающее в убежище, если эти вещи не были переданы работникам убежища для хранения.</w:t>
      </w:r>
    </w:p>
    <w:p>
      <w:pPr>
        <w:spacing w:after="60"/>
        <w:ind w:firstLine="567"/>
        <w:jc w:val="both"/>
      </w:pPr>
      <w:r>
        <w:rPr>
          <w:rFonts w:ascii="Arial" w:cs="Arial" w:eastAsia="Arial" w:hAnsi="Arial"/>
          <w:sz w:val="24"/>
          <w:szCs w:val="24"/>
        </w:rPr>
        <w:t xml:space="preserve">8. Выполнять все инструкции по безопасности, касающиеся контактов с родственниками или знакомыми, перемещений вне убежища.</w:t>
      </w:r>
    </w:p>
    <w:p>
      <w:pPr>
        <w:spacing w:after="60"/>
        <w:ind w:firstLine="567"/>
        <w:jc w:val="both"/>
      </w:pPr>
      <w:r>
        <w:rPr>
          <w:rFonts w:ascii="Arial" w:cs="Arial" w:eastAsia="Arial" w:hAnsi="Arial"/>
          <w:sz w:val="24"/>
          <w:szCs w:val="24"/>
        </w:rPr>
        <w:t xml:space="preserve">9. Сообщать работникам убежища о любом подозрительном контакте или действиях проживающих в убежище жертв.</w:t>
      </w:r>
    </w:p>
    <w:p>
      <w:pPr>
        <w:spacing w:after="60"/>
        <w:ind w:firstLine="567"/>
        <w:jc w:val="both"/>
      </w:pPr>
      <w:r>
        <w:rPr>
          <w:rFonts w:ascii="Arial" w:cs="Arial" w:eastAsia="Arial" w:hAnsi="Arial"/>
          <w:sz w:val="24"/>
          <w:szCs w:val="24"/>
        </w:rPr>
        <w:t xml:space="preserve">10. Запрещается:</w:t>
      </w:r>
    </w:p>
    <w:p>
      <w:pPr>
        <w:spacing w:after="60"/>
        <w:ind w:firstLine="567"/>
        <w:jc w:val="both"/>
      </w:pPr>
      <w:r>
        <w:rPr>
          <w:rFonts w:ascii="Arial" w:cs="Arial" w:eastAsia="Arial" w:hAnsi="Arial"/>
          <w:sz w:val="24"/>
          <w:szCs w:val="24"/>
        </w:rPr>
        <w:t xml:space="preserve">1) покидать убежище без разрешения работников убежища;</w:t>
      </w:r>
    </w:p>
    <w:p>
      <w:pPr>
        <w:spacing w:after="60"/>
        <w:ind w:firstLine="567"/>
        <w:jc w:val="both"/>
      </w:pPr>
      <w:r>
        <w:rPr>
          <w:rFonts w:ascii="Arial" w:cs="Arial" w:eastAsia="Arial" w:hAnsi="Arial"/>
          <w:sz w:val="24"/>
          <w:szCs w:val="24"/>
        </w:rPr>
        <w:t xml:space="preserve">2) приносить, хранить и употреблять алкогольные напитки любой крепости;</w:t>
      </w:r>
    </w:p>
    <w:p>
      <w:pPr>
        <w:spacing w:after="60"/>
        <w:ind w:firstLine="567"/>
        <w:jc w:val="both"/>
      </w:pPr>
      <w:r>
        <w:rPr>
          <w:rFonts w:ascii="Arial" w:cs="Arial" w:eastAsia="Arial" w:hAnsi="Arial"/>
          <w:sz w:val="24"/>
          <w:szCs w:val="24"/>
        </w:rPr>
        <w:t xml:space="preserve">3) приносить, хранить и употреблять наркотические, психотропные и иные одурманивающие вещества, предметы и вещества, используемые для их изготовления и употребления;</w:t>
      </w:r>
    </w:p>
    <w:p>
      <w:pPr>
        <w:spacing w:after="60"/>
        <w:ind w:firstLine="567"/>
        <w:jc w:val="both"/>
      </w:pPr>
      <w:r>
        <w:rPr>
          <w:rFonts w:ascii="Arial" w:cs="Arial" w:eastAsia="Arial" w:hAnsi="Arial"/>
          <w:sz w:val="24"/>
          <w:szCs w:val="24"/>
        </w:rPr>
        <w:t xml:space="preserve">4) приносить и хранить оружие, боеприпасы, различные средства самозащиты, квалифицируемые как оружие и/или представляющие опасность для окружающих;</w:t>
      </w:r>
    </w:p>
    <w:p>
      <w:pPr>
        <w:spacing w:after="60"/>
        <w:ind w:firstLine="567"/>
        <w:jc w:val="both"/>
      </w:pPr>
      <w:r>
        <w:rPr>
          <w:rFonts w:ascii="Arial" w:cs="Arial" w:eastAsia="Arial" w:hAnsi="Arial"/>
          <w:sz w:val="24"/>
          <w:szCs w:val="24"/>
        </w:rPr>
        <w:t xml:space="preserve">5) приносить и хранить контрабандные товары любого происхождения;</w:t>
      </w:r>
    </w:p>
    <w:p>
      <w:pPr>
        <w:spacing w:after="60"/>
        <w:ind w:firstLine="567"/>
        <w:jc w:val="both"/>
      </w:pPr>
      <w:r>
        <w:rPr>
          <w:rFonts w:ascii="Arial" w:cs="Arial" w:eastAsia="Arial" w:hAnsi="Arial"/>
          <w:sz w:val="24"/>
          <w:szCs w:val="24"/>
        </w:rPr>
        <w:t xml:space="preserve">6) использовать в убежище переносные средства связи, предназначенные для общения (мобильные телефоны необходимо передать работникам убежища для хранения);</w:t>
      </w:r>
    </w:p>
    <w:p>
      <w:pPr>
        <w:spacing w:after="60"/>
        <w:ind w:firstLine="567"/>
        <w:jc w:val="both"/>
      </w:pPr>
      <w:r>
        <w:rPr>
          <w:rFonts w:ascii="Arial" w:cs="Arial" w:eastAsia="Arial" w:hAnsi="Arial"/>
          <w:sz w:val="24"/>
          <w:szCs w:val="24"/>
        </w:rPr>
        <w:t xml:space="preserve">7) приглашать посетителей в убежище;</w:t>
      </w:r>
    </w:p>
    <w:p>
      <w:pPr>
        <w:spacing w:after="60"/>
        <w:ind w:firstLine="567"/>
        <w:jc w:val="both"/>
      </w:pPr>
      <w:r>
        <w:rPr>
          <w:rFonts w:ascii="Arial" w:cs="Arial" w:eastAsia="Arial" w:hAnsi="Arial"/>
          <w:sz w:val="24"/>
          <w:szCs w:val="24"/>
        </w:rPr>
        <w:t xml:space="preserve">8) осуществлять местные, междугородные и международные телефонные звонки без разрешения директора убежища;</w:t>
      </w:r>
    </w:p>
    <w:p>
      <w:pPr>
        <w:spacing w:after="60"/>
        <w:ind w:firstLine="567"/>
        <w:jc w:val="both"/>
      </w:pPr>
      <w:r>
        <w:rPr>
          <w:rFonts w:ascii="Arial" w:cs="Arial" w:eastAsia="Arial" w:hAnsi="Arial"/>
          <w:sz w:val="24"/>
          <w:szCs w:val="24"/>
        </w:rPr>
        <w:t xml:space="preserve">9) сообщать кому-либо о местонахождении убежища, конфиденциальную личную информацию о лицах, проживающих в убежище, или о работниках убежища;</w:t>
      </w:r>
    </w:p>
    <w:p>
      <w:pPr>
        <w:spacing w:after="60"/>
        <w:ind w:firstLine="567"/>
        <w:jc w:val="both"/>
      </w:pPr>
      <w:r>
        <w:rPr>
          <w:rFonts w:ascii="Arial" w:cs="Arial" w:eastAsia="Arial" w:hAnsi="Arial"/>
          <w:sz w:val="24"/>
          <w:szCs w:val="24"/>
        </w:rPr>
        <w:t xml:space="preserve">10) входить в административные помещения без разрешения работников убежища.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ok8ef6yxnxwfnznqq_fz">
      <w:r>
        <w:rPr>
          <w:rFonts w:ascii="Arial" w:cs="Arial" w:eastAsia="Arial" w:hAnsi="Arial"/>
          <w:color w:val="132D3F"/>
          <w:sz w:val="16"/>
          <w:szCs w:val="16"/>
          <w:u w:val="single"/>
        </w:rPr>
        <w:t xml:space="preserve">dalil.kg/document/13354</w:t>
      </w:r>
    </w:hyperlink>
  </w:p>
  <w:p>
    <w:pPr>
      <w:spacing w:after="0" w:before="40"/>
      <w:jc w:val="center"/>
    </w:pPr>
    <w:hyperlink w:history="1" r:id="rIdh8v2xfcprfed24bp1lc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mjrlz12pgfyhe8y85mm" Type="http://schemas.openxmlformats.org/officeDocument/2006/relationships/hyperlink" Target="https://dalil.kg/document/13352" TargetMode="External"/><Relationship Id="rIdwfpfinj0wolkf3zi1j1kh" Type="http://schemas.openxmlformats.org/officeDocument/2006/relationships/hyperlink" Target="https://dalil.kg/document/230003182" TargetMode="External"/><Relationship Id="rIdizj1za5r4lbqprh-cvk0d" Type="http://schemas.openxmlformats.org/officeDocument/2006/relationships/hyperlink" Target="https://dalil.kg/document/202913" TargetMode="External"/><Relationship Id="rIds2klp8rqaunwtli4p-zoo" Type="http://schemas.openxmlformats.org/officeDocument/2006/relationships/hyperlink" Target="https://dalil.kg/document/230003182" TargetMode="External"/><Relationship Id="rIdj_uutm5egsjqo_nxfcr9d" Type="http://schemas.openxmlformats.org/officeDocument/2006/relationships/hyperlink" Target="https://dalil.kg/document/202913" TargetMode="External"/><Relationship Id="rId-pf9kxp2re2pgjil9bae2" Type="http://schemas.openxmlformats.org/officeDocument/2006/relationships/hyperlink" Target="https://dalil.kg/document/13354#p4" TargetMode="External"/><Relationship Id="rIdafuwww-h6xg3urv_5gium" Type="http://schemas.openxmlformats.org/officeDocument/2006/relationships/hyperlink" Target="https://dalil.kg/document/13354#p1" TargetMode="External"/><Relationship Id="rId0ekgbuo6c5ije6-1l0lol" Type="http://schemas.openxmlformats.org/officeDocument/2006/relationships/hyperlink" Target="https://dalil.kg/document/13354#p2" TargetMode="External"/><Relationship Id="rIdubkod8au0kv1ik961hm3n" Type="http://schemas.openxmlformats.org/officeDocument/2006/relationships/hyperlink" Target="https://dalil.kg/document/230003182" TargetMode="External"/><Relationship Id="rIdpoopxra3ixppailsvu7ao" Type="http://schemas.openxmlformats.org/officeDocument/2006/relationships/hyperlink" Target="https://dalil.kg/document/13354#p3" TargetMode="External"/><Relationship Id="rId9-eiuvtratkofuy7olbfq" Type="http://schemas.openxmlformats.org/officeDocument/2006/relationships/hyperlink" Target="https://dalil.kg/document/13354#p4" TargetMode="External"/><Relationship Id="rIdpjixq-p_gdevd9xdo_rqu" Type="http://schemas.openxmlformats.org/officeDocument/2006/relationships/hyperlink" Target="https://dalil.kg/document/13354#p5" TargetMode="External"/><Relationship Id="rIdnjaxbqybme4_dgz7hpvtk" Type="http://schemas.openxmlformats.org/officeDocument/2006/relationships/hyperlink" Target="https://dalil.kg/document/13354#p6" TargetMode="External"/><Relationship Id="rIdyghtnuwplsvsmlfnlt8_i" Type="http://schemas.openxmlformats.org/officeDocument/2006/relationships/hyperlink" Target="https://dalil.kg/document/58824" TargetMode="External"/><Relationship Id="rIdldc7oldsrl2pofuhimpjx" Type="http://schemas.openxmlformats.org/officeDocument/2006/relationships/hyperlink" Target="https://dalil.kg/document/58824" TargetMode="External"/><Relationship Id="rIdglz1ynyru89sdsxgme8gf" Type="http://schemas.openxmlformats.org/officeDocument/2006/relationships/hyperlink" Target="https://dalil.kg/document/111577" TargetMode="External"/><Relationship Id="rIdvtmtd0ffmpnkdg8faz6bg" Type="http://schemas.openxmlformats.org/officeDocument/2006/relationships/hyperlink" Target="https://dalil.kg/document/4" TargetMode="External"/><Relationship Id="rIdr8-glx3ipmscqgdpnfhth" Type="http://schemas.openxmlformats.org/officeDocument/2006/relationships/hyperlink" Target="https://dalil.kg/document/202621" TargetMode="External"/><Relationship Id="rIdsktgahfmuqmopoxtelr66"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ok8ef6yxnxwfnznqq_fz" Type="http://schemas.openxmlformats.org/officeDocument/2006/relationships/hyperlink" Target="https://dalil.kg/document/13354" TargetMode="External"/><Relationship Id="rIdh8v2xfcprfed24bp1lc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2026-09-25T08:42:46.124Z</dcterms:created>
  <dcterms:modified xsi:type="dcterms:W3CDTF">2026-09-25T08:42:46.124Z</dcterms:modified>
</cp:coreProperties>
</file>

<file path=docProps/custom.xml><?xml version="1.0" encoding="utf-8"?>
<Properties xmlns="http://schemas.openxmlformats.org/officeDocument/2006/custom-properties" xmlns:vt="http://schemas.openxmlformats.org/officeDocument/2006/docPropsVTypes"/>
</file>