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njkj5cjbfmllzr8oct--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2019 года № 141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Плана действий Правительства Кыргызской Республики на 2019 год по исполнению Плана Правительства Кыргызской Республики на 2019-2023 годы по реализации программы деятельности Правительства Кыргызской Республики, утвержденной постановлением Жогорку Кенеша Кыргызской Республики от 20 апреля 2018 года № 2377-V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Плана Правительства Кыргызской Республики на 2019-2023 годы по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деятельности Правительства Кыргызской Республики,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20 апреля 2018 года № 2377-VI,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uzhnm-n-y7ot3x-lrg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7ud3fypsd-wygcyy48q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действий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2019 год по исполнению Плана Правительства Кыргызской Республики на 2019-2023 годы по реализации программы деятельности Правительства Кыргызской Республики,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20 апреля 2018 года № 2377-VI (далее - План),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ответственность за достижение ключевых индикаторов на государственные органы, координирующие процесс реализации задач, установленных Планом.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Наделить государственные органы, координирующие процесс реализации задач и ключевых индикаторов, полномочиями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разработке детализированного плана достижения ключевых индикаторов и координации процесса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установке вспомогательных показателей для государственных органов, участвующих в достижении ключевых индикаторов;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проведению согласительных процедур для государственных органов, участвующих в достижении ключевых индикаторов;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осуществлению мониторинга процесса и оценки достижения ключевых индикаторов.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органам исполнительной власти Кыргызской Республики, аппаратам полномочных представителей Правительства Кыргызской Республики в областях и органам местного самоуправления (по согласованию):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выполнению Плана в установленные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ежемесячно, не позднее 5 числа месяца, следующего за отчетным периодом, представлять информацию о выполнении Плана в Министерство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экономики Кыргызской Республики ежемесячно, не позднее 20 числа месяца, следующего за отчетным периодом, представлять в Аппарат Правительства Кыргызской Республики сводную информацию о ходе выполнения Плана.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 персональную ответственность руководителей государственных органов исполнительной власти Кыргызской Республики, полномочных представителей Правительства Кыргызской Республики в областях, глав органов местного самоуправления (по согласованию) за качественное и своевременное выполнение Плана.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</w:t>
      </w:r>
      <w:hyperlink w:history="1" r:id="rIddsaquidbvomcx7_c5y0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мероприятий Правительства Кыргызской Республики на 2018 год по реализации </w:t>
      </w:r>
      <w:hyperlink w:history="1" r:id="rId_lgzrie2qf-9vgj2obc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"Единство. Доверие. Созидание" от 30 августа 2018 года № 413.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апреля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ДЕЙСТВИЙ
 Правительства Кыргызской Республики на 2019 год по исполнению Плана Правительства Кыргызской Республики на 2019-2023 годы по реализации программы деятельности Правительства Кыргызской Республики, утвержденной постановлением Жогорку Кенеша Кыргызской Республики от 20 апреля 2018 года № 2377-VI(1)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5"/>
        <w:gridCol w:w="2477"/>
        <w:gridCol w:w="1284"/>
        <w:gridCol w:w="2510"/>
        <w:gridCol w:w="1714"/>
        <w:gridCol w:w="1547"/>
      </w:tblGrid>
      <w:tr>
        <w:tc>
          <w:tcPr>
            <w:tcW w:type="dxa" w:w="6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Задача/мероприятия</w:t>
            </w:r>
          </w:p>
        </w:tc>
        <w:tc>
          <w:tcPr>
            <w:tcW w:type="dxa" w:w="12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5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Показатель/планируемые результаты</w:t>
            </w:r>
          </w:p>
        </w:tc>
        <w:tc>
          <w:tcPr>
            <w:tcW w:type="dxa" w:w="1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Индикаторы, 2019 год</w:t>
            </w:r>
          </w:p>
        </w:tc>
        <w:tc>
          <w:tcPr>
            <w:tcW w:type="dxa" w:w="1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органы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Макроэкономическая стабильность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динамичного развития экономики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 ВВП,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МЭ(*),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на душу населения, тыс. сомов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96,3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МЭ(*)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инфляции (ИПЦ к декабрю пред. года),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5,0-7,0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НБ(*), МЭ, НСК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бедности,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МТСР(*),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Производительность труда,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102,7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МЭ(*), министерства и ведомства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Основные ориентиры макроэкономической политики государств-членов ЕАЭС на 2018-2019 годы совместно с государствами-членами ЕАЭС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Решением Высшего Евразийского экономического совета Основных ориентиров макроэкономической политики государств-членов ЕАЭС на 2018-2019 годы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министерства и ведомства, НБ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рост промышленности на уровне прогнозных показателей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 промышленного сектора - 3,7%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МСХППМ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рост сельского хозяйства на уровне прогнозных показателей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 сельского хозяйства - 2,7%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рост строительства на уровне прогнозных показателей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 строительного сектора - 8,8%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ГКПЭН, ГИК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рост сферы услуг на уровне прогнозных показателей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 сферы услуг - 2,4%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МТД, МКИТ, Госфиннадзор, ГКИТС, МОН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Совместного заявления Правительства Кыргызской Республики и Национального банка Кыргызской Республики об основных направлениях экономической политики на 2019 год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Совместного заявления Правительства Кыргызской Республики и Национального банка Кыргызской Республики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НБ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комплекс мер макроэкономической политики, направленных на обеспечение стабильности общего уровня цен в стране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Удержание уровня инфляции в пределах 5-7 процентов в среднесрочном периоде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сбалансированности государственных финансов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отношение объема государственного долга к ВВП,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Дефицит бюджета к ВВП,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новые государственные внешние заимствования при минимальном уровне льготности займов (грант-элемент) в 35 процентов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внешних заимствований, заключенных на льготных условиях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 и в полном объеме обеспечить обслуживание государственного внешнего долга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Устойчивость государственного внешнего долга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эффективность государственного бюджета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государственных расходов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на постоянной основе заседания Межведомственного координационного совета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согласованной денежно-кредитной и бюджетно-налоговой политики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сбалансированного привлечения финансовых средств из внешних источников для финансирования проектов государственных инвестиций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отношение объема выборки средств (кредиты и гранты) к ВВП,%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своевременное освоение бюджета государственных инвестиций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бюджета государственных инвестиций в полном объеме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управления государственными финансами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на программное финансирование,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МФ(*),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открытости бюджета, баллы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Актуализировать программную классификацию бюджетных расходов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мая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программную классификацию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министерства и ведомства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общественные слушания по проекту бюджета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проекта бюджета с учетом предложений гражданского общества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обратную связь результатов общественных слушаний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на ведомственном сайте протоколов общественных слушаний о бюджете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Опубликовать бюджетные документы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своевременной публикации бюджетных документов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бюджетную грамотность населения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базы знаний о программном бюджетировании. Разработка руководства по программному бюджетированию и размещение на сайте Министерства финансов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Внешнеэкономическая политика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внешнеполитических условий для устойчивого экономического развития Кыргызстана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торговых представительств в приоритетных для экспорта странах и организациях,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МЭ(*), МИД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Подписать соглашения о поощрении и взаимной защите инвестиций со странами приоритетного интереса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соглашений о поощрении и взаимной защите инвестиций с не менее 2 странами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МИД, АПЗИ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в странах аккредитации загранучреждений Кыргызской Республики мероприятия, направленные на привлечение инвестиций и международных партнеров (бизнес-форумы, ярмарки, выставки, презентации)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объема инвестиций со странами аккредитации загранучреждений, в которых имеется потенциал для роста,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АПЗИ, МЭ, ТПП (по согласованию)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и развитие торгово-экономического сотрудничества с ключевыми торговыми партнерами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экспорта в структуре ВВП,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МЭ(*), АПЗИ,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Внешнеторговый оборот, млн. долл. США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7243,8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МЭ(*), АПЗИ,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Сальдо торгового баланса (чистый экспорт), млн. долл. США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-3243,8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МЭ(*), АПЗИ, министерства и ведомства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опубликование информации об условиях осуществления внешней торговли, о ценовой, налоговой и тарифной политике, проводимой в странах-членах ЕАЭС, СНГ, ВТО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опубликование на официальном сайте информационных сведений об условиях осуществления внешней торговли, о ценовой, налоговой и тарифной политике, проводимой в странах-членах ЕАЭС, СНГ, ВТО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МИД, МСХППМ, ГИВФБ, ГААР, АПЗИ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текущей ситуации экспорта: спрос на отечественную продукцию на региональных и международных рынках, в том числе исследование спроса и ниш целевых рынков в Индии, КНР, странах-членах ЕАЭС, ЕС, странах Персидского залива и др.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Ежегодный аналитический отчет о свободных нишах, с потенциалом экспорта и условий ВСП (в странах ЕС, ЕАЭС, КНР, Индии, Ирана) и других странах и размещение на сайте. Ежеквартальные презентации результатов экспортерам в Кыргызстане, не менее 4-х раз в год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МЭ, МИД, МСХППМ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техническое оснащение и оборудование объектов, обустраиваемых на внешних границах ЕАЭС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поставки и введение в эксплуатацию: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технических средств охраны границы;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военной и специальной техники;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 связи;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специальных снаряжений, в соответствии с Перечнем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информационную систему "Единого окна" (ИСЕО) в соответствии с национальными требованиями и требованиями в рамках ЕАЭС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ИСЕО согласно утвержденному Техническому заданию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внешних условий для продвижения экспорта товаров и услуг на внешние рынки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объема экспорта со странами аккредитации загранучреждений, в которых имеется потенциал для роста,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МЭ(*), МИД, АПЗИ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включение информации о кыргызской экспортной продукции в каталоги и базы данных импортеров в ЕС, Иране, ЕАЭС, Китае и Индии и др.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нахождение в открытом доступе для экспортеров базы данных импортеров на кыргызском, русском и английском языках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МИД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Кыргызской Республики "Об электронной торговле" направленное на обеспечение правовой основы в соответствующей сфере торговых отношений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Правительство проекта Закона Кыргызской Республики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ГКИГС, ГААР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переход отечественных экспортеров к международной стандартизации качества до 100% экспортной продукции с ориентацией на рынки ЕС, ЕАЭС, ЦА, АТР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НАССР экспортерами пищевой промышленности,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АПЗИ(*), МСХППМ, МЭ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обучения для заинтересованных сторон по международным стандартам систем менеджмента ISO 9001, 19011, 22000 и НАССР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информированности организаций, оказание методической помощи предприятиям по внедрению стандартов менеджмента качества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Оказывать содействие операторам пищевой индустрии во внедрении систем НАССР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планов НАССР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МЗ, ГИВФБ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Содействовать частным операторам пищевой и перерабатывающей промышленности в осуществлении системы самоконтроля НАССР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центра практического обучения на базе КГТУ имени И.Разакова по подготовке и переподготовке операторов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МОН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Инвестиционная государственная политика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привлечения и защиты иностранных инвестиций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реализуемых проектов ГЧП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МЭ(*), АПЗИ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прямых иностранных инвестиций в процентах к ВВП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МЭ(*), АПЗИ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новую нормативную правовую базу в сфере инвестиций в целях создания новых механизмов стимулирования, защиты и продвижения инвестиций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новой редакции Закона Кыргызской Республики "Об инвестициях"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АПЗИ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инвентаризацию международных соглашений по защите и поощрению инвестиций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инвентаризации международных соглашений по защите и поощрению инвестиций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карту инвестиционных проектов в разрезе секторов и регионов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Одобрение карты инвестиционных проектов по стране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ПППКР в областях, мэрии городов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Обновить реестр инвестиционных проектов Агентства по продвижению и защите инвестиций Кыргызской Республики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информации для принятия инвестиционных решений для инвесторов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в эксплуатацию не менее 4 инвестиционных проектов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в эксплуатацию инвестиционных проектов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9.6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пакет инвестиционных проектов "под ключ" по приоритетным направлениям (выделены земельные участки, получены разрешения, имеются инженерные коммуникации и т.д.)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не менее 2-х инвестиционных проектов в каждом регионе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9.7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нормативные правовые акты, регулирующие деятельность СЭЗ в Кыргызской Республике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управления СЭЗ, создание более привлекательных условий для привлечения инвестиций в СЭЗ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АПЗИ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9.8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финансовые ресурсы из Глобального экологического фонда, Зеленого климатического фонда и Климатического инвестиционного фонда в проекты по продвижению "зеленой экономики"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проектных заявок для привлечения "зеленых" инвестиций из Глобального экологического фонда, Зеленого климатического фонда и Климатического инвестиционного фонда для развития "зеленой экономики"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МЭ, МФ, Центр климатического финансирования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9.9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инвентаризацию простаивающих предприятий на предмет возможности размещения в них новых производств, внести предложения по восстановлению предприятий, включая возможность/целесообразность продажи инвесторам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информации для принятия инвестиционных решений (правовые, ресурсные, включая трудовые, инфраструктурные, географические, региональные факторы) со стороны инвесторов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МЭ, ФУГИ, МСХМПП, ГКПЭН, ПППКР в областях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9.10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не менее 3-х простаивающих предприятий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соглашений, начало реализации проектов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ГКПЭН, ПППКР в областях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центр ГЧП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Республики, квалифицированная подготовка, организация и сопровождение проектов ГЧП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АПЗИ, МФ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программу развития ГЧП на 2020-2025 годы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программы решением Правительства Кыргызской Республики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АПЗИ, МФ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карту проектов ГЧП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карты проектов ГЧП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МЭ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капитализации жилищно-сберегательной кредитной компании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финансовых средств для реализации программы "Доступное жилье"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"ГИК"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Подписать Соглашение о предоставлении гранта на получение технической помощи в подготовке технико-экономического обоснования для строительства мясного халал-парка с Исламским банком развития и Исламской корпорацией развития частного сектора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создании на территории Кыргызской Республики современного мясного халал-парка, соответствующего международным стандартам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9.16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Распространить информацию о халал-индустрии посредством СМИ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общих понятий относительно "халал" и халал-индустрии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9.17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семинары по тематике халал-индустрии среди государственных служащих (в том числе в регионах)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показателей страны в международных рейтингах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Кыргызской Республики в рейтинге "Ведение бизнеса", место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МЭ(*), министерства и ведомства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пошаговый план по улучшению позиций страны в международном рейтинге "Ведение бизнеса"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апреля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пошагового плана по улучшению позиций страны в международном рейтинге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улучшению позиции Кыргызской Республики по индикатору "Разрешение неплатежеспособности"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Закона о внесении изменений в </w:t>
            </w:r>
            <w:hyperlink w:history="1" r:id="rIdgqhy-4vx5psnwg7bf_qu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банкротстве (несостоятельности)"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и провести не менее 5 инвестиционных роуд-шоу в приоритетных странах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информированности инвесторов об инвестиционных возможностях Кыргызстана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МИД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веб-портала Инвестиционной карты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информированности инвесторов об инвестиционных возможностях Кыргызстана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Мобилизация загранучреждений Кыргызской Республики в целях привлечения инвестиций в странах имеющий инвестиционный потенциал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валовых инвестиции в процентах к ВПП,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33,7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МИД(*), МЭ, АПЗИ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проводимой работы, потенциала загранучреждений по привлечению инвестиций, разработать рекомендации по повышению эффективности работы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Правительство Кыргызской Республики аналитической записки о работе загранучреждений в части привлечения иностранных инвестиций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АПЗИ, МЭ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критерии для заключения соглашений с различными странами, и составить график заключения соглашений согласно выработанным приоритетам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критериев для заключения соглашений и составлен график заключения соглашений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кампанию по информированию соотечественников, проживающих за рубежом, об инвестиционных возможностях Кыргызстана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информированности соотечественников об инвестиционных возможностях Кыргызстана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ГСМ, МИД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созданию действенных инструментов привлечения потенциала соотечественников для реализации инвестиционных проектов в Кыргызской Республике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мобилизации и привлечения потенциала соотечественников по осуществлению инвестиций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МЭ, ГСМ, МИД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по привлечению инвестиций из стран приоритетного интереса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и реализация плана по привлечению инвестиций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МИД, ГСМ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Налоговая и таможенная политика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электронной системы фискализации налоговых процедур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поступлений таможенных платежей в общем объеме доходов бюджета,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28,5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Налоговая нагрузка (включая социальные отчисления),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ГНС(*), ГТС, СФ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поступления к ВВП,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ГНС(*), ГТС, МЭ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информационную систему фискализации налоговых процедур, включающую компоненты: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системы электронных счетов-фактур;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системы маркировки товаров идентификационными знаками;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системы ККМ-онлайн/виртуальных ККМ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прослеживаемости товаров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ГКИТС, МЭ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Автоматизировать первичный весогабаритный контроль в пунктах пропуска, расположенных на кыргызском участке внешней границы ЕАЭС, с передачей данных в информационные системы ГТС и МТД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Функционирующая автоматизированная система первичного весогабаритного контроля/передача электронных данных в информационные системы ГТС и МТД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МТД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информированность граждан и участников внешнеэкономической деятельности в сфере таможенного дела путем создания возможности получения онлайн информации по таможенным операциям и получения предварительных онлайн-расчетов таможенных платежей для отдельных категорий товаров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нового модернизированного официального сайта ГТС/приказ ГТС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цифровые системы видеонаблюдения в пунктах пропуска: "Кызыл-Кия", "Кызыл-Бел", "Кайрагач", "Иркештам" и железнодорожных пунктах пропуска "Кызыл-Кия", "Кара-Суу", "Жалал-Абад", "Шамалды-Сай"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Поэтапное внедрение круглосуточного онлайн-видеонаблюдения в пунктах пропуска и местах таможенного оформления/акт приема-передач по установленным цифровым камерам, в 8 пунктах пропуска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на подписание проект Закона Кыргызской Республики "О таможенном регулировании в Кыргызской Республике"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Гармонизация законодательства Кыргызской Республики в сфере таможенного дела с таможенным законодательством ЕАЭС/подписание Закона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ГТС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12.6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подзаконных актов, отнесенных к компетенции Правительства Кыргызской Республики, направленных на регулирование таможенных правоотношений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нормативных правовых актов в сфере таможенного регулирования, необходимое для реализации норм </w:t>
            </w:r>
            <w:hyperlink w:history="1" r:id="rId9uizbpgcm-fsp3my_woe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таможенном регулировании"/утверждение постановления ПКР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ГТС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к всеобщему декларированию доходов и проведение кампании по легализации доходов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Вывод из тени незадекларированного имущества и доходов,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МЭ(*), ГНС, ГТС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Продвигать принятие проекта Закона Кыргызской Республики "О внесении изменений в некоторые законодательные акты Кыргызской Республики по вопросам легализации доходов и имущества в Кыргызской Республике"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возможности физическим лицам, определенным в </w:t>
            </w:r>
            <w:hyperlink w:history="1" r:id="rIdi7ugnyg5o-r8chonxpwy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статье 8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Кыргызской Республики "О введении в действие Налогового </w:t>
            </w:r>
            <w:hyperlink w:history="1" r:id="rIdim6jl2ikxnsspugktqzj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Республики", легализовать свои доходы путем добровольного декларирования денежных средств, транспортных средств, недвижимого имущества, ценных бумаг, земельных участков, доли принадлежащего капитала на предприятиях и иных видах движимого имущества, за все прошедшие отчетные периоды, по 31 декабря 2018 года, без уплаты налогов, отчислений по социальному страхованию и таможенных платежей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Продвигать принятие проекта Закона Кыргызской Республики "О внесении изменений в </w:t>
            </w:r>
            <w:hyperlink w:history="1" r:id="rIdrck9r5ccefn4_aeaazuj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 от 2 августа 2017 года № 164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правовых норм, позволяющих своевременно установить механизмы для полного получения и выявления информации об имуществе, активах, которыми фактически владеют и распоряжаются лица, замещающие или занимающие государственные и муниципальные должности, а также их близкие родственники, обеспечения достоверности сведений в представленных ими декларациях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сферы действия проектов по уплате налогов в безналичной форме и оснащению отдаленных регионов платежными терминалами платежей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безналичных платежей,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Интегрировать системы между ГП "Кыргыз почтасы", коммерческими банками и Государственной налоговой службой по приему налоговых платежей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августа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налогового администрирования, создание благоприятных условий для налогоплательщиков (сокращение времени и средств), снижение рисков коррупции, рост поступлений налогов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ОАО "Айыл-Банк" (по согласованию), ГП "Кыргыз почтасы (по согласованию)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Миграционная политика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привлечения иностранной рабочей силы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числа созданных рабочих мест для граждан Кыргызской Республики за счет привлеченной иностранной рабочей силы, чел.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нового Положения о порядке осуществления трудовой и предпринимательской деятельности иностранными гражданами и лицами без гражданства на территории Кыргызской Республики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притока низкоквалифицированной рабочей силы в страну, увеличение государственных пошлин в Республиканский бюджет, введение ограничения на численность иностранной рабочей силы в одном хозяйствующем субъекте (не более 20%) (20/80)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оформления и выдачи электронных (биометрических) разрешений на работу, а также видов на жительство для иностранных граждан и лиц без гражданства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электронной персонифицированной карты разрешений на работу и видов на жительство на территории Кыргызской Республики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благоприятных условий для граждан Кыргызской Республики, осуществляющих трудовую деятельность за рубежом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количества трудоустроенных граждан за рубежом, чел.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Вывод из "черного списка" граждан Кыргызской Республики, которым был закрыт въезд на территорию Российской Федерации,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консульского присутствия Кыргызской Республики за рубежом, ед./год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исследование по изучению новых рынков труда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новых направлений для трудоустройства граждан Кыргызской Республики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доставку гуманитарного груза этническим кыргызам, проживающим на Малом и Большом Памире Исламской Республики Афганистан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гуманитарной помощи этническим кыргызам, проживающим на Малом и Большом Памире Исламской Республики Афганистан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заседание координационного Совета по борьбе с незаконной миграцией государств-членов ОДКБ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миграционной ситуации в государствах-членах ОДКБ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ГСМ, министерства и ведомства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Заключить меморандум с Государственной страховой организацией и ввести добровольное страхование жизни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Уменьшение финансовой нагрузки на республиканский бюджет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системы поддержки соотечественников посредством национальной инициативы "Мекен-карт"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граждан, получивших "Мекен-карт", ед./в год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первое заседание Совета по связям с соотечественниками за рубежом при Президенте Кыргызской Республики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протокола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ГСМ, МИД, министерства и ведомства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законодательство Кыргызской Республики Национальной инициативы "Мекен-карт"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июля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соответствующего Закона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 малого и среднего предпринимательства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отраслевой и региональной поддержки МСП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МСП в структуре ВВП,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МЭ(*),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вновь созданных рабочих мест в МСП, тыс. чел.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МЭ(*), ГКПЭН, МСХППМ, МКИТ, ПППКР в областях, ОМСУ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Программу развития и поддержки малого и среднего предпринимательства на 2019-2023 годы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решением Правительства Программы по улучшению бизнес-среды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постановлений Правительства Кыргызской Республики во исполнение </w:t>
            </w:r>
            <w:hyperlink w:history="1" r:id="rId49x0_jjbo81bmtq8sd9g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товарных складах и складских свидетельствах"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соответствующего решения Правительства Кыргызской Республики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данных ведомственных реестров Государственной налоговой службы и Социального фонда для возможности интеграции административных данных в статистические отчетности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Устранение излишних требований по статистической отчетности для малого бизнеса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(по согласованию), ГНС, Соцфонд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инвентаризацию принятых решений (нормативные правовые акты, приказы и иные решения государственных органов и органов МСУ) и обеспечить отмену решений государственных органов и органов МСУ, ограничивающих конкуренцию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Ежегодная отмена актов, ущемляющих права отдельных субъектов предпринимательства, создающих дискриминирующие условия для них, устранение административных барьеров для ведения бизнеса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ГААР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законопроект по внесению изменений в Кодекс Кыргызской Республики о нарушениях и другие законодательства Кыргызской Республики, предусматривающие устранение противоречий с Договором о Евразийском экономическом союзе и введение мер ответственности за антиконкурентные нарушения, а также нарушения потребительских прав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Одобрение Координационным советом по реализации нормативных правовых актов, принятых в рамках мер по совершенствованию правосудия в Кыргызской Республике проекта Закона Кыргызской Республики "О внесении изменений в некоторые законодательные акты Кыргызской Республики (</w:t>
            </w:r>
            <w:hyperlink w:history="1" r:id="rIdz9vwbjryc2teij3knv16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нарушениях, законы Кыргызской Республики "</w:t>
            </w:r>
            <w:hyperlink w:history="1" r:id="rId02t98ugna1jzy-y5tmbv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конкуренции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hyperlink w:history="1" r:id="rIdkvqlp0zn-nm4hxgc4iid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естественных монополиях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")"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ГААР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18.6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Исключить из Государственного реестра хозяйствующих субъектов, занимающих доминирующее положение на товарных рынках, те хозяйствующие субъекты, доли которых на товарных рынках снизились и/или рынок перешел в состояние конкурентного рынка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апреля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Исключение излишнего вмешательства в предпринимательскую деятельность, создание условий для развития конкуренции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ГААР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18.7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Кыргызской Республики "О внесении изменений в </w:t>
            </w:r>
            <w:hyperlink w:history="1" r:id="rIdzj6yjo8hcabifw0uxx7e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обеспечении единства измерений" от 9 июля 2014 года № 118"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нормы о подтверждении компетенции поверочных лабораторий с переходным периодом, и закрепление полномочий по проведению поверки территориальными подразделениями национального органа по метрологии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18.8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Правительства Кыргызской Республики "О внесении изменений в постановление Правительства Кыргызской Республики "О Плане мероприятий по применению технических регламентов Таможенного союза/Евразийского экономического союза" от 29 марта 2017 года № 184"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мероприятий по реализации технических регламентов Таможенного союза/Евразийского экономического союза на территории Кыргызской Республики, и определение ответственных государственных органов по реализации этих мероприятий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18.9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</w:t>
            </w:r>
            <w:hyperlink w:history="1" r:id="rIdl0kyfgv1jvkhc7qxkz_t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защите прав потребителей"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Закрепление полномочий уполномоченного органа, осуществляющего координацию по вопросам защиты прав потребителей, и совершенствование норм по защите прав потребителей при дистанционной продаже товаров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ГААР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теневой экономики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ненаблюдаемой экономики к ВВП,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МЭ(*), министерства и ведомства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исследование ненаблюдаемого сектора экономики в Кыргызской Республике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аналитического документа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Плана мероприятий по легализации теневой экономики в Кыргызской Республике на 2019-2021 годы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Правительством мероприятий по выводу бизнеса из тени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Управление государственными активами и государственно-частное партнерство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электронных торговых площадок по приватизации и предоставлению государственного имущества в аренду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сделок, заключенных по итогам проведенных торгов,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ФУГИ(*), ГКИТС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и внедрить электронные торговые площадки для обеспечения процессов приватизации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Функционирование электронной торговой площадки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ГКИТС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Актуализировать и передавать итоги инвентаризации основных фондов в Межведомственную автоматизированную информационную систему "Единый реестр государственного имущества Кыргызской Республики" (МАИС ЕРГИ)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Достижение единства и прозрачности учета государственного имущества посредством функционирования МАИС ЕРГИ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ГКИТС, министерства и ведомства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функционирование интернет-портала мэрии города Бишкек, на котором будут размещены: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реестр свободных земельных участков, выставляемых на торги и/или прямую продажу (предоставление права собственности, аренды);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реестр земельных участков, предоставленных в срочное пользование, с указанием сроков аренды, арендаторов и разрешенных видов использования земельного участка, его месторасположения, размерах и суммы арендной платы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коррупционных рисков в процессе управления земельными ресурсами города Бишкек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механизма ГЧП в систему управления государственными активами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инициированных проектов ГЧП,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АПЗИ(*), министерства и ведомства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Передать под инвестиционные проекты неиспользуемые либо используемые не по целевому назначению государственные земельные участки, имущественные комплексы, здания, помещения на условиях долгосрочной аренды, аренды, с последующим выкупом, на основе ГЧП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и передача для реализации инвестиционных проектов простаивающие территории и площади, находящиеся в государственной собственности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АПЗИ, МЭ, ГРС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перечень государственных предприятий и хозяйственных обществ с государственным участием, подлежащих передаче в доверительное управление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на рассмотрение Правительства Кыргызской Республики соответствующего проекта решения Правительства Кыргызской Республики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МЭ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управления государственными компаниями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дивидендов от предприятия с госдолей, млрд. сомов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 на рынок IPO государственных компаний с холдинговой формой управления, нет/да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правовая база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МЭ(*), Госфиннадзор(*), ФУГИ(*)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требования и подходы к приватизации государственной собственности, в том числе путем синхронизации норм закона о приватизации государственной собственности с другими отраслевыми законами Кыргызской Республики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новой редакции </w:t>
            </w:r>
            <w:hyperlink w:history="1" r:id="rId1ce3vejey4qlaqghmvlu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приватизации государственной собственности в Кыргызской Республике"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эффективность работы государственных компаний путем изменения модели управления ими и применения механизмов доверительного управления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подзаконных актов, регламентирующих порядок передачи в доверительное управление государственного имущества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ключевые показатели эффективности (KPI)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ключевых показателей эффективности (KPI) в АО/ГП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практику заключения с менеджерами госкомпаний договоров, предусматривающих систему ответственности и мотивации, с привязкой к фактическим результатам финансово-хозяйственной деятельности госкомпаний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договоров и выплата вознаграждений членам органов управления госкомпаний в зависимости от результатов финансово-хозяйственной деятельности компаний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инвентаризацию государственного ведомственного имущества не реже одного раза в год, перед составлением годовой бухгалтерской отчетности на 1 января года, следующего за отчетным годом, и автоматизированный учет в МАИС ЕРГИ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Систематизация учета государственного имущества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министерства и ведомства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22.6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Разместить на сайте Фонда по управлению государственным имуществом при Правительстве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годовые отчеты о результатах финансово-хозяйственной деятельности государственных предприятий и хозяйственных обществ с государственной долей участия;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информацию о работе государственных предприятий и хозяйственных обществ с государственной долей участия в рамках корпоративной социальной ответственности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граждан в общественный мониторинг использования публичных ресурсов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Банковская система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устойчивой и надежной системы финансово-кредитных учреждений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 к ВВП,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НБ(*)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изменений и дополнений в нормативные правовые акты Национального банка Кыргызской Республики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соответствующих проектов нормативных правовых актов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НБ(*)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Использовать инструменты денежно-кредитной политики для нивелирования существенных колебаний ликвидности коммерческих банков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ликвидностью банковской системы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НБ(*)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механизмов поддержания долгосрочного кредитования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к ВВП,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НБ(*)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нормативные правовые акта по оптимизации обеспечения кредитов коммерческих банков для оценки качества кредитов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апреля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Приятие соответствующих нормативных правовых актов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согласованию), МЭ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Содействовать в реализации проекта "ФСХ-7"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средств в рамках кредитных аукционов для банков, участвующих в реализации проекта "ФСХ-7"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накоплений населения и сокращения потребления в структуре доходов населения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к ВВП,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НБ(*)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Повышать финансовую грамотность населения Кыргызской Республики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семинаров, информирование населения через СМИ и Интернет о необходимости ведения личного (семейного) бюджета, откладывания сбережений, а также о преимуществах банковского депозита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Страховая деятельность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обязательного и добровольного страхования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 страховых компаний, млрд. сомов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собранных страховых премий по обязательным и добровольным видам страхования, млрд. сомов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нормативы платежеспособности страховых организаций (пруденциальные нормативы) с учетом повышения требований к качеству и структуре активов страховых организаций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соответствующего решения Правительства Кыргызской Республики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Рынок ценных бумаг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привлекательности ценных бумаг на фондовом рынке Кыргызской Республики для свободных средств населения, включая организацию IPO предприятий с госпакетом акций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эмиссии на фондовом рынке, млрд. сомов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торгов с ценными бумагами, млрд. сомов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законопроект о внесении изменений в некоторые законодательные акты в сфере финансового рынка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законодательной базы, регулирующей деятельность на финансовом рынке, в том числе ввести регулирование деятельности организаторов торгов и лизинговых компаний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нормативную правовую базу, в целях размещения и обращения производных ценных бумаг на торговой площадке лицензированного организатора торгов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августа</w:t>
            </w:r>
          </w:p>
        </w:tc>
        <w:tc>
          <w:tcPr>
            <w:tcW w:type="dxa" w:w="25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обращения товарных, фондовых инструментов на одной площадке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Упростить требования, предъявляемые к ценным бумагам, включенным в листинг ценных бумаг фондовой биржи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универсализацию биржевой деятельности (возможность обращения товарных, валютных и фондовых инструментов на одной площадке)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риск-ориентированный подход при осуществлении проверки в области ПФТД/ЛПД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безопасной среды для человека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Агропромышленный сектор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и повышение плодородия почвы земель сельскохозяйственного назначения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деградированных и подверженных процессам разрушения земель сельскохозяйственного назначения,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ПППКР в областях,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о состоянии пастбищ для рационального использования, да/нет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Мелиоративное улучшение орошаемых земель сельскохозяйственного назначения, тыс. га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ПППКР в областях,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прироста урожайности сельскохозяйственных культур (в год)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(4,0)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ПППКР в областях, ОМСУ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Правительства Кыргызской Республики "Об утверждении Стратегии развития сельского хозяйства Кыргызской Республики на 2019-2023 гг."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среднесрочной перспективы развития отраслей сельского хозяйства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инвентаризацию земель айылных аймаков и городов, имеющих земли сельскохозяйственного значения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Уточнение фактических площадей, увеличение земельного налога и поступлений в местные бюджеты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инвентаризацию земель в сельских населенных пунктах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Уточнение фактических площадей, увеличение земельного налога и поступлений в местные бюджеты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почвенные обследования (корректировка почв) айылных аймаков, мониторинг почв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Предупреждение негативных процессов и ликвидация их последствий, эффективное использование почв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благоприятной среды для развития региональных кооперативных сельскохозяйственных, агропромышленных комплексов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кооперационных проектов, имеющих интеграционный потенциал в ЕАЭС, да/нет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Разрабатывается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ПППКР в областях,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созданных сельскохозяйственных кооперативов,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ПППКР в областях,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вновь созданных рабочих мест в сельском хозяйстве, тыс. чел.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ПППКР в областях, ОМСУ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Кыргызской Республики "О внесении изменений в </w:t>
            </w:r>
            <w:hyperlink w:history="1" r:id="rIdfqpbqv61qneey2cvygrw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кооперативах"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развития сельскохозяйственных кооперативов, внедрение понятия о дополнительных и приращенных паях, увеличение наличия членов кооператива, до 14 человек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машинно-тракторные станции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5 машинно-тракторных станций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ПППКР в областях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системы потребительской кооперации и взаимодействия с субъектами сельского хозяйства (крестьянскими, фермерскими хозяйствами, сельхозкооперативами)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системы потребительской кооперации и организации взаимодействия деятельности потребительской кооперации с субъектами сельского хозяйства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МЭ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логистики и сокращение роли посредников на товарных рынках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 торгово-логистических центров с учетом специализации каждого из регионов,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ПППКР в областях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ветеринарных лабораторий, соответствующих международным стандартам и стандартам ЕАЭС,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Кыргызской Республики "Об оптовых сельскохозяйственных рынках"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развития оптовых рынков сельскохозяйственной продукции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Правительства Кыргызской Республики "Об утверждении Программы развития торгово-логистических центров в Кыргызской Республике на 2019-2023 годы"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нормативной правовой базы для хранения и реализации сельскохозяйственной продукции на экспорт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Правительства Кыргызской Республики "Об утверждении Правил фитосанитарного зонирования территории Кыргызской Республики по карантинным вредным организмам"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производства и экспорта сельскохозяйственной продукции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инвестиционный бизнес-план для создания нового логистического центра сбора фруктов и овощей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по хранению и реализации фруктов и овощей на экспорт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роста объемов производства и его эффективности, путем повышения качества сельскохозяйственной продукции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экспорта сельскохозяйственной продукции в общем объеме экспорта,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МЭ, ПППР в областях,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дополнительных предприятий, включенных в Реестр предприятий ЕАЭС (к 66 существующим предприятиям животноводческой отрасли),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экспорта продукции пищевой перерабатывающей промышленности в общем объеме экспорта сельскохозяйственной продукции,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МЭ, МФ, ПППКР в областях, ОМСУ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Правительства Кыргызской Республики "Об утверждении Программы развития племенного животноводства и пастбищного хозяйства в Кыргызской Республике на 2019-2023 годов"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состояния пастбищных угодий и пастбищной инфраструктуры, повышение племенного качества сельскохозяйственных животных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Правительства Кыргызской Республики "Об утверждении Государственной программы по стабилизации ситуации в сфере карантина растений на период 2019-2023 годы"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по локализации вредных карантинных организмов, стабилизация ситуации в сфере карантина растений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работы по строительству и оснащению карантинных фитосанитарных лабораторий для сертификации продукции сельского хозяйства в Баткенской, Джалал-Абадской и Нарынской областях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 налаживание системы по проведению сертификации продукции сельского хозяйства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аккредитацию карантинных фитосанитарных лабораторий в Таласской, Иссык-Кульской областях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 налаживание системы по проведению сертификации продукции сельского хозяйства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обеспечивать потребность в кондиционных семенах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(яровой сев),
 30 ноября (озимый сев)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Заготовка не менее 80% кондиционных семян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31.6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обеспечивать потребность в минеральных удобрениях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- 1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Заготовка не менее 40% минеральных удобрений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31.7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государственные мероприятия по борьбе с саранчовыми вредителями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марта - 1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и сохранение посевов сельскохозяйственных культур, травостоя пастбищ и сенокосов от полного уничтожения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31.8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государственные мероприятия по борьбе с американской белой бабочкой (АББ)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 - 30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древесных и кустарниковых садов, парков и лесов, предотвращение угрозы широкого распространения вредителей на территории республики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31.9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10 предприятий животноводческой отрасли в Реестр предприятий ЕАЭС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 список предприятий животноводческой отрасли, имеющих экспортный потенциал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Наращивание потенциала перерабатывающей промышленности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переработки сельскохозяйственной продукции от производства,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МЭ, ПППКР в областях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вновь созданных рабочих мест в перерабатывающей промышленности, тыс.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ПППКР в областях,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по поддержке запуска простаивающих пищевых перерабатывающих предприятий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Плана по поддержке запуска простаивающих предприятий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 МСХППМ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Передать в лизинг сельскохозяйственным товаропроизводителям по линии господдержки сельскохозяйственную технику и перерабатывающее оборудование, приобретенные на средства ЕАБР, и возврат средства по ранее выданным кредитам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субъектам сельского хозяйства в лизинг не менее 250 единиц различной сельскохозяйственной техники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эксплуатации действующих ирригационных и дренажных систем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Протяженность восстановленных и отремонтированных ирригационных каналов, км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ПППКР в областях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отремонтированных ГВС, ГТС, улучшение урегулирования объема подачи воды,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ПППКР в областях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Выполнить комплекс ремонтно-восстановительных работ для обеспечения бесперебойной подачи поливной воды сельским товаропроизводителям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ремонта 458 км каналов и 860 гидротехнических сооружений и головных водозаборных сооружений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 улучшение водообеспеченности земель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новых орошаемых земель, га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ПППКР в областях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земель с повышенной и улучшенной водообеспеченности, га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1133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ПППКР в областях, ОМСУ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Выполнить комплекс проектных и строительных работ для строительства ирригационных сооружений и ввода новых орошаемых земель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950 га новых орошаемых земель и повышение водообеспеченности земель на площади 1675 га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ирригационного объекта "Орошение земель из реки Башкууганды Джумгальского района"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200 га новых орошаемых земель и на 700 га повышение водообеспеченности земель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ирригационного объекта "Реабилитация каналов "Ак-Тектир" и "Терек-Талаа" ирригационной системы Кызыл-Жарского айыльного окмоту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водообеспеченности земель на 560 га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эффективной системы производства экологически чистой и органической продукции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площади пашни, используемой под органическое земледелие от всей пахотной земли,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ПППКР в областях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фермерских хозяйств, внедривших международные стандарты НАССР и ISO,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МЭ, ПППКР в областях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Программы развития сельскохозяйственной биотехнологии в Кыргызской Республике на 2019-2023 годы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утверждении Программы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отечественных стандартов на брендовую экологическую и органическую продукцию "кыргызское мясо", "кыргызское молоко", "кыргызское яблоко", соответствующих стандартам ISO, НАССР, ТР ЕАЭС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отечественных стандартов на брендовую экологическую и органическую продукцию: "кыргызское мясо", "кыргызское молоко", "кыргызское яблоко", соответствующих стандартам ISO, НАССР, ТР ЕАЭС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МЭ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работы по осуществлению органического сельскохозяйственного производства, выпуску органических биопрепаратов и организации органических аймаков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мероприятий по дальнейшему развитию органического сельскохозяйственного производства, обеспечение хозяйствующих субъектов органическими биопрепаратами, организация органических аймаков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применения инновационных технологий водосбережения и адаптации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применения капельного орошения, га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ПППКР в областях,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хозсубъектов, построивших и эксплуатирующих теплицы,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МСХППМ(*), ПППКР в областях, ОМСУ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по республике теплиц разного типа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числа до 552 хозяйствующих субъектов, построивших и эксплуатирующих теплицы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Правительства Кыргызской Республики "Об утверждении Концепции развития капельного орошения в Кыргызской Республике на 2019-2025 годы"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устойчивого развития системы капельного орошения в Кыргызской Республике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применение технологии капельного орошения по республике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Доведение до 2500 га общей земельной площади под капельным орошением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Туризм и индустрия услуг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открытости и доступности страны для туристов из стран дальнего и ближнего зарубежья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туристической деятельности (экспорт туристских услуг), млн. долл. США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МКИТ(*), МИД, ГПС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прибывших граждан из стран дальнего и ближнего зарубежья, попадающих под классификацию Всемирной Туристской организации, тыс. чел.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МКИТ(*), ГПС, МИД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работу Государственного предприятия "Кыргыз туризм" при Министерстве культуры, информации и туризма Кыргызской Республики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Эффективная реализации государственной политики в сфере туризма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дорожные указатели (на английском языке) на городских дорогах, по которым проходят маршруты иностранных туристов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дорожных указателей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Ош, ОМСУ (по согласованию), МКИТ, ПППКР в областях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привлечению иностранных авиакомпаний для выполнения полетов в третьи страны через аэропорты Кыргызской Республики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июля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географии полетов, увеличение пассажиропотока из сегментов целевых туристических рынков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</w:t>
            </w:r>
            <w:hyperlink w:history="1" r:id="rIdeujftcaivo0krksh6ii9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безвизовом режиме для граждан некоторых государств" в части продления срока действия Закона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Продление срока действия Закона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узнаваемость Кыргызстана, как страны туризма на основных традиционных и потенциальных туристических рынках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сферы туристической деятельности в ВВП,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МКИТ(*), МИД, ГПС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бренд страны, на основе принятой бренд-платформы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страны на международном туристическом рынке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туристского продукта Кыргызстана на внешних рынках путем участия в специализированных выставочных мероприятиях ITB (Берлин), KITF (Алматы),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MITT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(Москва), TOURSIB (Новосибирск), EXPOTRAVEL (Екатеринбург), Arabian travel market (Дубай) и др.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узнаваемости как страны туризма на основных традиционных туристических рынках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МИД, туристические ассоциации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широкомасштабную информационную кампанию для продвижения отрасли туризма в социальных сетях (Social media marketing)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притока туристов из ближнего и дальнего зарубежья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международные организации (по согласованию)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туристических кластеров, открытие новых направлений и диверсификация туристических потоков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инвестиций в основной капитал в сферу туризма, млн. сомов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27335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МКИТ(*), МЭ, 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 рабочих мест в туризме, тыс. чел.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МКИТ(*), ПППКР в областях, ОМСУ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мероприятия по привлечению частных инвестиций на основе ГЧП для создания гостиниц, отелей, домов отдыха, горно-туристических комплексов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туристских объектов, построенных на основе ГЧП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МКИТ, ПППКР в областях, ОМСУ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обновленную маршрутную карту объектов достопримечательностей в регионах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маршрутных карт объектов и достопримечательностей в регионах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Легкая промышленность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швейных кластеров, основанных на полноценных НДС и инновационных подходах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технополисов,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ПППКР в областях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текстильного производства, производства одежды и обуви, кожи и прочих кожаных изделий,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МЭ, ПППКР в областях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методику формирования инвестиционных пакетов по организации производств в сфере легкой промышленности на основе государственно-частного партнерства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методического инструмента для разработки инвестиционных предложений на основе государственно-частного партнерства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МЭ, ГКПЭН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задачи для полномочных представителей Правительства Кыргызской Республики в областях и местных государственных администраций по включению в региональные программы развития инвестиционных пакетов по развитию производств легкой промышленности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постановление Правительства Кыргызской Республики о включении в региональные программы развития создание инвестиционных условий для формирования кластеров легкой промышленности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 МЭ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экспортного потенциала путем кооперирования и диверсификации рынков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швейной отрасли в общем объеме экспорта,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МЭ, ПППКР в областях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объемов экспорта швейных изделий, млн. долл. США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159,7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МЭ, АПЗИ, ПППКР в областях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инвестиционные пакеты, и провести мероприятия по привлечению инвестиций в организацию производства пряжи и тканей в регионах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октября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2-х инвестиционных пакета, начало реализации мероприятия по привлечению инвестиций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ПППКР в областях, ГКПЭН, МЭ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ОсОО "Кыргыз Текстиль ЛТД" в организации текстильного и швейного промышленного парка в городе Ош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I этапа швейного производства на 450 рабочих мест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МЭ, мэрия г.Ош, ОсОО "Кыргыз Текстиль ЛТД"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ОсОО "Индустриальный парк "Силк Вей" в запуске текстильного и швейного промышленного парка в с. Ленинское, Аламудунского района Чуйской области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логистического центра и создание швейного производства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МЭ, ОсОО "Индустриальный парк Силк Вэй"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отечественных компаний, нацеленных на формирование национального бренда кыргызской текстильной продукции на мировых рынках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занятых в легкой промышленности к общей численности занятых в промышленности, в том числе женщин,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ПППКР в областях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специалистов, прошедших подготовку в мировых школах дизайна и моды, чел.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концепцию и продвижение бренда "Made in Kyrgyzstan" в сфере легкой промышленности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основ для продвижения бренда "Made in Kyrgyzstan" в сфере легкой промышленности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ГКПЭН, МЭ, ТПП (по согласованию), бизнес-ассоциации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испытательные лаборатории в соответствии с требованиями технических регламентов ЕАЭС в сфере легкой промышленности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области аккредитации испытательных лабораторий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в продвижении инвестиционного проекта по запуску второй фазы производства ОсОО "Текстиль Транс" и получении кредита в РКФР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Мобилизация до 9,0 млн. долл. США для запуска 2-й фазы текстильного производства ОсОО "Текстиль Транс"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по согласованию: РКФР, Ассоциация "Легпром"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Строительство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развития промышленности строительных материалов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производства строительных материалов, млрд. сомов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ПППКР в областях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ОсОО "Тан Дем" в запуске завода по выпуску биметаллических алюминиевых радиаторов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TMAI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Investment Holding" на территории СЭЗ "Бишкек"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эксплуатацию завода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ГААСЖКХ, ГКПЭН, ПППКР в Чуйской области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ОсОО "Шамшыкал-Ата" при строительстве цементного завода в г.Кара-Куль Джалал-Абадской области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Начато строительство завода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ГИЭТБ, ГКПЭН, ПППКР в Джалал-Абадской области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Каиндинскому кабельному заводу в решении вопроса по организации металлообрабатывающего завода на базе кабельного завода, с привлечением инвестиций КНР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завода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ГААСЖКХ, ГКПЭН, ПППКР в Чуйской области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строительства и приобретения жилья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жильем граждан по программе "Доступное жилье", чел./год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Обеспеченность жильем в расчете на одного человека,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/чел.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Бишкек, Ош (по согласованию), ПППКР в областях(*)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действие жилых домов в расчете на 1000 населения,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 1000 населения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Бишкек, Ош (по согласованию), ПППКР в областях(*), ГИК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вновь созданных рабочих. мест в строительстве, тыс.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Бишкек, Ош (по согласованию), ПППКР в областях(*)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привлечение средств международных донорских организаций и финансовых институтов для долгосрочного жилищного кредитования, а также реализации ипотечных ценных бумаг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устойчивой системы ипотечного кредитования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"ГИК"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финансирование ипотечного кредитования и строительства жилья за счет средств республиканского бюджета и привлеченных инвестиций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100% освоения средств республиканского бюджета, выделенных для ипотечного кредитования и строительства доступного жилья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"ГИК" (по согласованию), МЭ, МФ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Совместно с органами МСУ решить вопрос выделения земли для реализации программы по обеспечению доступным жильем и разработки инвестиционных планов комплексной застройки новых микрорайонов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основ для проведения конкурсов для строительства доступного жилья под ипотечное кредитование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"ГИК" и мэрии городов (по согласованию), ГААСЖКХ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72-квартирный многоэтажный жилой дом в 5-ом микрорайоне города Бишкек площадью 5230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очередей дольщиков на получение квартир, обеспечение 72 семей жильем на долевой основе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гор. Бишкек (по согласованию)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Промышленность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Диверсификация экспортно-ориентированной структуры промышленного производства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экспорта промышленных товаров в общем объеме экспорта, (без учета золота)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МСХППМ, ПППКР в областях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маркетинг кыргызской продукции за рубежом через средства массовой информации и специализированные мероприятия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выставках, инвестиционных форумах, подготовка и размещение материалов в СМИ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ГКПЭН, МЭ, ТПП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поддержку экспортерам в осуществлении брендирования продукции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количества официально зарегистрированных товарных знаков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ГКПЭН, АПЗИ, ТПП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поддержку в развитии ОсОО "Майлуу-Сууйский ламповый завод" для продвижения продукции завода на внутреннем и внешнем рынках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производства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МФ, ФУГИ, МЭ, АПЗИ, ПППКР в Джалал-Абадской области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цепочки добавленной стоимости в пищевой перерабатывающей промышленности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цепочки добавленной стоимости в молочном, мясном, плодоовощном и мукомольном секторах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МЭ, ПППКР в областях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 расширение производственных мощностей в существующих отраслях промышленности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промышленности в структуре ВВП,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18,6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МСХППМ, ПППКР в областях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иностранных инвестиций в промышленности,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МФ, МЭ,ФУГИ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вновь созданных рабочих мест в промышленности, тыс.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АПЗИ, МЭ, ПППКР в областях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информирование о проектах, направленных на импортозамещение: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 потенциальных покупателей к информации о производимых в стране товарах;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проекты, стимулирующие улучшение качества продукции отечественных товаров;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проект "Покупай кыргызское"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доступа граждан к информации о товарах отечественного производства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ГКПЭН, ТПП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в запуске мини-завода по переработке сурьмы ОсОО "Чжунтен", ОсОО "Анон Сары-Таш" в городе Кадамжай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эксплуатацию мини-завода и создание рабочих мест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МЧС, ГКПЭН, ОАО "КСК"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содействия в модернизации нефтеперерабатывающего завода ОсОО "Чайна Петроль Компани "Джунда" до стандартов Евро IV и Евро V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установки по производству бензина и ввод в эксплуатацию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МЭ, ГКПЭН, ОсОО "Чайна Петроль Компани "Джунда"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новые инвестиционные проекты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4 новых производственных предприятий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АПЗИ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новых производственных мощностей, в т.ч. на базе простаивающих промпредприятий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 промышленных предприятий,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АПЗИ, МЭ, ФУГИ, ПППКР в областях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Распространить информацию среди потенциальных инвесторов о возможностях инвестирования в простаивающие предприятия путем использования информационных технологий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сайте карты простаивающих предприятий для свободного доступа потенциальных инвесторов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ФУГИ, ГКПЭН, ТПП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нормативного правового акта для стимулирования организации сборочных производств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нормативного правового акта. Создание правовой основы для ускоренного внедрения сборочных производств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ГКПЭН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Изучить экологические, социальные и экономические факторы, условия, а также национальный и региональный рынки для развития сектора машиностроения (сборка автомобилей и навесной сельскохозяйственной техники)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Правительство Кыргызской Республики аналитической записки о сборке автомобилей и навесной сельскохозяйственной техники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ГКПЭН, ГАООСЛХ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Правительства Кыргызской Республики по переходу к инвестиционному этапу создания сборочных производств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правовой основы для начала инвестиционного этапа сборочных производств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ГКПЭН, МЭ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Энергетика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совершенствования энергетической политики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 устойчивой энергетики, улучшение индикатора RISE, балл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ГАРТЭК, ГИЭТБ, НЭХК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Уменьшение показателей SAIFI, SAIDI и CAID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отключениям до 80% от текущих показателей,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ГИЭТБ, ГАРТЭК, НЭХК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нормативных правовых актов по обеспечению безопасности предприятий и персонала топливно-энергетического комплекса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нормативных правовых актов по обеспечению безопасности предприятий и персонала топливно-энергетического комплекса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ГАРТЭК, по согласованию: НИИЭЭ, ОАО "НЭХК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Концепции развития топливно-энергетического комплекса Кыргызской Республики до 2030 года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Концепции развития топливно-энергетического комплекса Кыргызской Республики до 2030 года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ГАРТЭК, НИИЭЭ, ОАО "НЭХК"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количество аварийных отключений в распределительных электрических сетях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количества аварийных отключений в сетях 6-10 кВ на 15%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ОАО "НЭХК", РЭКи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строительства новых энергообъектов и введение новых мощностей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установленной мощности энергостанций, МВт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3930,0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НЭХК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потенциального инвестора для реализации проекта "Строительство Камбаратинской ГЭС-1"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инвестиционного Соглашения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ГКПЭН, по согласованию: ОАО "НЭХК", ОАО "Электрические станции"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Заключить Соглашение со Всемирным банком по финансированию проекта "Поддержка местных сообществ "CASA-1000" и проведение внутригосударственных процедур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ратификации Соглашения о финансировании проекта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АРИС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реконструкции и реабилитации основных энергетических объектов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выработки электроэнергии, млрд. кВт.ч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НЭХК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проект "Реабилитация сектора энергетики"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октября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открытого распределительного устройства (ОРУ-500 кВ)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"Электрические станции" (по согласованию), ОАО "НЭХК"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реконструкцию и модернизацию котельного оборудования филиалов государственного предприятия "Кыргызтеплоэнерго"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2-х электрокотельных ("Шамалды-Сай-1" и "Шамалды-Сай-2") на твердое топливо (уголь)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ГП "КТЭ"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Заключить соглашение с ЕБРР по финансированию проекта "Реабилитация ОАО "Востокэлектро" и провести внутригосударственные процедуры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Вступление в силу Соглашения о финансировании проекта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МФ, по согласованию: ОАО "НЭХК", ОАО "Востокэлектро"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Заключить Соглашение с МАР по финансированию проекта "Улучшение теплоснабжения" и провести внутригосударственные процедуры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ратификации и вступление в силу Соглашения о финансировании проекта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по согласованию: ОАО "НЭХК", ОАО "БТС"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Заключить Соглашение с АБР по финансированию проекта "Реабилитация Уч-Курганской ГЭС"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ратификации Соглашения о финансировании проекта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МФ, по согласованию: ОАО "НЭХК", ОАО "Электрические станции"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развития возобновляемых источников энергии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ВИЭ от общей выработки электроэнергии,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НЭХК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предложения по развитию ВИЭ и разработать проекты нормативных правовых актов в данном направлении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законодательного и организационного условий для развития ВИЭ в стране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министерства и ведомства, общественные и другие бизнес-ассоциации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Изучить потенциал ВИЭ и экономическую целесообразность внедрения ВИЭ в регионах страны для подготовки приоритетных инвестиционных проектов по ВИЭ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инвестиционных проектов для привлечения инвесторов в регионы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ГКПЭН, ГАООСЛХ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энергосбережения и внедрение энергоэффективных технологий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Энергопотребление бюджетными организациями,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МФ, ГААСЖКХ, НЭХК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предложения о внесении изменений в </w:t>
            </w:r>
            <w:hyperlink w:history="1" r:id="rIdlzrc-tnkdawcekcav2g4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энергосбережении" для разработки комплекса мер экономического стимулирования, внедрения энергосберегающих технологий на предприятиях государственного и реального секторов и мониторинга индикаторов энергоемкости производства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Закона, направленного на внедрение механизмов энергосбережения в государственном и реальном секторах экономики Кыргызской Республики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министерства и ведомства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проведения энергетических обследований предприятий и общественных зданий, подлежащих энергетическому обследованию, провести энергетические обследования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энергетического обследования предприятия и общественных зданий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ГААСЖКХ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Программы по энергосбережению в Кыргызской Республике на среднесрочный период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Программы по энергосбережению в Кыргызской Республике на 2020-2023 годы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ГААСЖКХ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каталоги технических решений систем отопления, электрификации и переработки отходов для вновь возводимых и реконструируемых зданий с учетом энергоэффективности, энергосбережения и ВИЭ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каталогов технических решений систем отопления, электрификации и переработки отходов для вновь возводимых и реконструируемых зданий с учетом энергоэффективности и ВИЭ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ГКПЭН, МЭ, вузы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газоснабжения и газификации в стране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Газообеспеченность,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ОсОО "Газпром Кыргызстан"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доступ жилых массивов города Бишкек: "Достук", "Маданият", "Чалбай", "Учкун", "Алты-Бешик", "Аска-Таш" и населенных пунктов Романовка и Гавриловка Чуйской области к природному газу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газоснабжения населенных пунктов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ОсОО "Газпром Кыргызстан"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реконструкцию газотранспортной системы жилых массивов и населенных пунктов Кыргызской Республики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реконструкции газотранспортной системы согласно утвержденной инвестиционной программе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ОсОО "Газпром Кыргызстан"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и прозрачности отрасли и снижение технических потерь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электроэнергии при распределении,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НЭХК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Опубликовать технико-экономические показатели и финансовую отчетность энергокомпаний на собственных интернет-ресурсах и в СМИ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свободного доступа к отчетности энергокомпаний и повышено доверие населения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 (по согласованию), ГАРТЭК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Правительства Кыргызской Республики "О подготовке отраслей экономики и населения Кыргызской Республики к осенне-зимнему периоду 2019/2020 года"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постановления, установление плановых показателей по подготовке населения, бюджетных учреждений и предприятий ТЭК к осенне-зимнему периоду 2019/2020 года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ОАО "НЭХК"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решения Правительства Кыргызской Республики об утверждении лимитов потребления электрической, тепловой энергии и природного газа для бюджетных организаций на 2019 год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планирования расходов бюджетных организаций на оплату коммунальных услуг, сокращение бюджетных расходов на оплату энергоресурсов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ГКПЭН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современные системы учета потребления электроэнергии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приборов учета АСКУЭ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"НЭХК", (по согласованию)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Финансовое оздоровление энергосектора страны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Новая среднесрочная тарифная политика на электрическую и тепловую энергию (ССГП), да/нет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ГАРТЭК(*), ГКПЭН, ОАО "НЭХК"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инвестиций и других финансовых средств, на расширение энергетической инфраструктуры и модернизацию технологий, да/нет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Положительная динамика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Среднесрочной тарифной политики на электрическую и тепловую энергию на 2019-2023 годы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Среднесрочной тарифной политики решением Правительства Кыргызской Республики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ГАРТЭК, ГКПЭН, ОАО "НЭХК"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дебиторскую задолженность топливно-энергетических компаний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на 20% дебиторской задолженности без учета задолженности бюджетных потребителей и безнадежной задолженности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ОАО "НЭХК", РЭКи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полный сбор платежей за потребленную электроэнергию по всем категориям потребителей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платежей на уровне не менее 100%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ОАО "НЭХК", РЭКи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долгового обязательства по возврату заемных средств между Министерством финансов Кыргызской Республики и открытым акционерным обществом "Бишкектеплосеть"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августа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распоряжения Правительства Кыргызской Республики о заключении долгового обязательства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ОАО "Бишкектеплосеть" (по согласованию), МФ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тендеров на основные лоты по проектам по реабилитации открытых акционерных обществ "Ошэлектро" и "Востокэлектро"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победителя тендеров на поставку спецтехники, приборов учета АСКУЭ и электрооборудования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ОАО "НЭХК", ОАО "Ошэлектро", ОАО "Востокэлектро"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Транспортно-дорожный сектор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реконструкция международных транспортных коридоров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Протяженность отремонтированных дорог, км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мобилизацию подрядчика для начала строительных работ по проекту "Реконструкция альтернативной автодороги Север-Юг, км 159-183"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контракта с подрядной организацией, выплата подрядной организации авансового платежа, начало мобилизации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ГРИП ИБР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56.2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устройство 20 км асфальтобетонного покрытия по проекту "Реконструкция автодороги Ош-Баткен-Исфана, км 75-108"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20 км асфальтобетонного покрытия</w:t>
            </w:r>
          </w:p>
        </w:tc>
        <w:tc>
          <w:tcPr>
            <w:tcW w:type="dxa" w:w="17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ГРИП ИБР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одобрения ИБР на выполнение дополнительных строительных работ, с продлением даты завершения работ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"Реконструкция автодороги Балыкчы-Каракол-Балыкчы (Иссык-Кульское кольцо), км 104-184,5" (с.Корумду - с. Балбай Баатыр)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кредитных соглашений фондов АКТ для проведения внутригосударственных процедур по одобрению и подписанию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ГРИП ИБР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реабилитацию участка дорожного коридора Ош-Баткен-Исфана-Худжант Исфана - КПП "Кайрагач" (36,08 км) в рамках Программы по улучшению дорожных путей сообщения в Центральной Азии, фаза 1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Укладка на всем протяжении участка Исфана - КПП "Кайрагач" нового двухслойного асфальтобетонного покрытия и проведение необходимого дорожного обустройства (разметка, дорожные знаки)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ГРИП ВБ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реализацию Третьей фазы Программы по улучшению региональных путей сообщения в ЦА (реабилитация автодороги Тюп-Кеген и дороги, ведущей на туристическую базу в ущелье Каркыра)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внутригосударственных процедур по ратификации соглашения о финансировании с Всемирным банком по данному проекту.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детального проекта, документа по защитным мерам и тендерного документа по отбору подрядчика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ГРИП ВБ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56.6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"Улучшение дорог международного значения" (реабилитация участка автодороги Ош-Баткен-Исфана, с 28 по 75 км и проведение мероприятия по предотвращению стихийных бедствий на а/д Бишкек-Ош)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детального проекта, документов по защитным мерам и тендерного документа по отбору подрядчика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ГРИП ВБ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56.7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альтернативной автомобильной дороги Север-Юг, фаза 1, протяженностью 150,9 км. Участок с.Кызыл-Жылдыз - с.Арал (км 183-195), с.Казарман - г.Джалал-Абад (км 291-433), включая тоннель через перевал Кок-Арт длиной 3,8 км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обустройства 15 км асфальтобетонного покрытия (освоение - 10%)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ГРИП АБР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56.8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строительства альтернативной автомобильной дороги Север-Юг, фаза 2 (Участок с.Арал - с.Казарман 6 (км 195-291), протяженностью 99 км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устройства 30 км асфальтобетонного покрытия (освоение - 15%)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ГРИП АБР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56.9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 усовершенствованию коридора ЦАРЭС 3 автодорога Бишкек-Ош, Фаза 4 (участок Бишкек - Кара-Балта), протяженностью 45,1 км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устройства 13 км асфальтобетонного покрытия (освоение - 25%)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ГРИП АБР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56.10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"Реконструкция автодороги Бишкек-Ош, Фаза 4" (участок Маданият - Джалал-Абад), протяженностью 67 км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строительных работ (освоение - 12%)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ГРИП АБР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56.11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соединительной дороги, коридоры ЦАРЭС 1 и ЦАРЭС 3 (89 км - 159 км, участок Эпкин-Башкууганды), протяженностью 70 км (Север-Юг, 3 фаза)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строительных работ (освоение - 10%)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ГРИП АБР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56.12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Дополнительное финансирование Проекта соединительной дороги, коридоры ЦАРЭС 1 и ЦАРЭС 3, участки Балыкчы - до поворота к перевалу Кувакы со стороны с.Кочкор (0 км - 43 км) и Кочкор-Эпкин (62,4 км - 89,5 км), протяженностью 70,1 км (Север-Юг, 3 фаза)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Ратифицикация Соглашения о финансировании.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отбора консультанта и подрядчика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ГРИП АБР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56.13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инвестиции для Проекта строительства альтернативной дороги Север-Юг, обеспечение безопасности дорожного движения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Переговоры и формирование проекта Соглашения о финансировании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ГРИП АБР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56.14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инвестиции для разработки ПСД и Проекта реабилитации автодороги Арал-Суусамыр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Переговоры с донорами по вопросу выделения финансирования на подготовку проектной сметной документации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ГРИП АБР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56.15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инвестиции для разработки ТЭО, ПСД и Проекта "Реконструкция объездной дороги города Бишкек"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Продолжение работы по подготовке общей проектной документации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ГРИП АБР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реабилитацию и ремонт внутренней сети автомобильных дорог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Протяженность отремонтированной внутренней сети автомобильных дорог, км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120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асфальтобетонного покрытия дорог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асфальтобетонного покрытия протяженностью 120 км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шероховатой поверхностной обработки дорог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шероховатой поверхностной обработки дорог протяженностью 183,4 км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черно-гравийного покрытия дорог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черно-гравийного покрытия дорог протяженностью 18,4 км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57:4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гравийного покрытия дорог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гравийного покрытия дорог протяженностью 122,3 км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мостов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мостов в количестве 5 шт./80 п.м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сети железных дорог и усиление транзитного потенциала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Парк грузовых вагонов,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ремонт железнодорожной сети, км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парка пассажирских вагонов,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Обновить парк грузовых вагонов ГП "НК "Кыргыз темир жолу"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Закупка 50 грузовых вагонов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ГП НК "КТЖ"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ремонт железнодорожной сети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21 км верхнего строения пути Кыргызской железной дороги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ГП НК "КТЖ"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рынка авиационных перевозок на международных и внутренних воздушных сообщениях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Перевозки грузов воздушным транспортом, тыс. тонн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МТД(*), МАМ (по согласованию), АГА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Перевозки пассажиров авиационным транспортом, млн. пассажиров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МТД(*), АГА, МАМ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необходимые условия эксплуатантам, открывающим новые воздушные линии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маршрутной сети и расширение географии полетов (страны, имеющие авиасообщение с Кыргызской Республикой)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АГА, ОАО "МАМ"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 реконструкция аэропортов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площади аэровокзалов, кв.м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МТД(*), МАМ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реконструкцию регионального аэропорта "Исфана"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в региональных аэропортах для развития внутреннего авиасообщения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"МАМ"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реконструкцию регионального аэропорта "Кербен"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в региональных аэропортах для развития внутреннего авиасообщения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"МАМ"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в верхнем воздушном пространстве Кыргызской Республики маршруты зональной навигации, а также навигации, основанной на характеристиках PBN с Республикой Узбекистан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апреля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безопасности полетов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"КАН"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линии связи и заменить действующие на ВОЛС в международных аэропортах "Манас" и "Ош"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современных стандартов ИКАО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"КАН"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Приобрести автоматизированный приемо-передающий центр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обслуживания воздушного движения и предоставления аэронавигационных услуг до уровня мировых стандартов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"КАН"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Горная добыча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горнодобывающей промышленности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добычи полезных ископаемых,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101,3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занятых в добыче полезных ископаемых, чел.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12100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инвестиций в добычу полезных ископаемых, млрд. сомов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24,2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ГКПЭН(*), МЭ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 выездом на места агитационную и разъяснительную работу среди местного населения о недопустимости организации беспорядков и приостановления деятельности горнодобывающих компаний, осуществляющих свою деятельность в соответствии с законом Кыргызской Республики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бесперебойной работы горнодобывающих предприятий, содействие в скорейшем вводе в эксплуатацию месторождений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ПППКР в областях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постановление Правительства Кыргызской Республики "Об утверждении Порядка уплаты, исчисления платежа и ставок платежей за удержание лицензий на право пользования недрами" от 6 ноября 2015 года № 760, в части увеличения ставок ПУЛ в 2, 4, 6 и 10 раз в зависимости от вида полезных ископаемых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спекуляций при перепродаже лицензий. Повышение шанса для добросовестных инвесторов войти на рынок разработки полезных ископаемых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Гармонизация и повышение эффективности правового регулирования и учета ресурсов твердых полезных ископаемых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Кыргызской Республики стандарту ИПДО, статус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Прогресс удовлетворительный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детальный анализ международной системы подсчета запасов полезных ископаемых (в хронологическом порядке, до постановки на баланс полезных ископаемых) с ее сопоставлением с действующей системой и целесообразности введения таких механизмов в законодательство Кыргызской Республики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целесообразности введения новых механизмов подсчета запасов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Изучить экологические, социальные, общеэкономические факторы и условия для строительства металлургических производств на территории Ала-Букинского района, для переработки концентратов с месторождений Терексайской группы, а также на территории Чуйской или Таласской области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Правительство Кыргызской Республики аналитической записки об условиях для строительства металлургических производств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ГКПЭН, ГАООСЛХ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Изучить вопрос целесообразности пересмотра налогового законодательства, с целью исчисления налогов на основе добытых полезных ископаемых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августа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полноты уплаты налогов от пользования недрами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МЭ, ГНС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законов Кыргызской Республики "Об угле" и "О нефти и газе" в новой редакции, отвечающие требованиям </w:t>
            </w:r>
            <w:hyperlink w:history="1" r:id="rIdgqgl2cyuypyc3dfl5nwa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недрах"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правового регулирования в сфере ТЭК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нормативного правового акта, предусматривающего освобождение недропользователей от платы сбора за удержание лицензии на период первичного срока действия лицензии (исключительно при выдаче лицензий на геолого-поисковые и геологоразведочные работы), с последующим взысканием сбора за весь период ее действия в случае пролонгации срока лицензии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октября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Исключение рисков недобросовестного использования прав пользования недрами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- дивиденды для всех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охвата организованным дошкольным образованием и получение необходимого раннего импульса для успеха в жизни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дошкольного образования и предшкольной подготовки (формальных и неформальных) для определения охвата от числа детей соответствующего возраста,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40,9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МОН(*), 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предшкольной подготовкой детей, не посещающих дошкольные образовательные организации, тыс. детей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Подписать договор с Национальным статистическим комитетом о ежегодном обследовании всех возможных форм получения дошкольного образования и предшкольной подготовки (формальных и неформальных) для определения охвата от числа детей соответствующего возраста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проекта совместного решения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НСК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готовность деятельности действующих детских образовательных организаций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Функционирование 1390 типовых ДОО с охватом 187 тыс. детей в возрасте от 3 до 7 лет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ОМСУ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распределить педагогические кадры для детских образовательных организаций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августа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направлений на работу в соответствии с заявками Рай/ГорОО выпускникам в ДОО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ОМСУ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работу "электронной очереди" в детские образовательные организации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прозрачности зачисления детей в ДОО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Обучить сотрудников пилотных библиотек, задействованных в качестве центров раннего развития детей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сотрудников пилотных библиотек, задействованных в качестве центров раннего развития детей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РИПКППР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63.6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детские образовательные организации кратковременного пребывания для развития детей дошкольного возраста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детских образовательных организаций кратковременного пребывания для развития детей дошкольного возраста (ДОО на 85 мест, стоимость 1 ДОО - 2,4 млн. сом.) каждым айыл-окмоту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63.7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нехватки ученических мест в разрезе регионов детских образовательных организаций, групп детских образовательных организаций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аналитического материала и перспективного прогноза потребности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ОМСУ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63.8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строительство новых детских образовательных организаций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3 новых детских образовательных организаций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ОМСУ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63.9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Передать в систему образования здания детских образовательных организаций, которые используются не по назначению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Возврат 85 зданий детских образовательных организаций в систему образования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МОН, МФ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63.10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(нормативный правовой и финансовый) увеличения охвата дошкольным образованием детей, с привлечением частного сектора, через государственный социальный заказ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разработанного механизма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63.11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Выдать лицензии частным ДОО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лицензий, выданных частным ДОО на осуществление образовательной деятельности (заявительная система)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63.12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в ДОО программы многоязычного образования (обучения на государственном и официальном языках)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ДОО внедряют программы по многоязычному образованию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63.13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и дополнения в Государственный образовательный стандарт "Дошкольное образование и уход за детьми", в части развития детей раннего возраста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постановления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63.14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Информировать население о важности раннего развития детей и обязательности предшкольной подготовки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в социальных сетях, на сайте Министерства образования и науки Кыргызской Республики, в газете "Кут Билим": инфографик, информационных материалов и т.п. Использование ресурсов ОМСУ для информирования населения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ОМСУ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63.15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по всей стране программы обязательной предшкольной подготовки для детей, не охваченных дошкольным образованием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набора в 4000 классов предшкольной подготовки по 480 часовой (годовой) программе при 2262 школах республики не менее 100 тысяч детей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ОМСУ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63.16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квалификации учителей, задействованных в реализации предшкольной подготовки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за счет средств бюджета педагогов предшкольной подготовки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РИПКППР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образования в школах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школьным образованием,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98,8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МОН(*), 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показатель ОРТ по стране, баллы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119,4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Позиция Кыргызской Республики в Индексе уровня образования, ПРООН, место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равный доступ к электронной записи учащихся в 1-классы общеобразовательных организаций г.Бишкек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проекта "Электронная запись в общеобразовательные организации"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ГКИТС, МФ, Мэрия гор. Бишкек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готовность деятельности 2262 действующих школ республики с охватом 1222661 ребенок в возрасте 7-17 лет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августа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Функционирование 2262 школ с охватом 1,2 млн. детей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ОМСУ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новых школ, школ взамен старых, капитальный ремонт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53 новых зданий школ/проведен капитальный ремонт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Базисный учебный план на 2019-2020 учебный год и Концепции БУПа на перспективу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Базисного учебного плана на 2019-2020 учебный год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Реорганизовать Кыргызскую академию образования и всего процесса учебного книгоиздания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обновленного Устава, структуры, норм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64.6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Апробировать и провести издательскую обработку учебников и УМК для 7-9 классов (математика и естественнонаучные дисциплины)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 12 УМК/учебников для 7-9 классов (математика и естественнонаучные дисциплины) и прохождение издательской доработки те из них, которые были рекомендованы для издания в результате апробации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64.7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информационной системы управления учебниками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запуск beta-версии (тестовая) информационной системы управления учебниками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64.8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Апробировать механизмы обеспечения безопасной образовательной среды в общеобразовательных организациях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Апробация/внедрение пилотных механизмов для обеспечения безопасной образовательной среды в 10 пилотных школах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64.9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организацию, повысить качество, сбалансированность и безопасность школьного питания в пилотных школах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1371 школы республики горячим питанием для школьников начальных классов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ОМСУ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64.10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все государственные и муниципальные школы республики широкополосным подключением к Интернету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100% школ широкополосным подключением к Интернету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ГКИТС, МФ, ОМСУ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64.11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платформу дистанционного обучения для повышения квалификации педагогических работников, включая перевод на языки обучения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Платформы и соответствующего контента (фонд лекций; видеозаписи семинаров, практикумов, тренингов; тестовые и кейсовые задания; электронного УМК)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ГКИТС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64.12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потенциал учителей в использовании новых предметных стандартов по математике и естественнонаучным дисциплинам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5000 учителей 7-11 классов общеобразовательных организаций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64.13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нехватки ученических мест в разрезе регионов, школ, классов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аналитического материала и перспективного прогноза потребности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ОМСУ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64.14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уровень обеспеченности школ компьютерной техникой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компьютерной техники для общеобразовательных организаций республики в количестве 1000 шт.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64.15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Перевести государственные услуги по выдаче справок населению в электронный вид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4 видов образовательных услуг в цифровой формат (в части подтверждения подлинности документов об образовании, выдачи дубликатов, подтверждения уровня и содержания документов об образовании)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64.16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контроль за безопасностью в школе (ИДН МВД)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безопасной среды в школах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64.17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детей, не посещающих школу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учета детей на территории проживания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64.18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ежегодно распределять педагогические кадры для работы в школах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августа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направлений на работу выпускникам педагогических направлений в соответствии с заявками Рай/ГорОО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ОМСУ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64.19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Выдать лицензии частных школам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лицензий, выданных частным школам на осуществление образовательной деятельности (заявительная система)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покрытия минимальных стандартов финансирования школ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финансирования в соответствии с минимальными стандартами,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МФ(*), МОН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 финансировать утвержденные сметы расходов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покрытия расходов на каждого учащегося согласно нормативному финансированию - 93%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МОН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модели возможности увеличения заработной платы учителей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моделей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основы для развития практических навыков студентов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академических программ, имеющих независимую аккредитацию,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прохождение вузами независимой институциональной и программной аккредитации в признанных уполномоченным государственным органом в области образования агентствах и входящих в международные реестры обеспечения качества образования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70% всех вузов прошли институциональную и программную независимую аккредитацию для демонстрации гарантии качества образовательных услуг в Кыргызской Республике (в аккредитационных агентствах, входящих в международный реестр)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независимые агентства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процесс проведения независимой аккредитации в Кыргызстане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деятельности аккредитационных агентств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независимые агентства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Ранжировать вузы по реализуемым программам высшего профессионального образования в целях подготовки учебных заведений к участию в международных рейтингах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апреля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60% программ высшего профессионального образования всех вузов участвовали в ранжировании.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сайте МОН обеспечивается публичная открытость данных о рейтинге вузов Кыргызской Республики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независимые агентства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привлекательности образования в Кыргызской Республике для иностранных граждан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иностранных студентов в вузах,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в планах развития вузов Кыргызстана мер, способствующих поэтапному увеличению доли иностранных студентов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вузов по процентам увеличения числа иностранных студентов по сравнению с 9% в базовом 2018 году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программы ВПО, реализуемых на английском языке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учебных программ, учебно-методических комплексов на английском языке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вузы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нормативную правовую базу для признания документов об образовании на международном уровне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норм о признании документов об образовании иностранных государств в соответствие с международной практикой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Функционирование систем профессионального образования как гибких, открытых структур подготовки кадров, отвечающих запросам экономики, бизнеса и общества в целом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образовательных организаций, получающих заказ на подготовку специалистов от работодателей, за счет средств государственного бюджета,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охвата молодежи средним профессиональным образованием (от населения в возрасте 17-20 лет),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22,8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охвата молодежи начальным профессиональным образованием (от населения в возрасте 15-17 лет),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охвата молодежи высшим профессиональным образованием (от населения в возрасте 17-24 лет),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19,7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государственный заказ на подготовку кадров для секторов, имеющих стратегическое значение для экономики страны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августа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заказ сформирован в первую очередь для сельского хозяйства, включая аграрную инженерию, легкой промышленности, туризма и др.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МЭ, АНПО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соответствия содержания образования в НПО потребностям рынка труда, развитие социального партнерства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разработанных образовательных стандартов и учебных краткосрочных программ совместно с работодателями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МЭ, МТСР, ТПП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реабилитацию региональных центров переподготовки и повышения квалификации (колледжей, отобранных в рамках программы развития сектора "навыки для инклюзивного роста")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ремонтно-восстановительных работ в отобранных колледжах для преобразования в центры подготовки, переподготовки и повышения квалификации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пилотирование нормативного финансирования в системе среднего профессионального образования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модели нормативного финансирования в системе СПО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Отслеживать переход выпускников из профессиональных лицеев, среднего профессионального образования и вузов (бюджетных отделений) на работу на условиях полной занятости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отслеживания применяется и охватывает, как минимум 50% выпускников ПЛ, СПО и вузов, завершивших учебу в предыдущем учебном году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68.6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Усовершенствовать нормативные правовые акты в связи с полным переходом на двухуровневую структуру подготовки кадров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усовершенствованных нормативных правовых актов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68.7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нормативных правовых актов, предусматривающих внедрение системы электронного обучения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нормативных правовых актов, позволяющих образовательным организациям внедрять систему электронного обучения на уровне НПО, СПО, ВПО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68.8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Доработать электронную платформу подачи заявлений на лицензирование образовательной деятельности и внедрить в практику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Цифровизация процесса подачи заявлений на лицензирование образовательной деятельности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Здравоохранение как основа странового преимущества Кыргызстана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показателей здоровья населения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Ожидаемая продолжительность жизни при рождении, лет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71,5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сердечнососудистых заболеваний, на 100 тыс. населения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271,1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новообразований, на 100 тыс. населения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62,1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туберкулезом, на 100 тыс. населения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85,5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смертность (до 5 лет), на 1000 живорожденных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18,1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Неонатальная смертность, на 1000 живорожденных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Материнская смертность, на 100 тыс. живорожденных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бруцеллезом среди людей,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ГИВФБ(*), МЗ, МСХППМ,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эхинококкозом среди людей,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ГИВФБ(*), МЗ, МСХППМ, ОМСУ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безопасностью питьевой воды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20000 проб по ФХПБ и 19000 проб по МББ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ГААСЖКХ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плановую иммунизацию детей в соответствии с календарем профилактических прививок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не менее 95% детей профилактическими прививками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информационные кампании по вопросам укрепления репродуктивного здоровья, в частности, планирования семьи, подготовки к родам, опасных признаков беременности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информированности населения по вопросам укрепления репродуктивного здоровья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ОМСУ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и оснащение отделения экстренной помощи Джалал-Абадской областной больницы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эксплуатацию отделения экстренной помощи Джалал-Абадской областной больницы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ГИЭТБ, Мэрия гор. Джалал-Абад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Перинатального центра при Национальном центре охраны материнства и детства города Бишкек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69.6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подготовительные мероприятия по строительству противотуберкулезной больницы на 140 коек в гор. Бишкек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тендерного процесса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мэрия гор. Бишкек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69.7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информационную кампанию по профилактике НИЗ среди населения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информационно-образовательных материалов по республике по вопросам профилактики сердечнососудистых заболеваний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69.8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справедливое распределение первичной медицинской помощи на амбулаторном уровне, ее повсеместное качество и доступность для самых уязвимых групп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гемодиализных центров, заключивших договоры на предоставление специализированных амбулаторных услуг гемодиализа нуждающимся пациентам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ФОМС, МЗ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69.9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качественными и безопасными лекарственными средствами и изделиями медицинского назначения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реализованных лекарственных средств на льготных условиях по рецептам обязательного медицинского страхования - 264,4 млн. сомов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ФОМС, МЗ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69.10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механизм регулирования цен на льготные лекарственные средства и медицинские изделия, возмещаемых по Дополнительной программе обязательного медицинского страхования и Программе государственных гарантий на амбулаторном уровне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 генериков, изделий медицинского назначения, лекарственных средств зарегистрированными ценами на лекарственные средства в Каталоге цен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электронного здравоохранения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организаций здравоохранения, обеспеченных компьютерами,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МЗ(*), МФ, ГКИТС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организаций здравоохранения, внедривших электронные медицинские карты пациента на всех уровнях здравоохранения,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использующего онлайн-сервисы при обращении за услугами здравоохранения,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Подключить базы данных "Справочник организаций здравоохранений" к системе межведомственного электронного взаимодействия "Тундук"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апреля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Оперативный обмен информацией между государственными органами об организациях здравоохранения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Подключить информацию по лекарственным средствам, зарегистрированных в Кыргызской Республике, к СМЭВ "Тундук"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апреля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предоставление информации о зарегистрированных лекарственных средствах в Кыргызской Республике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цены на лекарственные препараты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Национальной базы данных лекарственных средств в систему госзакупок лекарственных средств и медицинских изделий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и развитие системы первичной медико-санитарной помощи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Обеспеченность семейными врачами, на 10 тыс. населения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до 2 лет, охваченных вакцинальным комплексом,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95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новорожденных детей, осмотренных семейными врачами (врачи общей практики) в первые 3 дня после выписки из родильного дома,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зарегистрированных пациентов с сахарным диабетом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типа, на 100 тыс. населения взрослых и подростков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1467,2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финансовых средств, направленных на систему первичной медико-санитарной помощи,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35,1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МЗ(*),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пациентов, успешно завершивших лечение туберкулеза на амбулаторном уровне, чел.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гемодиализных центров, заключивших договоры на предоставление специализированных амбулаторных услуг гемодиализа нуждающимся пациентам,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систему мотивирующей оплаты по результатам исполнения индикаторов стимулирования для организаций здравоохранения стационарного уровня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системы мотивирующей оплаты для организаций здравоохранения стационарного уровня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ФОМС, МЗ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новой редакции Концепции развития службы общественного здравоохранения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Концепции и Плана по оптимизации служб общественного здравоохранения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пилотные палаты однодневного пребывания беременных женщин в пилотных организациях стационарного уровня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предоставления стационарной помощи гинекологическим больным и беременным женщинам, не нуждающимся в длительной госпитализации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ФОМС, МЗ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систему мотивирующей оплаты по результатам исполнения индикаторов стимулирования для организаций здравоохранения первичного уровня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апреля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системы мотивирующей оплаты для организаций здравоохранения первичного уровня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ФОМС, МЗ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 финансирования за успешное завершение лечения туберкулеза на амбулаторном уровне в организациях здравоохранения первичного уровня в Чуйской, Таласской, Ошской и Джалал-Абадской областях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больных туберкулезом, завершивших лечение на амбулаторном уровне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системы реагирования службы скорой медицинской помощи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выездов бригад экстренной медицинской помощи, выполненных не позднее 20 минут после поступления вызовов,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лиц, обслуженных амбулаторно,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мониторинг внедренной АСУ на станции скорой медицинской помощи в гор. Бишкек и по результатам - с последующем внедрением на станции скорой медицинской помощи в гор. Ош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Проектное предложение для внедрения АСУ на станции медицинской скорой помощи в гор. Ош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финансового бремени населения при обращении за медицинской помощью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расходов на здравоохранение от общего бюджета домохозяйств в первых двух квинтилях, 1 квинтиль %, 2 квинтиль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электронный рецепт на льготные лекарственные средства, возмещаемые по дополнительной программе обязательного страхования и Программе государственных гарантий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электронного рецепта на льготные лекарственные средства, возмещаемые по дополнительной программе обязательного страхования и Программе государственных гарантий в пилотном режиме в трех районах Иссык-Кульской области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Временные правила формирования цен и наценок на лекарственные средства и медицинские изделия, возвещаемых по дополнительной программе ОМС и Программе государственных гарантий на амбулаторном уровне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Правительства Кыргызской Республики "Об утверждении Временных правил формирования цен и наценок на лекарственные средства и медицинские изделия, возвещаемых по дополнительной программе ОМС и Программе государственных гарантий на амбулаторном уровне"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комплексных подходов к управлению бюджетом здравоохранения, включая разработку программного бюджета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себестоимости лечения по видам заболеваний, количество заболеваний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прямых расходов на оказание помощи пациенту (лекарства, медицинские расходные материалы и питание) от расходов, направляемых в больницы в рамках ПГГ,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7%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пилотный проект по внедрению стратегических закупок медицинских услуг в Джалал-Абадской и Таласской областях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апреля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договорного процесса с организациями здравоохранения стационарного уровня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пилотный проект в общепрофильных стационарах республики по внедрению стратегических закупок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договорного процесса с организациями здравоохранения стационарного уровня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новую эффективную информационную систему по управлению государственными финансами в системе Единого плательщика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информационных систем "IS Казна. Бюджет"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Оптимизировать финансирования отделений экстренной консультативной помощи (санитарная авиация)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программного обеспечения по учету услуг санитарной авиации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ФОМС, МЗ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населения к льготным лекарственным средствам в рамках Программы обязательного медицинского страхования и Программы государственных гарантий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финансирования по лекарственному обеспечению, млн. сомов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331,1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электронных льготных рецептов для населения на амбулаторном уровне, область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систему льготного лекарственного обеспечения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пилотных районах Иссык-Кульской области электронных льготных рецептов для населения на амбулаторном уровне, область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активной молодежи к участию в устойчивом развитии страны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Глобальный индекс развития молодежи, место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 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общереспубликанский молодежный Форум-лагерь "Жаш Булак"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Проведенное мероприятие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Концепции молодежной политики на 2020-2030 годы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Концепции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молодежные центры в 10 пилотных муниципалитетах для развития потенциала молодежи на местах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молодежных центров развития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ОМСУ (по согласованию)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ответственного отношения к сохранению, укреплению и восстановлению собственного здоровья и здоровья окружающих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лиц, регулярно занимающихся спортом в государственных и частных учреждениях, на 100 тыс. человек, тыс. чел.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Распространенность употребления табака среди лиц в возрасте 25-64 лет,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22,7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спортивных мероприятий,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Выпустить цикл передач с участием представителей национальной элиты по вопросам физической культуры и спорта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здорового образа жизни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и дальше продвигать нормативные основы физического воспитания для всех возрастных групп населения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основы физического воспитания для всех возрастных групп населения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министерства и ведомства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спортивно-массовые мероприятия международного, республиканского и регионального значения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здорового образа жизни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имиджа Кыргызской Республики на международной спортивной арене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завоеванных медалей на международных спортивных соревнованиях,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Образовать "Спортивно-реабилитационный центр"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Спортивно-реабилитационного центра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ГАМФКС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модернизацию существующих спортивных сооружений и залов, вовлеченных в подготовку олимпийских сборных, и оснащение их необходимым материально-техническим оборудованием и инвентарем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состояния спортивных сооружений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подготовку и участие отечественных спортсменов в международных спортивных соревнованиях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Завоевание медалей на международных спортивных соревнованиях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спектра услуг в регионах, а именно в опорных городах (точках роста)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модернизированных центров семейной медицины,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МЗ(*), ПППКР в областях, ОМСУ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Оснастить медицинским оборудованием центры семейной медицины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оснащения региональных центров семейной медицины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Оснастить компьютерным оборудованием центры семейной медицины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Устойчивая социальная защита, меняющая жизнь получателей социальных услуг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Справедливость распределения социальных выплат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бедности,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МТСР(*),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крайне бедного населения, получающего ежемесячное пособие малообеспеченным семьям,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29,8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МТСР(*), МФ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 нормативного правового акта, предусматривающий усиление адресности пособия по малообеспеченности по итогам исследования эффективности реализации </w:t>
            </w:r>
            <w:hyperlink w:history="1" r:id="rIdl-i60wttip0ipiztua15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пособиях в Кыргызской Республике"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 по усилению адресности пособий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ПППКР в областях, ОМСУ, НКО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о внедрении системы социальных контрактов с малоимущими слоями населения, в том числе безработными гражданами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предложений по внедрению системы социальных контрактов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МОН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Комплексный подход к нуждам социально уязвимой целевой категории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семей с детьми и детей, находящихся в трудной жизненной ситуации, снятых с учета общего количества семей, находящихся в трудной жизненной ситуации,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МТСР(*), ПППКР в областях,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детей, находящихся в трудной жизненной ситуации, размещенных в приемные (фостерные) семьи, чел.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созданных и поддержанных центров для детей и детей, находящихся в трудной жизненной ситуации, в рамках государственного социального заказа,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МТСР(*), МФ, ПППКР в областях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базу данных детей и семей, находящихся в трудной жизненной ситуации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рабочих процессов, подлежащих автоматизации, и оцифровка данных детей и семей, находящихся в трудной жизненной ситуации. Разработка технического задания по созданию базы данных детей и семей, находящихся в трудной жизненной ситуации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МВД, МЗ, МОН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профилактическую работу по предупреждению трудной жизненной ситуации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мер по своевременному выявлению и сопровождению детей и семей, находящихся в трудной жизненной ситуации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МВД, МГА, ОМСУ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Создать/поддержать центры для социально незащищенных категорий граждан в рамках государственного социального заказа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Создание/поддержка центров для социально незащищенных категорий граждан. Получение необходимой помощи семьями и детьми, находящимися в трудной жизненной ситуации, лицами с ограниченной возможностью здоровья, пожилыми гражданами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министерства и ведомства, МГА, ОМСУ, НКО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доходоприносящие, инфраструктурные и обучающие проекты с участием малообеспеченных семей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помощи малообеспеченными семьями с низким статусом продовольственной безопасности в обмен на участие в общественно-полезных работах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МГА, ОМСУ, ВПП ООН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Правительства Кыргызской Республики "О внесении изменений в </w:t>
            </w:r>
            <w:hyperlink w:history="1" r:id="rId_rshswdsepitp4uub3zu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реализации </w:t>
            </w:r>
            <w:hyperlink w:history="1" r:id="rIdy3yfbdhjlsw0bax82fat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пособиях в Кыргызской Республике" от 29 июня 2018 года № 307", предусматривающий не учитывать в доходе при определении нуждаемости семей в пособии по малообеспеченности оплату услуг персонального ассистента, осуществляющего уход за ребенком с ограниченными возможностями здоровья, нуждающегося в постоянном уходе и надзоре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81.6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Правительства Кыргызской Республики, предусматривающий утверждение Положения о порядке предоставления единовременной выплаты при рождении ребенка "балага суйунчу" по итогам пилотного проекта "балага суйунчу"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апреля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Республики, упрощение процедуры назначения единовременной выплаты при рождении ребенка "балага суйунчу"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ГРС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81.7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меры по совершенствованию существующих и созданию новых модулей (межведомственное электронное взаимодействие посредством СМЭВ "Тундук") автоматизированной Корпоративной информационной системы социальной помощи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новых модулей и начало работы по внедрению в КИССП.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 модулей в КИССП.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Оцифровка данных в КИССП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81.8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о создании службы и внедрении принципов "единого окна" в сфере труда и социального развития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переговоров с партнерами по развитию по созданию службы.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принципа "единого окна" позволяющего оперативно и качественно решать вопросы населения, снижающего коррупционные риски (минимизация контактов граждан с сотрудниками социального развития) и т.д.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81.9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внедрению положений Конвенции ООН о правах инвалидов в законодательство Кыргызской Республики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первоочередных мер по реализации положений Конвенции ООН о правах инвалидов на 2019-2022 гг. Наличие проекта программы "Доступная среда"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министерства и ведомства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81.10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Кыргызской Республики "О социальных услугах"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в Аппарат Правительства Кыргызской Республики проекта Закона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министерства ведомства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81.11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о создании электронной очереди на получение услуг для лиц с ограниченными возможностями здоровья (путевки на санаторно-курортное лечение, кресло-коляски)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переговоров с партнерами по развитию по созданию электронной очереди на получение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внедрение электронной очереди для обеспечения равных прав и возможностей лицам с ограниченными возможностями здоровья, а также снижение коррупционных рисков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содействия занятости населения в государственных и негосударственных секторах экономики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безработных, трудоустроенных службами занятости, в общей численности зарегистрированных безработных,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35,0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МТСР(*), МГА,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Трудоустройство граждан, посетивших ярмарку вакансий в поисках работы,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МТСР(*), МГА, ОМСУ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меры по содействию занятости безработных граждан, в том числе лиц с ограниченными возможностями здоровья, путем обучения профессиям, востребованным на рынке труда, привлечения на оплачиваемые общественные работы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содействия занятости населения в государственных и негосударственных секторах экономики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МЭ, ОМСУ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меры по цифровизации системы содействия занятости населения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по всей республике Автоматизированной системы "Информационная система рынка труда".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веб-портала "Занятость", где будут расположены все вакансии по республике, государственные услуги в сфере содействия занятости.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технического задания по созданию электронной биржи труда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нормативного правового акта, предусматривающий поэтапное повышение размера минимальной заработной платы до уровня прожиточного минимума трудоспособного населения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проекта нормативного правового акта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МФ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Общественная инфраструктура для реализации потенциала человека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расширение систем питьевого водоснабжения и водоотведения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жителей сел, получивших доступ к питьевой воде, (653 села)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(100 сел)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ГААСЖКХ(*), ПППКР в областях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жителей городов, получивших улучшенный доступ к питьевой воде (20 городов)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 гор.)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ГААСЖКХ(*), ПППКР в областях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строительство и реабилитацию систем питьевого водоснабжения сел Кыргызской Республики в рамках реализации действующих проектов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к безопасной питьевой воде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АРИС (по согласованию), ОМСУ (по согласованию), МФ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реализацию проекта "Управление сточными водами Иссык-Куля"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инфраструктур в городах Иссык-Кульской области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АБР, ОМСУ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строительство и реабилитацию систем питьевого водоснабжения и канализации в городах Кант, Нарын, Кербен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устойчивого доступа к системам водоснабжения и водоотведения жителей городов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мэрии городов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строительство и реабилитацию объектов санитарии в социальных учреждениях республики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условий санитарии в селах страны и снижение рисков инфекционных заболеваний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ОМСУ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83.5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реализовать учебную программу для органов местного самоуправления, поставщиков услуг по повышению экономической и финансовой устойчивости поставщиков услуг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потенциала ОМСУ, поставщиков услуг для обеспечения устойчивых поставок питьевой воды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АРИС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83.6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нормативного правового акта, предусматривающий снижение ставок бонуса и роялти для специализированных организаций водоснабжения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Закона по улучшению финансового состояния поставщиков услуг питьевого водоснабжения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МЭ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83.7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Согласовать методики ведения раздельного учета доходов, затрат и задействованных активов по каждому виду регулируемых товаров (работ, услуг) и в целом по иной деятельности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расходов субъектов естественных монополий, что напрямую повлияет на уровень тарифов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ГААР, ГАРТЭК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83.8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практику проведения общественных слушаний и обсуждений по вопросам тарифной политики на уровне городов и сел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конфликтов между населением, властью и поставщиками услуг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ПППКР в областях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мобильного доступа, проникновение высокоскоростного фиксированного доступа к сети Интернет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Позиция Кыргызской Республики в Индексе сетевой готовности, ВЭФ, место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Позиция Кыргызской Республики в Индексе информационного общества, МТО, место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национальную систему базы данных по программе SIASAR и ГИС интерфейса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систем, обеспечивающих полноту и прозрачность информации в секторе водоснабжения и водоотведения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АРИС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широкую информационную кампанию по информированию о возможностях базы данных в секторе водоснабжения и водоотведения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к необходимой информации по вопросам водоснабжения и водоотведения потребителям, поставщикам услуг, потенциальным инвесторам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АРИС (по согласованию)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Культура и ценности, объединяющие вокруг развития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гражданского единства на основе общегражданской идентичности "Кыргыз жараны"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Мероприятия, направленные на развитие гражданской интеграции "Кыргыз жараны", количество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ГАМСУМО(*), АПК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в местах компактного проживания этнических сообществ, количество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ГАМСУМО(*), МВД, ГКНБ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мероприятия, направленные на развитие гражданской интеграции "Кыргыз жараны" в городах Бишкек и Ош, Ошской, Джалал-Абадской, Чуйской и Баткенской областях и городе Каракол Иссык-Кульской области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развития гражданской интеграции "Кыргыз жараны"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АНК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потенциал представителей органов МСУ, членов Общественно-консультационного совета, ответственных секретарей общественных приемных по управлению межэтническими отношениями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аналитических навыков по предотвращению конфликтов представителей ОМСУ, членов Общественно-консультационного совета, ответственных секретарей общественных приемных, и проведение на ежегодной основе 4-х специальных курсов в гг. Бишкек и Ош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мероприятия по предотвращению и недопущению межэтнических и религиозных конфликтов в полиэтнических районах и городах республики, а также мероприятия, направленные по развитию гражданской интеграции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в местах компактного проживания этнических сообществ (более 700 мероприятий в 18 районах и 5 городах республики)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МВД, ГКНБ, ОМСУ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культурной инфраструктуры для каждого региона страны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Посещаемость учреждений культуры,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качество спектаклей и концертов, представленных областными и районными театрально-зрелищными учреждениями через реализацию Программы развития областных и районных театрально-зрелищных учреждений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числа зрителей театрально-зрелищных учреждений ежегодно на 5-20% за счет качественного предоставления услуг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надлежащий профессиональный уровень творческого и технического персонала областных и районных театрально-зрелищных учреждений путем проведения выездных тренингов и семинаров, а также проведения стажировок сотрудников областных и районных театрально-зрелищных учреждений в центральных театрально-зрелищных учреждениях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профессионального уровня сотрудников; увеличение числа показов прокатных спектаклей и выпуска премьер; рост сборов от проката спектаклей и концертов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специализированный Центр поддержки гастрольной деятельности театрально-зрелищных учреждений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гастрольной деятельности театрально-зрелищных учреждений внутри страны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и обновление исторических комплексов страны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реконструированных музеев страны,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музеев, оснащенных оборудованием,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оцифрованных музейных коллекций,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инвентаризацию и создать каталог каменных изваяний (балбалташ) в Таласской области (II этап)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учета и защиты объектов историко-культурного наследия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дни эпоса "Манас" по всей республике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Сохранение, развитие и популяризация трилогии эпоса "Манас"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 дать государственный каталог музейных фондов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Действующий государственный каталог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высокого статуса кыргызского кинематографа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кинофестивалей,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для развития национальной анимации с выделением бюджетных средств на производство анимационных фильмов для детей, повышение квалификации и обучения кадров для кыргызской анимации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Духовно-нравственное воспитание детей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квалификации аниматоров, а также обеспечить подготовку кадров для национальной анимации за рубежом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создаваемых анимационных фильмов для детей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Дни кыргызского кино за рубежом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кыргызского кино за рубежом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Дни зарубежного кино в Кыргызстане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Приобщение кыргызского зрителя к классике мирового кино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88.5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семинар для работников киносети на базе кинотеатра "Кырк Чоро" Таласской областной кинодирекции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 опытом и поиск путей улучшения качества кинообслуживания населения регионов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88.6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 принять участие в Международных кинофестивалях (МКФ стран СНГ, Балтии и Грузии "Кыргызстан - страна короткометражных фильмов", Форум молодого кино стран СНГ "Умут")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 укрепление международных связей в сфере кино, пропаганда и продвижение лучших национальных фильмов на международные кинофестивали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поддержка культурных программ, формирующих духовность нации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государственного заказа на создание кинопроизведений, театрально-зрелищных представлений национальной и высокохудожественной значимости, ед. кинопроизведений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оцифровку художественных и документальных фильмов из "Золотого фонда" кыргызского кино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кинонаследия и обеспечение доступа населения к произведениям через социальные сети и веб-сайты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производство и показ национальных художественных и документальных фильмов социально значимой тематики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художественных и документальных фильмов (единиц)/количество продемонстрированных фильмов (сеансы)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Гарантия справедливости для каждого кыргызстанца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верховенства права, обеспечение законности и приоритета гражданских прав и свобод, укрепление национальной и общественной безопасности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предоставления квалифицированной юридической помощи в рамках гарантированной государством юридической помощи,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МЮ(*), ГП (по согласованию), МВД, ГКНБ, ГСБЭП, Верховный суд (по согласованию), Судебный департамент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сферы деятельности органов юстиции, с учетом возложенных на них задач, путем повышения роли и ответственности органов юстиции при осуществлении правовой политики государства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Концепции развития органов юстиции Кыргызской Республики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Предоставлять бесплатную правовую помощь населению (выезды юристов на Автобусе солидарности)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Информированность граждан о своих правах и способах их защиты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общереспубликанскую декаду по повышению уровня правовой грамотности населения, защищенности уязвимых групп населения, оказанию юридической помощи, правовому просвещению, обеспечению доступа к правосудию, содействию в реализации прав, свобод и законных интересов граждан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правовой грамотности населения, защищенности уязвимых групп населения, оказание юридической помощи, правовое просвещение, обеспечение доступа к правосудию, содействие в реализации прав, свобод и законных интересов граждан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специальный курс "Права человека и предотвращение всех форм дискриминации в деятельности правоохранительных органов Кыргызской Республики"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специальный курс в Академии МВД.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знаний сотрудников ОВД и других правоохранительных органов, через укрепление принципов уважения к верховенству права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личности и обеспечение общественного порядка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верховенства закона в Кыргызской Республике (порядок и безопасность), место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МВД(*), ГКНБ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разъяснительную работу с субъектами профилактики семейного насилия среди населения с целью предотвращения и недопущения фактов семейного насилия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Усилена работа по защите и предотвращению фактов семейного насилия в отношении женщин и детей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МОН, МТСР, МЗ, ОМСУ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Выявлять незаконное распространение наркотических средств, психотропных веществ и прекурсоров, а также новых психоактивных веществ, в том числе и через Интернет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Пресечение незаконного оборота наркотических средств, психотропных веществ и прекурсоров, новых психоактивных веществ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Правительства Кыргызской Республики "Об утверждении </w:t>
            </w:r>
            <w:hyperlink w:history="1" r:id="rIdseogxbmq_o2znv5uxrjb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дорожного движения"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Профилактика дорожно-транспортных происшествий, уменьшение тяжести их последствий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МТД, МОН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безопасную среду для человека, включая защиту от террористических, экстремистских угроз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верховенства закона в Кыргызской Республике (порядок и безопасность), место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ГКНБ(*), МВД, ГСФР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распространить информационные материалы (буклеты, памятки, стикеры и т.д.) среди прибывающих в Кыргызскую Республику иностранных граждан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информированности иностранных граждан. Оказание правовой помощи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принять концептуальные документы по стратегическим направлениям развития Вооруженных Сил Кыргызской Республики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преемственности проводимых реформ в системе обеспечения военной безопасности на основе действующей Военной доктрины Кыргызской Республики и принятых решений Совета обороны (безопасности)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ГШ ВС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Отслеживать и выявлять незаконное распространение в сети Интернет материалов экстремистской и террористической идеологии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Пресечение деятельности религиозно-экстремистских и террористических организаций, проводящих агитационно-пропагандистскую и вербовочную деятельность через Интернет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МВД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работу по проведению профилактических мероприятий в общеобразовательных учреждениях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знаний населения о религиозном экстремизме и терроризме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ГКДР КР, ДУМК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электронную базу данных о перечнях физических и юридических лиц, групп и организаций, в отношении которых имеются сведения об их участии в террористической и экстремистской деятельности, распространении оружия массового уничтожения и легализации (отмывании) преступных доходов (Сводный санкционный перечень Кыргызской Республики и Сводный перечень Совета Безопасности ООН)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база данных о перечнях физических и юридических лиц, групп и организаций, в отношении которых имеются сведения об их участии в террористической и экстремистской деятельности, распространении оружия массового уничтожения и легализации (отмывании) преступных доходов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ГКНБ, МВД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92.6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Национальную оценку рисков финансирования террористической деятельности и легализации (отмывания) преступных доходов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Национальной оценке рисков финансирования террористической деятельности и легализации (отмывания) преступных доходов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министерства и ведомства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92.7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действий (стратегию) по снижению выявленных рисков, и внести его на утверждение Правительства Кыргызской Республики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Плана действий (стратегии) по снижению выявленных рисков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министерства и ведомства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92.8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электронный защищенный канал для представления информации и документов в орган финансовой разведки Кыргызской Республики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электронного защищенного канала для представления информации и документов в орган финансовой разведки Кыргызской Республики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министерства и ведомства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92.9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национальную правоохранительную стратегию и политику, направленные на выявление, расследование и судебное преследование всех преступлений, связанных с финансированием террористической деятельности и легализацией (отмыванием) преступных доходов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национальной правоохранительной стратегии и политики в области ПФТД/ЛПД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МВД, ГКНБ, ГСБЭП, ГТС, ГП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92.10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проверку деятельности религиозных организаций и религиозных учебных заведений, не имеющих учетной регистрации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комиссии по проверке на территории республики религиозных организаций и религиозных учебных заведений, не имеющих учетной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регистрации всех действующих религиозных организаций в Кыргызской Республике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ГКДР, МВД, ГКНБ, ОМСУ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92.11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распространить информационно-просветительские материалы для повышения уровня религиозной грамотности населения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информационно-просветительских материалов (статьи, ролики, интервью и пособия о светских и правовых принципах государства, межконфессиональной толерантности, различных религиях, понятиях радикализма, экстремизма, терроризма), рекомендованных Государственной комиссией по делам религий Кыргызской Республики, для освещения в СМИ республиканского и местного уровня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 (по согласованию), ОМСУ (по согласованию), МКИТ, МВД, МОН, государственные СМИ, ДУМК (по согласованию), РПЦ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92.12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нормативный правовой акт, регулирующий вопросы религиозного образования в Кыргызской Республике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положения о религиозном образовании в Кыргызской Республике решением Правительства Кыргызской Республики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 (по согласованию), религиозные организации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92.13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проверку работы субъектов антитеррористической деятельности по обеспечению защиты стратегических объектов республики, на предмет возможной уязвимости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соответствующих изменений в План первоочередных действий (алгоритм) субъектов антитеррористической деятельности на случай совершения террористического акта на территории Кыргызской Республики, с четким распределением функциональных обязанностей соответствующих структур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МВД, ГПС, ГСИН, МЧС, ГШ ВС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92.14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совместно с ДУМК работу по проведению профилактических мероприятий по соблюдению норм традиционного ислама среди основной массы осужденных в учреждениях уголовно-исправительной системы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Пресечение агитационно-пропагандистской деятельности по распространению религиозного радикализма в учреждениях уголовно-исполнительной системы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ДУМК (по согласованию)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Гендерный аспект развития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гендерного паритета в принятии решений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женщин на политических и специальных государственных должностях,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гендерную компетентность руководителей государственных и муниципальных органов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обучения руководителей государственных и муниципальных органов по гендерным аспектам законодательства в сфере государственной и муниципальной службы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 (по согласованию), ГКС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нормативных правовых актов по реализации </w:t>
            </w:r>
            <w:hyperlink w:history="1" r:id="rIdg3rvnkjldafbxsf7ri6r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охране и защите от семейного насилия"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проектов нормативных правовых актов в Аппарат Правительства Кыргызской Республики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равенства по всем параметрам человеческого измерения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трудоустроенных женщин из общего числа трудоустроенных службами занятости,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МТСР(*),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официальной безработицы среди женщин в трудоспособном возрасте,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Распространять базовые знания о репродуктивном здоровье, гендерном равенстве, предупреждении гендерного насилия, кражи невест и ранних браков среди служащих срочной службы в рядах Вооруженных Сил Кыргызской Республики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уровня знаний о репродуктивном здоровье, гендерном равенстве, предупреждении гендерного насилия, кражи невест и ранних браков среди военнослужащих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ГШ ВС (по согласованию), МЗ, РЦУЗ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в министерствах и ведомствах советы (комиссии) по гендерным вопросам, при ОМСУ - советы по делам семьи и женщин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октября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государственных и муниципальных органов для продвижения политики гендерного равенства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министерства и ведомства, ОМСУ (по согласованию)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Экологический аспект развития, снижение риска бедствий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управления экологическими данными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внедренных информационных систем, основанных на экологических данных,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Систематизировать информацию об особо охраняемых природных территориях и биологическом разнообразии (животный мир)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электронных баз данных для эффективного управления в области сохранения естественных экосистем и обеспечения доступа к информации об ООПТ и состоянии биологического разнообразия (животный мир)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Национальный доклад о состоянии окружающей среды Кыргызской Республики за 2015-2018 годы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и информирование заинтересованных сторон о состоянии окружающей среды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и дополнения в </w:t>
            </w:r>
            <w:hyperlink w:history="1" r:id="rIdojjgn6jt61jea62bchxu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отходах производства и потребления" по вопросам исключения дублирующих положений, устаревших отсылочных норм, коллизий и пробелов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Одобрение законопроекта о внесении изменений и дополнений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комплексную программу по управлению отходами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комплексной программы по управлению отходами для эффективного планирования мер и распределения финансирования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населения и территорий от чрезвычайных ситуаций природного и техногенного характера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населения, обученного способам защиты в ЧС, чел.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защищенных жилых домов, сельскохозяйственных угодий (га)/год, домов/га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16500/6900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посаженных зеленых насаждений (в год), тыс.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(60,0)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обучение населения республики способам и методам защиты в чрезвычайных ситуациях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способам и методам защиты в ЧС, человек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аварийно-восстановительные работы, капитальное строительство и специальные предупредительные и ликвидационные мероприятия на потенциально-опасных участках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для защиты жилых домов и сельхозугодий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"зеленый проект" путем лесомелиоративных мероприятий для защиты жилых домов и инфраструктуры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Посадка на потенциально-опасных участках зеленых насаждений, способствующих в будущем защите населенных пунктов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предоставление информации в режиме онлайн автоматической станцией Кыргызгидромета по содержанию вредных примесей в атмосферном воздухе в городе Бишкек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населения к информации по качеству атмосферного воздуха в гор. Бишкек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снеголавинных станций в Нарынском районе Нарынской области и Чаткальском районе Джалал-Абадской области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работы по строительству 2-х снеголавинных станций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96.6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испытательную пожарную лабораторию, соответствующую требованиям Евразийского экономического союза, для определения показателей пожароопасности, токсичности и дымообразования веществ и материалов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Функционирование испытательной лаборатории по сертификации веществ и материалов в области пожарной безопасности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96.7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ситуационный центр межведомственного взаимодействия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центра для координации деятельности госорганов, обеспечения управления и принятия решений в условиях ЧС. Снабжение Центра необходимым программно-аппаратным оборудованием, проведение обучения личного состава центра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96.8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центр обработки данных системы мониторинга и прогнозирования опасных природных процессов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Функционирование центра обработки данных. Установка аппаратно-программного комплекса для сбора информации, мониторинга опасных процессов и явлений, оценки риска и моделирования стихийных бедствий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риска от урановых хвостохранилищ и горных отвалов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реабилитированных объектов урановых хвостохранилищ/горных отвалов,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Выполнить работы в рамках Межгосударственной целевой программы по рекультивации хвостохранилища в населенном пункте Каджы-Сай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хвостохранилища в безопасное состояние согласно международным нормам и требованиям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и поэтапное восстановление естественных экосистем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лесов, % к площади страны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особо охраняемых природных территорий, % к площади страны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лесные культуры и плантации на площади 2500 га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лесных культур и плантаций на площади 2500 га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Вырастить посадочный материал быстрорастущих пород в количестве 500 тыс. штук для озеленения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обеспечения посадочным материалом быстрорастущих лесных пород в регионах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оценку природоохранной эффективности деятельности ООПТ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природоохранной эффективности деятельности ООПТ, расположенные на территории Западного Тянь-Шаня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рекомендации для внесения в планы управления ООПТ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рекомендаций для внесения в разрабатываемые планы управления ООПТ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Цифровая трансформация системы государственного управления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национальной инфраструктуры по координации и обеспечению информационной и кибербезопасности в Кыргызской Республике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Глобальный индекс кибербезопасности (Global Cybersecurity Index, ITU), место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согласовать методику по созданию и развитию отраслевых и ведомственных оперативных центров по обеспечению информационной и кибербезопасности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методики по созданию и развитию отраслевых и ведомственных оперативных центров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ГКИТС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техническое оснащение государственных профильных подразделений по обеспечению кибербезопасности, центров мониторинга и реагирования на компьютерные инциденты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оперативного реагирования на компьютерные атаки и вызванные ими компьютерные инциденты, а также принятие мер по ликвидации последствий таких инцидентов в информационных ресурсах Кыргызской Республики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ГКИТС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структуру и положение о Координационном центре по информационной безопасности и противодействию киберугрозам с функциями Национального контактного центра по вопросам кибербезопасности и Национального CERT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Положения о Координационном центре по информационной безопасности и противодействию киберугрозам Государственного комитета национальной безопасности Кыргызской Республики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опыта создания зарубежных центров обнаружения и предупреждения компьютерных инцидентов и систем предупреждения компьютерных угроз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систем предупреждения компьютерных угроз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государственной инфраструктуры электронного управления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государственных органов, подключенных к СМЭВ "Тундук",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ГКИТС(*), министерства и ведомства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Подключить государственных органов к СМЭВ "Тундук"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Подключение 15 государственных органов к СМЭВ "Тундук"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министерства и ведомства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базу данных в сфере интеллектуальной собственности для подключения к Системе межведомственного электронного взаимодействия "Тундук" (СМЭВ "Тундук")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заинтересованным физическим и юридическим лицам к национальной базе данных объектов интеллектуальной собственности через СМЭВ "Тундук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ГП "ЦЭВ" при ГКИТС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автоматизацию фиксации нарушений правил дорожного движения и обработки протоколов на 38 перекрестках и на 4-х скоростных рубежах города Бишкек, на автодорогах Бишкек-Ош, Бишкек-Чалдовар, Бишкек-Нарын-Торугарт, Бишкек - Международный аэропорт "Манас" и Бишкек - пограничный пункт "Ак-Жол"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110 аппаратно-программных комплексов (АПК)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ГКИТС, мэрия гор. Бишкек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мероприятия по реализации второго этапа компонента "Безопасный город"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техническое задание, технико-экономическое обоснование, а также места установки аппаратно-программных комплексов по всей республике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министерства и ведомства, мэрия гор. Бишкек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100.5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ввести в эксплуатацию Государственный портал открытых данных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Портала и механизмов доступа населения к порталу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100.6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Перевести 25 государственных услуг в режим онлайн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Подключение и интеграция информационных систем государственных органов к ГПЭУ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министерства и ведомства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100.7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базу данных в сфере деятельности и функций Департамента драгоценных металлов при Министерстве финансов Кыргызской Республики для подключения к Системе межведомственного электронного взаимодействия "Тундук" (СМЭВ "Тундук")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31.12.19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технического задания, разработка ТЭО для подключения к СМЭВ "Тундук"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государственной инфраструктуры электронного управления и автоматизация государственных и муниципальных услуг с учетом потребностей населения и бизнеса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предоставляемых цифровых государственных услуг для населения и бизнеса по отношению к общему числу государственных услуг, предоставляемых традиционным способом,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ГКИТС(*), ГРС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Позиция Кыргызской Республики в Глобальном индексе развития ИКТ, место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Правительства Кыргызской Республики "Об утверждении Правил пользования Государственным порталом электронных услуг"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проекта постановления Правительства Кыргызской Республики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министерства и ведомства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 Закона Кыргызской Республики "О внесении изменений в </w:t>
            </w:r>
            <w:hyperlink w:history="1" r:id="rIdtnzgzr2aex6uwg_nd7hv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электрической и почтовой связи"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на рассмотрение в Аппарат Правительства Кыргызской Республики, проекта Закона Кыргызской Республики "Об электрической и почтовой связи", в части исключения нормы внедрения услуги переносимости номеров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Правительства Кыргызской Республики "Об утверждении Правил ведения реестра государственной инфраструктуры электронного управления, в том числе Правил включения элементов инфраструктуры в реестр и исключения их из реестра"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постановления Правительства Кыргызской Республики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министерства и ведомства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Правительства Кыргызской Республики "Об утверждении Требований к порядку создания, развития, ввода в эксплуатацию, эксплуатации и вывода из эксплуатации государственных информационных систем"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Постановления Правительства Кыргызской Республики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101.5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функций и управленческих процедур в государственных органах на предмет возможности и целесообразности их автоматизации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перечня функций и процедур для перевода их в электронный формат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 ГКИТС, ГКС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101.6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центры предоставления государственных услуг в режиме "Единого окна"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доступности предоставления государственных услуг МВД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101.7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автоматизацию государственных услуг, предоставляемых населению Государственной регистрационной службой при Правительстве Кыргызской Республики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предоставляемых цифровых государственных услуг для населения по отношению к общему числу государственных услуг, предоставляемых традиционным способом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101.8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Автоматизировать систему предоставляемых государственных услуг Кыргызпатентом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населению возможностей получения государственных услуг в электронном формате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101.9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электронную базу данных информационных ресурсов Государственной патентно-технической библиотеки (ГПТБ):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оцифровка библиотечного фонда;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"Е-библиотеки"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удаленного доступа к фондам Государственной патентно-технической библиотеки для пользователей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101.10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электронной подачи заявок на регистрацию объектов интеллектуальной собственности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заявителям возможностей подачи заявок в электронном формате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101.11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интеграцию ГПЭУ с Платежным шлюзом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платных государственных услуг на ГПЭУ, предоставление возможности оплаты платных государственных услуг посредством Платежного шлюза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101.12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Кыргызской Республики "О внесении изменений в </w:t>
            </w:r>
            <w:hyperlink w:history="1" r:id="rIdpdqza_qxln0ua50yw1fs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государственной регистрации юридических лиц, филиалов (представительств)"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подачи документов в электронной форме при регистрации юридических лиц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высокоскоростным доступом к сети Интернет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социальных объектов (больницы, айыл окмоту, почтовые отделения и т.д.), обеспеченных широкополосным доступом к сети Интернет,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ГКИТС(*), МЗ, МТСР, МКИТ, МОН, ГРС, СФ, ГАМСУМО, ОМСУ (по согласованию), МФ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мероприятия с операторами связи по расширению территории охвата услугами мобильной связи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охвата территории услугами связи (4G) в айылных аймаках по республике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график охвата услугами мобильной связи (2G) труднодоступных нетелефонизированных населенных пунктов страны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количества населенных пунктов в Кыргызской Республике, не имеющих доступа к услугам мобильной сотовой связи при наличии соответствующих коммуникаций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государственного управления в системе органов исполнительной власти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расходов на государственные службы общего назначения в государственном бюджете,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оцифрованных документов государственных органов,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ГКИТС(*), ГРС, ГКС, АПКР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Оптимизировать структуры управления и штатной численности государственных органов исполнительной власти, упорядочить выполняемые государственные функции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Компактная и мобильная структура управления государственных органов, обеспеченная необходимым набором функций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 министерства и ведомства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оперативность и качество решений, принимаемых Правительством Кыргызской Республики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и выработка предложения по повышению оперативности и качества принимаемых решений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компетенции государственного служащего через цифровые технологии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развития человеческого капитала согласно глобальному обзору ООН по э-правительству, место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ГКС(*) (по согласованию), министерства и ведомства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предложения по планированию новых подходов к переподготовке и повышению квалификации государственных служащих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формата переподготовки и повышения квалификации государственных служащих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 АГУПКР (по согласованию), АПКР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систему найма и назначения на государственную службу эффективных и результативных кадров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назначений из резерва по отношению к общему числу вновь назначенных кадров,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ГКС(*)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роль Национального резерва кадров при назначении на государственную и муниципальную должность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Построение недостающих элементов карьерного продвижения служащих, предусмотрев процедуры подбора кадров на должности, назначение на которые осуществляется в особом порядке, нормы назначения из состава Национального резерва кадров и на основе оценки деятельности персонала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 ГКС (по согласованию),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эффективную систему управления кадровыми ресурсами пограничной службы, включающую подбор кандидатов для службы, расстановку, назначение на руководящие должности, подготовку (переподготовку) военнослужащих всех категорий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октября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Программы управления кадровыми ресурсами пограничной службы.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и функционирование структуры подготовки (переподготовки) военнослужащих пограничной службы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автоматизированную единую базу данных государственных гражданских служащих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единой базы данных государственных служащих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 ГКИТС,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автоматизированную систему отбора кадров, направленную на эффективность и результативность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системы подачи заявки, обработки информации кандидатов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 ГКИТС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105.5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информационную систему управления национальным резервом кадров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единой базы национального резерва кадров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 ГКИТС,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105.6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план мероприятий по внедрению социального пакета для государственных служащих и муниципальных служащих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мероприятий по внедрению социального пакета для государственных служащих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согласованию), ГАМСУМО, МТСР, МФ, АПКР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развитие институциональных механизмов сотрудничества между органами власти, научными институтами и гражданским обществом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онлайн публичных обсуждений законопроектов с возможностью онлайн обратной связи по учтенным предложениям/замечаниям на едином портале общественного обсуждения проектов НПА от общего числа законопроектов, инициированных Правительством Кыргызской Республики,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Вовлечь гражданское общество, предпринимателей и других заинтересованных лиц в процесс разработки нормативных правовых актов Кыргызской Республики, с обеспечением возможности общественного обсуждения проектов нормативных правовых актов в режиме онлайн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единого портала общественного обсуждения проектов нормативных правовых актов и его запуск в тестовом режиме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 регионов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экономики регионов на основе генеральных планов развития опорных городов - "точек роста" и оптимального размещения производительных сил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утвержденных генеральных планов развития города/айылного аймака,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ОМСУ(*) (по согласованию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5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 ВРП в разрезе областей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102,5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Баткенской области(*),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104,3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Джалал-Абадской области(*),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99,4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Иссык-Кульской области(*),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105,2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Нарынской области(*),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103,2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Ошской области(*),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104,8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Таласской области(*),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106,3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Чуйской области(*), ОМСУ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программы социально-экономического развития районов в обновленном формате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Ориентация всех программ социально-экономического развития районов на повышение качества жизни граждан и отражение государственной политики в регионах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ПППКР в областях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банкоматы, POS-терминалы и платежные терминалы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периферийных устройств в соответствии с установленными показателями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изменение и дополнение в </w:t>
            </w:r>
            <w:hyperlink w:history="1" r:id="rIdpwzrl81e5jfsoetnw-f0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пастбищах" от 26 января 2009 года № 30, предусматривающие разделение платы за использование пастбищ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местного бюджета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правила благоустройства на территории всех населенных пунктов Кыргызской Республики, а также внести в уставы местных сообществ разделы об ответственности граждан за выполнение своих обязательств перед местным сообществом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апреля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ответственности граждан и организаций в части соблюдения правил проживания в населенном пункте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поэтапного повышения доходного потенциала органов местного самоуправления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отчисления подоходного налога в местные бюджеты,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МФ(*), ОМСУ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делегированию органам местного самоуправления отдельных государственных полномочий в сфере налоговых правоотношений путем заключения Типового договора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органами местного самоуправления возможности повысить доходную часть местного бюджета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МФ, ГАМСУМО, ОМСУ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трансфертной политики, основанной на формировании стимулов для органов местного самоуправления к увеличению собственных доходов и оптимизации расходов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дотационных органов местного самоуправления,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(*), ОМСУ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автоматизированную систему расчета выравнивающих трансфертов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системы расчета выравнивающих трансфертов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в республиканском бюджете на 2020 год средства на стимулирование органов местного самоуправления по увеличению собственных доходов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доходного потенциала ОМСУ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Реформирование системы территориального управления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по приданию статуса села 150 населенным пунктам страны,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ГАМСУМО(*), ПППКР в областях,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Оптимальное государственное управление, да/нет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модели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МЭ(*), ГАМСУМО, ПППКР в областях, ОМСУ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Кыргызской Республики "О придании статуса села отдельным населенным пунктам Кыргызской Республики"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проект Закона Кыргызской Республики о придании статуса села 31 населенному пункту Кыргызской Республики" и внесение в установленном порядке на рассмотрение Жогорку Кенеша Кыргызской Республики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ПППКР в областях, МГА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Кыргызской Республики по разработке и определению критериев отбора сел для включения в перечень приграничных территорий, имеющих особый статус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проект Закона Кыргызской Республики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Детальное обсуждение положительных сторон, ресурсного потенциала и возможных препятствий в проведении административно-территориальной реформы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преимуществ и проблемных зон в проведении административно-территориальной реформы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АПКР, МЭ, НИСИ, ПППКР, в областях, ОМСУ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110.4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природно-климатических, географических и культурно-исторических условий, этнического состава, территориального деления регионов для разработки предложений о критериях оптимизации административно-территориальных единиц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предложения по экономическим, социальным и институциональным критериям оптимизации административно-территориальных единиц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ГАМСУМО, МКИТ, МСХППМ, ГКПЭН, НИСИ, ПППКР, ОМСУ (по согласованию)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Пенсионное обеспечение. Пенсионная реформа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пенсионного обеспечения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среднего размера назначенной месячной пенсии к прожиточному минимуму пенсионера,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123,8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пенсионеров с размером назначенной пенсии ниже прожиточного минимума,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среднего размера страховой части пенсии,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103,8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СФ(*)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Правительства Кыргызской Республики об индексации пенсии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решения Правительства Кыргызской Республики "Об индексации страховых частей пенсии" и "Об индексации базовой части пенсий"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СФ, МФ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инвестиционной политики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разрешенных финансовых инструментов для размещения, ед.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СФ(*), НБ (по согласованию), Госфиннадзор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возможности расширения инвестиционного портфеля для обеспечения сохранности и прироста средств пенсионных накоплений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Правительство Кыргызской Республики аналитической записки возможности расширения инвестиционного портфеля для обеспечения сохранности и прироста средств пенсионных накоплений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СФ, НБ (по согласованию), Госфиннадзор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нормативных правовых актов, предусматривающих совершенствование механизмов выплат средств пенсионных накоплений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механизмов выплат средств пенсионных накоплений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Общественная безопасность: Новый образ правоохранительных органов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Реформирование системы правоохранительных органов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доверия населения, баллы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АПКР(*), МВД, ГСБЭП, ГТС, ГСИН, МФ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оптимизацию структуры и штатной численности аппаратов МВД, ГУВД, УВД, ОВД республики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территориальных ОВД республики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мероприятия по оптимизации структуры штатной численности органов и учреждений уголовно-исполнительной системы Кыргызской Республики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системы управления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Положение о Едином реестре преступлений и проступков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Республики/регламентирование автоматизированной информационной системы по учету преступлений и проступков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 Генпрокуратура (по согласованию), МВД, ГСБЭП, ГТС, ГСИН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от карательной практики в режим профилактики и превенции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доверия населения, баллы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АПКР(*), МВД, ГСБЭП, ГТС, ГСИН, Генпрокуратура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отчеты перед населением и профилактические мероприятия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Своевременность в разрешении жалоб, заявлений и обращений граждан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ОМСУ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в общеобразовательных учреждениях республики семинары, лекции по профилактике проступков и преступлений, совершаемых несовершеннолетними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Осведомленность несовершеннолетних об ответственности за совершение проступков и преступлений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МОН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популяризацию проблем ресоциализации осужденных, в том числе через средства массовой информации, в целях сокращения их стигматизации и дискриминации со стороны общества и развития толерантного отношения к ним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межведомственного решения "Об утверждении плана работы по искоренению стигматизации осужденных"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МКИТ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беспрепятственного доступа граждан к правосудию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доверия населения, баллы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АПКР(*), МВД, ГСБЭП, ГТС, ГСИН, Генпрокуратура (по согласованию)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гражданам круглосуточный доступ к телефону доверия ГСИН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своевременного рассмотрения устных обращений граждан и информирования граждан о принятых решениях в отношении их обращений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участковый пункт милиции в селе Жаштык Жаны-Жерского айылного аймака Лейлекского района Баткенской области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потенциала ОВД Кыргызской Республики на приграничных участках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пункт поселкового отделения милиции в селе Бек-Абад Сузакского района Джалал-Абадской области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потенциала ОВД Кыргызской Республики на приграничных участках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автоматизации в деятельности правоохранительных органов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доверия населения, баллы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Генпрокуратура(*) (по согласованию), МВД, ГСБЭП, ГТС, ГСИН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Подключить к системе межведомственного взаимодействия "Тундук" автоматизированную информационную систему "Е-Справка"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межведомственного взаимодействия по предоставлению государственной услуги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ГКИТС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автоматизацию процесса предоставления государственных услуг, подведомственных учреждений ГСИН, в части подачи заявления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 государственных услуг, предоставляемых учреждениями ГСИН.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процесса предоставления государственных услуг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информационное взаимодействие с Государственной службой финансовой разведки при Правительстве Кыргызской Республики через систему межведомственного взаимодействия "Тундук"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информационного межведомственного взаимодействия по предоставлению сведений между Государственной службой финансовой разведки при Правительстве Кыргызской Республики и Государственной таможенной службой при Правительстве Кыргызской Республики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ГСФР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Антикоррупционная политика</w:t>
            </w:r>
          </w:p>
        </w:tc>
      </w:tr>
      <w:tr>
        <w:tc>
          <w:tcPr>
            <w:tcW w:type="dxa" w:w="6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24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Наращивание и реализация новых системных антикоррупционных мер организационно-правового, общественно-предупредительного и карательного характера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Рейтинг Кыргызской Республики в Индексе восприятия коррупции, место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совета безопасности(*) (по согласованию), Генпрокуратура (по согласованию), АПКР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антикоррупционной медиа-стратегии, формирование антикоррупционного сознания граждан, количество мероприятий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нормативных правовых актов (действующих и проектов), прошедших антикоррупционную экспертизу по новой методике,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МЮ(*), Генпрокуратура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верховенства закона в Кыргызской Республике (отсутствие коррупции), место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совета безопасности (по согласованию)(*), АПКР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на регулярной основе национальные исследования по определению восприятия коррупции населением страны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ежегодных отчетов по результатам измерения уровня коррупции в следующих сферах: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государственные закупки;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управление бюджетом;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лицензирование;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административных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сбор и администрирование налогов и таможенных сборов;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правоохранительные органы;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кадровая политика в государственном управлении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Совета безопасности (по согласованию), АПКР, госорганы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информационную базу данных бенефициарных владельцев юридических лиц, созданных и зарегистрированных в Кыргызской Республике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запуск информационной базы данных бенефициарных владельцев юридических лиц, созданных и зарегистрированных в Кыргызской Республике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117.3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Методику проведения антикоррупционной экспертизы с включением практических примеров коррупциогенных факторов и рисков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порядка проведения антикоррупционной экспертизы проектов нормативных правовых актов и действующего законодательства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Минимизировать условия к совершению коррумпированных действий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реализованных мероприятий в рамках антикоррупционных планов государственных органов, %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АПКР(*), министерства и ведомства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118.1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методику/пособие по оценке эффективности мероприятий по антикоррупционному просвещению и обучению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антикоррупционного образования и просвещения, запуск поэтапного процесса широкого внедрения антикоррупционной культуры и нетерпимости к коррупционным проявлениям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118.2</w:t>
            </w:r>
          </w:p>
        </w:tc>
        <w:tc>
          <w:tcPr>
            <w:tcW w:type="dxa" w:w="2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оценку эффективности проведения антикоррупционного обучения государственных, муниципальных служащих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рекомендаций по совершенствованию методики антикоррупционного обучения государственных и муниципальных служащих</w:t>
            </w:r>
          </w:p>
        </w:tc>
        <w:tc>
          <w:tcPr>
            <w:tcW w:type="dxa" w:w="1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Включает задачи приоритетных направлений Кыргызской Республики на период до 2023 года Национальной стратегии развития Кыргызской Республики на 2018-2040 годы и предстоящую работу по достижению национальных индикаторов в рамках Целей устойчивого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Государственный орган, координирующий достижение индикатора.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Азиатский банк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гражданской авиации при Министерстве транспорта и дорог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Арабская координационная 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Ассамблея народов Кыргызстана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АПЗИ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по продвижению и защите инвестиций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Правительства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развития и инвестирования сообществ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Автоматизированная система 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Азиатско-тихоокеанский регион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БУП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Базисный учебный план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Валовый внутренний продукт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Возобновляемые источники 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профессиональное образование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ВОЛС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Волоконно-оптическая линия связи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Всеобщая схема преференций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молодежи, физической культуры и спорта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ГАООСЛХ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ГАРТЭК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регулированию топливно-энергетического комплекса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ГВС, 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головные водозаборы, гидротехнические сооружения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ГИВФБ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ветеринарной и фитосанитарной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ГИЭТБ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экологической и технической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ГКДР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комиссия по делам религий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ГКИТС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информационных технологий и связи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ГКПЭН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кадровая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Госфиннадзор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регулирования и надзора за финансовым рынком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"КАН"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"Кыргызаэронавигация" при Министерстве транспорта и дорог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"КТЭ"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"Кыргызтеплоэнерго" при Государственном комитете промышленности, энергетики и недропользования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пограничная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ГПЭУ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портал электронных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ГСБЭП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по борьбе с экономическими преступлениями при Правительстве Кыргызской Республики (финансовая полиция)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миграции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финансовой разведки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Главное управление внутренних дел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государственно-частное партнерство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гидроэлектростанция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дошкольная образовательная организация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ДУМК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Духовное управление мусульман Кыргызстана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банк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ЕБРР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Европейский банк реконструкции и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Исламский банк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ИДН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Инспекция по делам несовершеннолетних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ИКАО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организация гражданской авиации (International Civil Aviation Organization)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ИПЦ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индекс потребительских цен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КГТУ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государственный технический университет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КИССП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Корпоративная информационная система социальной помощи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ККМ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контрольно-кассовая машина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Китайская Народная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Кыргызпатент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интеллектуальной собственности и инноваций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МАИС ЕРГИ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Межведомственная автоматизированная информационная система "Единый реестр государственного имущества Кыргызской Республики"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ассоциация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местное самоуправление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МСХППМ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промышленности и мелиорации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неинфекционные заболевания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НИИЭЭ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Научно-исследовательский институт энергетики и экономики при Государственном комитете промышленности, энергетики и недропользования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начальное профессиональное образование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"ГИК"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"Государственная ипотечная компания"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"МАМ"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"Международный аэропорт "Манас"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"НЭХК"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"Национальная энергетическая холдинговая компания"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внутренних дел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обязательное медицинское страхование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ООПТ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особо охраняемые природные территории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Общереспубликанский тест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ОсОО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ПГГ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государственных гарантий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развития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профессиональный лицей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проектно-сметная документация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платеж за удержание лицензии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ПФТД/ЛПД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противодействие финансированию террористической деятельности и легализации (отмыванию) преступных доходов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РКФР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Российско-Кыргызский Фонд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среднее профессиональное образование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Соединенные Штаты Америки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СЭЗ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свободная экономическая зона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технико-экономическое обоснование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внутренних дел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УМК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учебно-методический комплекс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финансирование сельского хозяйства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по управлению государственным имуществом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Центральная Азия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ЦАРЭС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Центральноазиатское региональное экономическое сотрудничество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ЦППК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переподготовки и повышения квалификации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семейной медицины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чрезвычайные происшествия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CERT-KG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реагирования на компьютерные инциденты в Кыргызстане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НАССР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анализ рисков и определение критических контрольных точек (Hazard Analysis and Critical Control Point)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IPO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первая публичная продажа акций акционерного общества (от англ. Initial Public Offering)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ISO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организация по стандартизации (англ. </w:t>
      </w:r>
      <w:r>
        <w:rPr>
          <w:rFonts w:ascii="Arial" w:cs="Arial" w:eastAsia="Arial" w:hAnsi="Arial"/>
          <w:sz w:val="24"/>
          <w:szCs w:val="24"/>
        </w:rPr>
        <w:t xml:space="preserve">International Organization for Standardization, ISO)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KPI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ключевые показатели эффективности (англ. Key Performance Indicators)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PBN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навигация, основанная на характеристиках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POS-терминалы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электронное программно-техническое устройство для приема к оплате платежных карт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SAIDI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Индекс средней продолжительности отключений по системе (англ. </w:t>
      </w:r>
      <w:r>
        <w:rPr>
          <w:rFonts w:ascii="Arial" w:cs="Arial" w:eastAsia="Arial" w:hAnsi="Arial"/>
          <w:sz w:val="24"/>
          <w:szCs w:val="24"/>
        </w:rPr>
        <w:t xml:space="preserve">System Average Interruption Duration Index)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SAIFI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Индекс средней частоты отключений по системе (англ. </w:t>
      </w:r>
      <w:r>
        <w:rPr>
          <w:rFonts w:ascii="Arial" w:cs="Arial" w:eastAsia="Arial" w:hAnsi="Arial"/>
          <w:sz w:val="24"/>
          <w:szCs w:val="24"/>
        </w:rPr>
        <w:t xml:space="preserve">System Average Interruption Frequency Index)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oydix633exv34eaor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dalil.kg/document/13539</w:t>
      </w:r>
    </w:hyperlink>
  </w:p>
  <w:p>
    <w:pPr>
      <w:spacing w:after="0" w:before="40"/>
      <w:jc w:val="center"/>
    </w:pPr>
    <w:hyperlink w:history="1" r:id="rIdzbfvwjvf8futa4cix-2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kj5cjbfmllzr8oct--r" Type="http://schemas.openxmlformats.org/officeDocument/2006/relationships/hyperlink" Target="https://dalil.kg/document/159126" TargetMode="External"/><Relationship Id="rIduuzhnm-n-y7ot3x-lrgpe" Type="http://schemas.openxmlformats.org/officeDocument/2006/relationships/hyperlink" Target="https://dalil.kg/document/203685" TargetMode="External"/><Relationship Id="rId7ud3fypsd-wygcyy48qn0" Type="http://schemas.openxmlformats.org/officeDocument/2006/relationships/hyperlink" Target="https://dalil.kg/document/13539#p1" TargetMode="External"/><Relationship Id="rIddsaquidbvomcx7_c5y0g1" Type="http://schemas.openxmlformats.org/officeDocument/2006/relationships/hyperlink" Target="https://dalil.kg/document/12607" TargetMode="External"/><Relationship Id="rId_lgzrie2qf-9vgj2obc8f" Type="http://schemas.openxmlformats.org/officeDocument/2006/relationships/hyperlink" Target="https://dalil.kg/document/12607#p1" TargetMode="External"/><Relationship Id="rIdgqhy-4vx5psnwg7bf_qur" Type="http://schemas.openxmlformats.org/officeDocument/2006/relationships/hyperlink" Target="https://dalil.kg/document/574" TargetMode="External"/><Relationship Id="rId9uizbpgcm-fsp3my_woe1" Type="http://schemas.openxmlformats.org/officeDocument/2006/relationships/hyperlink" Target="https://dalil.kg/document/205436" TargetMode="External"/><Relationship Id="rIdi7ugnyg5o-r8chonxpwyb" Type="http://schemas.openxmlformats.org/officeDocument/2006/relationships/hyperlink" Target="https://dalil.kg/document/202446#st_8" TargetMode="External"/><Relationship Id="rIdim6jl2ikxnsspugktqzjp" Type="http://schemas.openxmlformats.org/officeDocument/2006/relationships/hyperlink" Target="https://dalil.kg/document/202445" TargetMode="External"/><Relationship Id="rIdrck9r5ccefn4_aeaazujk" Type="http://schemas.openxmlformats.org/officeDocument/2006/relationships/hyperlink" Target="https://dalil.kg/document/111671" TargetMode="External"/><Relationship Id="rId49x0_jjbo81bmtq8sd9gn" Type="http://schemas.openxmlformats.org/officeDocument/2006/relationships/hyperlink" Target="https://dalil.kg/document/111772" TargetMode="External"/><Relationship Id="rIdz9vwbjryc2teij3knv16k" Type="http://schemas.openxmlformats.org/officeDocument/2006/relationships/hyperlink" Target="https://dalil.kg/document/111565" TargetMode="External"/><Relationship Id="rId02t98ugna1jzy-y5tmbvt" Type="http://schemas.openxmlformats.org/officeDocument/2006/relationships/hyperlink" Target="https://dalil.kg/document/203356" TargetMode="External"/><Relationship Id="rIdkvqlp0zn-nm4hxgc4iidg" Type="http://schemas.openxmlformats.org/officeDocument/2006/relationships/hyperlink" Target="https://dalil.kg/document/203389" TargetMode="External"/><Relationship Id="rIdzj6yjo8hcabifw0uxx7ek" Type="http://schemas.openxmlformats.org/officeDocument/2006/relationships/hyperlink" Target="https://dalil.kg/document/205339" TargetMode="External"/><Relationship Id="rIdl0kyfgv1jvkhc7qxkz_ta" Type="http://schemas.openxmlformats.org/officeDocument/2006/relationships/hyperlink" Target="https://dalil.kg/document/590" TargetMode="External"/><Relationship Id="rId1ce3vejey4qlaqghmvlu3" Type="http://schemas.openxmlformats.org/officeDocument/2006/relationships/hyperlink" Target="https://dalil.kg/document/978" TargetMode="External"/><Relationship Id="rIdfqpbqv61qneey2cvygrwm" Type="http://schemas.openxmlformats.org/officeDocument/2006/relationships/hyperlink" Target="https://dalil.kg/document/1456" TargetMode="External"/><Relationship Id="rIdeujftcaivo0krksh6ii9s" Type="http://schemas.openxmlformats.org/officeDocument/2006/relationships/hyperlink" Target="https://dalil.kg/document/203721" TargetMode="External"/><Relationship Id="rIdlzrc-tnkdawcekcav2g4u" Type="http://schemas.openxmlformats.org/officeDocument/2006/relationships/hyperlink" Target="https://dalil.kg/document/96" TargetMode="External"/><Relationship Id="rIdgqgl2cyuypyc3dfl5nwac" Type="http://schemas.openxmlformats.org/officeDocument/2006/relationships/hyperlink" Target="https://dalil.kg/document/111782" TargetMode="External"/><Relationship Id="rIdl-i60wttip0ipiztua15c" Type="http://schemas.openxmlformats.org/officeDocument/2006/relationships/hyperlink" Target="https://dalil.kg/document/26" TargetMode="External"/><Relationship Id="rId_rshswdsepitp4uub3zum" Type="http://schemas.openxmlformats.org/officeDocument/2006/relationships/hyperlink" Target="https://dalil.kg/document/12229" TargetMode="External"/><Relationship Id="rIdy3yfbdhjlsw0bax82fatl" Type="http://schemas.openxmlformats.org/officeDocument/2006/relationships/hyperlink" Target="https://dalil.kg/document/26" TargetMode="External"/><Relationship Id="rIdseogxbmq_o2znv5uxrjb-" Type="http://schemas.openxmlformats.org/officeDocument/2006/relationships/hyperlink" Target="https://dalil.kg/document/33664" TargetMode="External"/><Relationship Id="rIdg3rvnkjldafbxsf7ri6rw" Type="http://schemas.openxmlformats.org/officeDocument/2006/relationships/hyperlink" Target="https://dalil.kg/document/111570" TargetMode="External"/><Relationship Id="rIdojjgn6jt61jea62bchxuf" Type="http://schemas.openxmlformats.org/officeDocument/2006/relationships/hyperlink" Target="https://dalil.kg/document/924" TargetMode="External"/><Relationship Id="rIdtnzgzr2aex6uwg_nd7hvi" Type="http://schemas.openxmlformats.org/officeDocument/2006/relationships/hyperlink" Target="https://dalil.kg/document/42" TargetMode="External"/><Relationship Id="rIdpdqza_qxln0ua50yw1fs1" Type="http://schemas.openxmlformats.org/officeDocument/2006/relationships/hyperlink" Target="https://dalil.kg/document/202621" TargetMode="External"/><Relationship Id="rIdpwzrl81e5jfsoetnw-f0j" Type="http://schemas.openxmlformats.org/officeDocument/2006/relationships/hyperlink" Target="https://dalil.kg/document/202594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oydix633exv34eaoryy" Type="http://schemas.openxmlformats.org/officeDocument/2006/relationships/hyperlink" Target="https://dalil.kg/document/13539" TargetMode="External"/><Relationship Id="rIdzbfvwjvf8futa4cix-2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2026-09-23T16:02:12.963Z</dcterms:created>
  <dcterms:modified xsi:type="dcterms:W3CDTF">2026-09-23T16:02:12.963Z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