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ls4wdfyj3asa1j0s4e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мая 2019 года № 219)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эвакуации и отселения населения, а также эвакуации материальных и культурных ценностей в безопасные районы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эвакуации и отселения населения, а также эвакуации материальных и культурных ценностей в безопасные районы в случае угрозы и возникновения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определяет задачи эвакуации и отселения населения, а также эвакуации материальных и культурных ценностей и правовые основы их осуществления уполномоченным государственным органом в области Гражданской защиты, обязанности органов исполнительной власти, местных государственных администраций, исполнительных органов местного самоуправления, организаций всех форм собственности и населения Кыргызской Республики по решению вопросов эвакуации и отселения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использованные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безопасный район</w:t>
      </w:r>
      <w:r>
        <w:rPr>
          <w:rFonts w:ascii="Arial" w:cs="Arial" w:eastAsia="Arial" w:hAnsi="Arial"/>
          <w:sz w:val="24"/>
          <w:szCs w:val="24"/>
        </w:rPr>
        <w:t xml:space="preserve"> - территория, расположенная вне зоны чрезвычайной ситуации, и представляет собой территорию, подготовленную для жизнеобеспечения местного и эвакуированного населения, а также размещения и хранения материальных и культурных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Эвакоприемные комиссии</w:t>
      </w:r>
      <w:r>
        <w:rPr>
          <w:rFonts w:ascii="Arial" w:cs="Arial" w:eastAsia="Arial" w:hAnsi="Arial"/>
          <w:sz w:val="24"/>
          <w:szCs w:val="24"/>
        </w:rPr>
        <w:t xml:space="preserve"> предназначены для организации приема, размещения и первоочередного жизнеобеспечения эвакуируемого населения вне населенного пункта.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организации отселения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Безопасные районы для размещения населения, размещения и хранения материальных и культурных ценностей определяются заблаговременно, в мирное и военное время, соответствующим руководителем административно-территориальной единицы - начальником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Безопасные районы в пределах административных границ Кыргызской Республики располагаются вне зон возможных разрушений, чрезвычайных ситуаций, возможного опасного химического заражения, катастрофического затопления и опасного радиоактивного заражения (загрязнения).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планирования, подготовки и проведения отселения, а также подготовка районов для размещения эвакуируемого и отселяемого населения и его жизнеобеспечения, хранения материальных и культурных ценностей возлагаются: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органах исполнительной власти - на начальников Гражданской защиты - руководителей министерств, государственных комитетов и административных ведомств, полномочных представителей Правительства Кыргызской Республики в областях, глав местных государственных администраций, руководителей исполнительных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организациях - на начальников Гражданской защиты - руководителей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организации отселения могут привлекаться комиссии по Гражданской защите иных уровней, исполнительные органы местного самоуправления, эвакуационные органы (эвакуационные комиссии, эвакоприемные комиссии, оперативные группы и пункты временного размещения населения) всех уровней, созданные для ведения отселения.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организации эвакуации и отселения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Эвакуации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работники организаций, временная производственная деятельность которых переносится вне населенного пункта, а также неработающие члены семей указанных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нетрудоспособное и незанятое в производстве население;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материальные и культурные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зависимости от масштаба, особенностей возникновения и развития чрезвычайных ситуаций мирного времени и военных действий проводится частичная или общая эвакуация.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частичной эвакуации эвакуируются нетрудоспособное и незанятое в производстве население (лица, обучающиеся в школах-интернатах и образовательных учреждениях начального, среднего и высшего профессионального образования, совместно с преподавателями, обслуживающим персоналом и членами их семей, воспитанники детских домов, ведомственных детских садов, пенсионеры, содержащиеся в домах инвалидов и ветеранов, совместно с обслуживающим персоналом и членами их семей), материальные и культурные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Общая эвакуация проводится в отношении всех категорий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Отселению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население, проживающее в населенных пунктах, попадающих в зону угрозы и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население, которому в результате возможной или возникшей чрезвычайной ситуации дальнейшее проживание на данной территории представляет угрозу жизни и здоровью, и восстановление нормальных условий жизнедеятельности населения невозможно либо сроки восстановления весьма длительны (измеряются годами).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материальным ценностям, подлежащим эвакуации,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ценности (золотовалютные резервы, банковские активы, ценные бумаги, запасы драгоценных камней и металлов, документы текущего делопроизводства и ведомственные архивы государственных органов и организаций, электронно-вычислительные системы и базы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производственные и научные ценности (особо ценное научное и производственное оборудование, техническая документация, особо ценная научная документация и базы данных на электронных носителях);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запасы продовольствия, медицинское оборудование объектов здравоохранения, оборудование объектов водоснабжения, запасы медицинского имущества и запасы материальных средств, необходимых для первоочередного жизнеобеспечения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сельскохозяйственные животные, запасы зерновых культур, семенные и фуражные запасы;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запасы материальных средств для обеспечения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культурным ценностям, подлежащим эвакуации,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культурные ценности мирового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культурные ценности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культурные ценности, имеющие исключительное значение для культуры народов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 библиотечных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электронные информационные ресурсы на жестких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организации проведения эвакуации и отселения населения осуществляется оценка возможной обстановки комиссиями по Гражданской защите (область, район, город, организация), которая может сложиться на территории соответствующей административно-территориальной единицы, организации при угрозе и возникновении чрезвычайных ситуаций, а также предусматривается выполнение необходимых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получении достоверного прогноза о возникновении чрезвычайной ситуации от уполномоченного органа в области Гражданской защиты, комиссиями по Гражданской защите проводятся следующие подготовительные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готовность эвакуационных комиссий и уточнение порядка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обстановки в зоне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пунктов сбора пострадавшего населения в результате чрезвычайной ситуации, маршрутов эвакуации и пунктов временного размещения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численности населения, подлежащего отселению пешим порядком и транспортными средствами (особое внимание уделяется нетранспортабельным больным, лицам с ограниченными возможностями здоровья и пожилым гражданам);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наличия и распределения транспортных средств для вывоза населения с пунктов сбора пострадавшего населения до пунктов временного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маршрутов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готовности систем оповещения и связи, в том числе стационарных и передвижных громкоговорящих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планов действий по предупреждению и ликвидации чрезвычайной ситуации с исполнительными органами местного самоуправления, осуществляющими прием отселяемого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органами национальной безопасности, службами Гражданской защиты, с органами военного командования, другими государственными и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получении сигнала на проведение эвакуации и отселения населения осуществляются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оповещение населения, руководителей эвакуационных органов, руководителей организаций, осуществляющих информирование населения о начале и порядке проведения эвакуации и отселения;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развертывание и приведение в готовность эвакуационных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подготовка к отправке в безопасные районы Кыргызской Республики населения, подлежащего эвакуации и отселению;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размещение отселяемого населения на пунктах временного размещения, заблаговременно подготовленных к первоочередным видам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исполнительных органов местного самоуправления с соответствующими эвакуационными органами при проведении эвакуационных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началом проведения мероприятий по эвакуации и отселению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временной эвакуации и отселению населения, эвакуации материальных и культурных ценностей в безопасные районы, предусмотренных планами эвакуации с учетом сложившейся конкретной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учета, перемещения и контроля за размещением временно отселяемого населения, эвакуируемых материальных и культурных ценностей в безопасных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Упреждающее (заблаговременное) отселение проводится из прогнозируемых зон чрезвычайных ситуаций на основании выданных предписаний, заключений уполномоченного государственного органа в области Гражданской защиты и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Экстренная (безотлагательная) эвакуация или отселение проводится при возникновении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Эвакуация и отселение из зон чрезвычайных ситуаций в каждом конкретном случае определяются характером, условиями возникновения, развития и пространственно-временными параметрами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Обеспечение мероприятий по отселению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целью создания условий для организованного проведения отселения населения планируются и осуществляются мероприятия по следующим видам обеспечения: оповещение и связь; транспортное, медицинское; охрана общественного порядка и безопасность дорожного движения; инженерное, материально-техническое; снабжение питьевой и технической водой; санитарно-ветеринарный контроль и другие виды.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оповещения и связи при отселении включает оснащение эвакуационных органов стационарными и передвижными средствами связи, обеспечение бесперебойного управления силами и средствами ликвидации последствий чрезвычайной ситуации, организации бесперебойной связи на всех этапах отселения. Особое значение имеет информирование и инструктирование населения в ходе проведения отселения. Для этих целей следует использовать электронные средства массовой информации, уличные и установленные на транспорте громкоговорители, наглядную агитацию. Организация оповещения и связи при отселении возлагается на службу оповещения и связи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обеспечение отселения включает комплекс мероприятий, охватывающих подготовку, распределение и эксплуатацию транспортных средств, предназначенных для выполнения эвакуационных перевозок. Организация транспортного обеспечения отселения возлагается на транспортную службу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обеспечение отселения включает проведение органами здравоохранения организационных, лечебных, санитарно-гигиенических и противоэпидемиологических мероприятий, направленных на охрану здоровья отселяемого населения, своевременное оказание медицинской помощи заболевшим и получившим травмы в ходе отселения, а также предупреждение возникновения и распространения массовых инфекционных заболеваний. Организация медицинского обеспечения отселения возлагается на медицинскую службу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общественного порядка и обеспечение безопасности дорожного движения при отселении включают охрану эвакуируемых объектов, ведение борьбы с преступностью, организацию учета отселяемого населения, регулирование дорожного движения в зонах чрезвычайных ситуаций и на маршрутах эвакуации. Организация охраны общественного порядка и обеспечение безопасности дорожного движения при отселении возлагается в установленном порядке на службу охраны общественного порядка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Инженерное обеспечение отселения включает создание необходимых условий для отселения из зон чрезвычайной ситуации путем обустройства инженерной инфраструктуры в местах сбора отселяемого населения, на маршрутах эвакуации и в местах его временного размещения. Организация инженерного обеспечения отселения возлагается на инженерную службу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отселения включает организацию технического обслуживания и ремонт транспортных средств в процессе эвакуации, снабжение их горюче-смазочными материалами и запасными частями, обеспечение населения водой, продуктами питания и предметами первой необходимости (включая развертывание пунктов питания, продовольственное и вещевое снабжение). Организация материально-технического обеспечения отселения возлагается на службу материально-технического обеспечения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более полных данных об обстановке в зоне чрезвычайной ситуации организуются специальные виды разведки: радиационная, химическая, пожарная, инженерная, медицинская, ветеринарная и фитопатологическая. Организация разведки возлагается на территориальную подсистему Государственной системы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Население, отселенное в безопасные районы, размещается в жилых, общественных и административных зданиях, независимо от форм собственности и ведомственной принадлежности, а также в развертываемых палаточных городках, с организацией медицинского, санитарного, продовольственного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Эвакуационные органы и порядок их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создания условий жизнеобеспечения отселенного населения местными государственными администрациями и исполнительными органами местного самоуправления предусматривается выделение земельных участков, общественных и административных зданий большой вместимости (санатории, пансионаты, дома отдыха, школы и др.), а также других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планирования, подготовки и проведения отселения в органах исполнительной власти, исполнительных органах местного самоуправления и организациях, независимо от форм собственности, заблаговременно создаются: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эвакуационные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сборные эвакуационные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промежуточные пункты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группы управления на маршрутах пешей эвакуации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эвакоприемные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приемные эвакуационные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администрации пунктов посадки (высадки) населения, погрузки (выгрузки) материальных и историко-культурных ценностей на транспорт.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Эвакуационные и эвакоприемные комиссии возглавляют руководители или заместители руководителей органов исполнительной власти, исполнительных органов местного самоуправления и организаций,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эвакуационных и эвакоприемных комиссий назначаются лица из числа руководящего состава органов исполнительной власти, исполнительных органов местного самоуправления и организаций, работники органов, осуществляющих управление Гражданской защитой, мобилизационных и транспортных органов, органов образования, здравоохранения, социального обеспечения, органов внутренних дел, связи, других органов и представители органов военного командования.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Основными задачами эвакуационных комиссий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планирование отселения на соответствующем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осуществление контроля за планированием эвакуации и отселения в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организация и контроль за подготовкой и проведением отселения.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Сборные эвакуационные пункты создаются для сбора и учета отселяемого населения и организованной отправки его в безопасные районы. Сборные эвакуационные пункты располагаются в зданиях общественного назначения вблизи пунктов посадки на транспорт и в исходных пунктах маршрутов пешей эвакуации.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Сборный эвакуационный пункт обеспечивается связью с районной эвакуационной комиссией, администрацией пункта посадки, исходного пункта на маршруте пешей эвакуации, эвакоприемными комиссиями, расположенными в безопасных районах, а также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сборным эвакуационным пунктом закрепляются: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ближайшие защитные сооружения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медицинское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организации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Промежуточные пункты эвакуации создаются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кратковременного размещения населения за пределами зон возможных разрушений в ближайших населенных пунктах безопасных районов, расположенных вблизи железнодорожных, автомобильных и водных путей сообщения и оборудованных для создания условий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перерегистрации и проведения при необходимости дозиметрического и химического контроля, обмена одежды и обуви или их специальной обработки, оказания медицинской помощи, санитарной обработки отселенного населения и последующей организованной отправки его в места постоянного размещения в безопасных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Группы управления на маршрутах пешей эвакуации населения, возглавляемые начальниками маршрутов, которые назначаются решениями руководителей соответствующих эвакуационных комиссий,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организацию и обеспечение движения пеших колонн на маршруте;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ведение радиационной, химической и инженерной разведки на маршруте;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оказание медицинской помощи в пути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организацию охраны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Эвакоприемные комиссии создаются в безопасных районах местными государственными администрациями и исполнительными органами местного самоуправления, на территорию которых планируются эвакуация и отселения,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планирования и осуществления приема, размещения и первоочередного жизнеобеспечения отселенного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организации и контроля комплектования, качественной подготовки подведомственных эвакоприемных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организации и контроля обеспечения эвакуации и отселения;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учета и обеспечения хранения материальных и культурных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Приемные эвакуационные пункты создаются для организации приема, учета и регистрации прибывающих пеших колонн, эвакуационных эшелонов, автоколонн с эвакуируемым, отселяемым населением, материальными и культурными ценностями и последующей их отправки в места постоянного размещения (хранения) в безопасных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приемных эвакуационных пунктах, при необходимости, оборудуются простейшие укрытия для эвакуированного населения, материальных и культурных ценностей, развертывается медицинский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Администрации пунктов посадки (высадки), формируемые из руководителей и представителей соответствующих транспортных организаций, создаются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обеспечения своевременной подачи специально оборудованных для перевозки людей транспортных средств к местам посадки (высадки);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организации посадки (высадки) населения на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организации погрузки (выгрузки) материальных и культурных ценностей, подлежащих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обеспечения своевременной отправки (прибытия) эвакуационных эшелонов, автоколонн, их учета и информирования соответствующих эвакуационных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После завершения плановых мероприятий, эвакуационные и эвакоприемные комиссии совместно с органами исполнительной власти оказывают помощь исполнительным органам местного самоуправления в решении вопросов по жизнеобеспечению и трудоустройству прибывшего отселенного населения, а также по размещению и обеспечению сохранности эвакуированных материальных и культурных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Работники эвакуационных и эвакоприемных комиссий, сборных и приемных эвакуационных пунктов, промежуточных пунктов эвакуации заблаговременно, в режиме повседневной деятельности, проходят подготовку в соответствующих учебно-методических центрах по гражданской защите и чрезвычайным ситуациям, на учениях и тренировках по гражданской защите. Указанные работники могут привлекаться к выполнению своих функциональных обязанностей при угрозе возникновения и возникновении крупномасштабных чрезвычайных ситуаций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Оповещение органов исполнительной власти, исполнительных органов местного самоуправления и организаций всех форм собственности, а также населения о проведении эвакуации и отселения проводится органами, осуществляющими управление Гражданской защитой, с использованием систем централизованного оповещения и связи республиканского, регионального и местного уровней, локальных систем оповещения, радиовещательных и телевизионных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Эвакуация и отселение населения в безопасные районы осуществляются путем вывоза части населения всеми видами транспорта, независимо от форм собственности и ведомственной принадлежности, и не занятого воинскими, другими особо важными перевозками по мобилизационным планам, с одновременным выводом остальной части населения пешим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недостатке или отсутствии необходимых транспортных средств допускается привлечение транспортных средств других органов исполнительной власти, исполнительных органов местного самоуправления и организаций, независимо от форм собственности, транспортные средства которых не привлекаются для выполнения воинских, других особо важных перевозок по мобилизационным планам, а также для эвакуации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Эвакуация материальных и культурных ценностей в безопасные районы осуществляется транспортными средствами министерств, государственных комитетов и административных ведомств, полномочных представителей Правительства Кыргызской Республики в областях, местных государственных администраций, исполнительных органов местного самоуправления и организаций всех форм собственности, в ведении которых находятся данные материальные и культурные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эвакуации материальных и культурных ценностей формируются специальные колонны, сопровождаемые сотрудниками органов внутренних дел Кыргызской Республики и лицами, ответственными за сохранность этих ценностей, на маршрутах эвакуации.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Планирование, подготовка и проведение эвакуации и отселения осуществляются во взаимодействии с органами военного командования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транспортных коммуникаций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выделения сил и средств для совместного регулирования движения на маршрутах эвакуации, обеспечения охраны общественного порядка и сохранности материальных и историко-культурных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обеспечения ведения радиационной, химической, биологической, инженерной и противопожарной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выделения сил и средств для обеспечения радиационной, химической, биологической, инженерной защиты населения, санитарно-противоэпидемических и лечебно-профилактических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согласования перечней безопасных районов для размещения населения, мест размещения и хранения материальных и культурных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возможности использования военных городков для размещения и первоочередного жизнеобеспечения эвакуируемого и отселяемого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Мероприятия по эвакуации и отселению считаются завершенными, когда подлежащее эвакуации и отселению население, размещено в безопасных районах.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мероприятий по эвакуации и отселению населения, а также эвакуации материальных и культурных ценностей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Расходы на проведение мероприятий по эвакуации населения, материальных и культурных ценностей возмещаются в порядке, определяемом Правительством Кыргызской Республики, из средств республиканского и местного бюджетов в соответствии с Бюджетным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проведению отселения населения предусматривается в бюджетах государственных органов, местных государственных администраций, исполнительных органов местного самоуправления и организаций всех форм собственности, в пределах средств ежегодно утверждаемых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nyqqjlgbxrsahu1t0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dalil.kg/document/13693</w:t>
      </w:r>
    </w:hyperlink>
  </w:p>
  <w:p>
    <w:pPr>
      <w:spacing w:after="0" w:before="40"/>
      <w:jc w:val="center"/>
    </w:pPr>
    <w:hyperlink w:history="1" r:id="rIdwvz0wr09cs_vrj12jhm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s4wdfyj3asa1j0s4ehi" Type="http://schemas.openxmlformats.org/officeDocument/2006/relationships/hyperlink" Target="https://dalil.kg/document/136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nyqqjlgbxrsahu1t0li" Type="http://schemas.openxmlformats.org/officeDocument/2006/relationships/hyperlink" Target="https://dalil.kg/document/13693" TargetMode="External"/><Relationship Id="rIdwvz0wr09cs_vrj12jhm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2026-10-04T02:09:15.827Z</dcterms:created>
  <dcterms:modified xsi:type="dcterms:W3CDTF">2026-10-04T02:09:15.827Z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