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eto2wy0pqc80aldvkgqd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31 мая 2022 года РП № 89</w:t>
      </w:r>
      <w:r>
        <w:rPr>
          <w:rFonts w:ascii="Arial" w:cs="Arial" w:eastAsia="Arial" w:hAnsi="Arial"/>
          <w:sz w:val="24"/>
          <w:szCs w:val="24"/>
        </w:rPr>
        <w:t xml:space="preserve">  г.Бишкек, Дом Правительства от 6 апреля 2000 года РП N 90              РАСПОРЯЖЕНИЕ ПРЕЗИДЕНТА КЫРГЫЗСКОЙ РЕСПУБЛИКИ     Включить в состав делегации Кыргызской Республики,  участвующей  вработе    VI   саммита  глав  тюркоязычных  государств   и   юбилейныхмероприятиях,  посвященных 1300-летию эпоса  "Китаби  Деде-Горгуд",  вг.Баку  8-9  апреля   2000   года   Мустафаева   Хасана  Якубовича   -руководителя авторских программ  Государственной  телерадиовещательнойкорпорации  Кыргызской Республики  и  Юсуфа Угура - советника Премьер-министра Кыргызской Республики.     Президент Кыргызской Республики                   А.Акаев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lmuxyhovlc-0uut48ry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dalil.kg/document/13750</w:t>
      </w:r>
    </w:hyperlink>
  </w:p>
  <w:p>
    <w:pPr>
      <w:spacing w:after="0" w:before="40"/>
      <w:jc w:val="center"/>
    </w:pPr>
    <w:hyperlink w:history="1" r:id="rIdnj0opijv2ltrhdjba58g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to2wy0pqc80aldvkgqdu" Type="http://schemas.openxmlformats.org/officeDocument/2006/relationships/hyperlink" Target="https://dalil.kg/document/23002258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lmuxyhovlc-0uut48rya" Type="http://schemas.openxmlformats.org/officeDocument/2006/relationships/hyperlink" Target="https://dalil.kg/document/13750" TargetMode="External"/><Relationship Id="rIdnj0opijv2ltrhdjba58g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2026-09-29T15:36:22.041Z</dcterms:created>
  <dcterms:modified xsi:type="dcterms:W3CDTF">2026-09-29T15:36:22.041Z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