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iqeecb7hfpkpen5xxoq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23 июня 2000 года УП N 160                                                             Утверждено                                              </w:t>
      </w:r>
      <w:hyperlink w:history="1" r:id="rIdyja1yigbcjidnxq2fej4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14 октября 1998 года                                                                 № 332                                ПОЛОЖЕНИЕ                О Главном управлении пограничной службы              Министерства обороны Кыргызской Республики                                                             I. Общие положения      1. Главное управление  пограничной  службы  является  структурнымподразделением Министерства обороны Кыргызской Республики (далееГлавное управление пограничной службы),  обеспечивающим разработку ирешение  вопросов  формирования и функционирования пограничной службыКыргызской Республики,  а также выработки механизма передачи участковгосударственной  границы с Китайской Народной Республикой отФедеральной пограничной службы Российской Федерации под охранупограничной  службы республики.     2. В своей деятельности Главное управление пограничной службыруководствуется Конституцией Кыргызской Республики, другиминормативными правовыми актами Кыргызской Республики, международнымидоговорами Кыргызской Республики и настоящим Положением.     3. Главное управление пограничной службы участвует в разработке ипредставлении в установленном порядке проектов законов и другихнормативных правовых актов, регламентирующих деятельность Главногоуправления пограничной службы Министерства обороны КыргызскойРеспублики.     4. Главное управление пограничной службы осуществляет  подготовкук формированию пограничных войск Кыргызской Республики.           II. Функции Главного управления пограничной службы      5. Основными функциями Главного управления пограничной службыявляются:     - участие в разработке основ государственной пограничной политикиКыргызской Республики,     - участие  в  разработке  и представлении в установленном порядкепроектов законов и других нормативных правовых актов по вопросамохраны  Государственной  границы Кыргызской Республики,  а также подругим вопросам, отнесенным к ведению Главного управления пограничнойслужбы;     - организация  выполнения  совместно  с  органами государственнойвласти и управления Кыргызской Республики  законодательства,международных  договоров Кыргызской Республики в области охраныГосударственной границы Кыргызской Республики;     - разработка  концепции охраны Государственной границы КыргызскойРеспублики,  определение приоритетных направлений деятельности органовпограничной службы Кыргызской Республики, подготовка целевыхкомплексных программ совершенствования их деятельности и разработкаправового, организационного и других механизмов реализации этихпрограмм,     - разработку организационных структур и определение штатоворганов пограничной службы Кыргызской Республики;     - организация взаимодействия с органами государственной власти  иуправления,  общественными  организациями  и  объединениями КыргызскойРеспублики в вопросах формирования пограничной службы КыргызскойРеспублики, ее финансового и материально-технического обеспечения,     - обеспечение в пределах своей компетенции защиты сведений,составляющих государственную и служебную тайну;     - сотрудничество с международными организациями по проблемамграниц,  участие  в международных переговорах по пограничным вопросам,а также взаимодействие с пограничными службами зарубежных государств.            III. Организация деятельности Главного управления                          пограничной службы      6. Главное управление пограничной службы входит в состав Главногоштаба Вооруженных Сил Кыргызской Республики.     7. Организация деятельности Главного управления пограничнойслужбы осуществляется на основе текущих  планов  основныхорганизационных мероприятий служебной деятельности Главного штабаВооруженных Сил Кыргызской Республики.      IV. Руководящие органы Главного управления пограничной службы      8. Начальник Главного управления  пограничной  службы  КыргызскойРеспублики является первым заместителем начальника Главного штабаВооруженных Сил - первого заместителя Министра обороны КыргызскойРеспублики.     Начальник Главного управления пограничной службы  назначается  надолжность  и освобождается от должности Президентом КыргызскойРеспублики по консультации с Премьер-министром Кыргызской  Республикии  по представлению Министра обороны Кыргызской Республики.     9. Начальник Главного управления пограничной службы:     - несет персональную ответственность за выполнение задач,возложенных на Главное управление пограничной службы  Министерстваобороны Кыргызской Республики;     - утверждает положения о структурных подразделениях Главногоуправления пограничной службы;     - распределяет обязанности между своими заместителями, определяетполномочия  других  должностных  лиц  Главного  управления пограничнойслужбы;     - разрабатывает и представляет на рассмотрение начальникаГлавного штаба Вооруженных Сил - первого заместителя Министра  обороныКыргызской Республики проекты законодательных актов по вопросаморганизации охраны Государственной границы  и  пограничной  службыКыргызскойРеспублики,     - представляет на утверждение Министру  обороны,  предложения  поструктуре и численности Главного управления пограничной службы;     - представляет Главное управление пограничной службы в отношенияхс международными организациями, пограничными, специальными,правоохранительными и военными органами других государств;     - заключает международные соглашения от имени Главного управленияпограничной службы на межведомственном уровне,  а по поручениюПрезидента Кыргызской Республики, Правительства Кыргызской Республикисоответственно на межгосударственном и межправительственном уровне;     - осуществляет другие полномочия в соответствии сзаконодательством Кыргызской Республики.     10. Начальник  Главного  управления пограничной службы имеет трехзаместителей, назначаемых Министром обороны Кыргызской Республики.        V. Комплектование Главного управления пограничной службы      11. Комплектование Главного управления  пограничной  службыосуществляется на основе призыва граждан Кыргызской Республики навоенную службу или в добровольном порядке - по контракту.     В Главном  управлении  пограничной  службы могут проходить службувоеннослужащие и гражданский персонал из числа граждан РоссийскойФедерации.     12. Структура и штатная численность Главного управленияпограничной службы утверждается Министром обороны КыргызскойРеспублики.                      VI. Заключительные положения      13. Главное  управление  пограничной службы имеет печать сосвоимнаименованием.     14. Надзор  за точным и единообразным исполнением законов Главнымуправлением пограничной службы,  органами пограничной службыосуществлетсяГенеральным прокурором Кыргызской Республики иподчиненным ему военным прокурором Кыргызской Республики.     15. Финансово-хозяйственная деятельность Главного управленияпограничной службы контролируется Министерством финансов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yfdjkxmj7mqtncgrco4">
      <w:r>
        <w:rPr>
          <w:rFonts w:ascii="Arial" w:cs="Arial" w:eastAsia="Arial" w:hAnsi="Arial"/>
          <w:color w:val="132D3F"/>
          <w:sz w:val="16"/>
          <w:szCs w:val="16"/>
          <w:u w:val="single"/>
        </w:rPr>
        <w:t xml:space="preserve">dalil.kg/document/13982</w:t>
      </w:r>
    </w:hyperlink>
  </w:p>
  <w:p>
    <w:pPr>
      <w:spacing w:after="0" w:before="40"/>
      <w:jc w:val="center"/>
    </w:pPr>
    <w:hyperlink w:history="1" r:id="rIdhhrocnwmjz4inlxjjyf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qeecb7hfpkpen5xxoqw" Type="http://schemas.openxmlformats.org/officeDocument/2006/relationships/hyperlink" Target="https://dalil.kg/document/3118" TargetMode="External"/><Relationship Id="rIdyja1yigbcjidnxq2fej4j" Type="http://schemas.openxmlformats.org/officeDocument/2006/relationships/hyperlink" Target="https://dalil.kg/document/13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yfdjkxmj7mqtncgrco4" Type="http://schemas.openxmlformats.org/officeDocument/2006/relationships/hyperlink" Target="https://dalil.kg/document/13982" TargetMode="External"/><Relationship Id="rIdhhrocnwmjz4inlxjjyf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2026-09-24T23:35:28.678Z</dcterms:created>
  <dcterms:modified xsi:type="dcterms:W3CDTF">2026-09-24T23:35:28.678Z</dcterms:modified>
</cp:coreProperties>
</file>

<file path=docProps/custom.xml><?xml version="1.0" encoding="utf-8"?>
<Properties xmlns="http://schemas.openxmlformats.org/officeDocument/2006/custom-properties" xmlns:vt="http://schemas.openxmlformats.org/officeDocument/2006/docPropsVTypes"/>
</file>