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bu6aay3g1e0rlxaake0c8">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9 августа 2002 года РП № 175                 РАСПОРЯЖЕНИЕ ПРЕЗИДЕНТА КЫРГЫЗСКОЙ РЕСПУБЛИКИ                (В редакции</w:t>
      </w:r>
    </w:p>
    <w:p>
      <w:r>
        <w:rPr>
          <w:rFonts w:ascii="Arial" w:cs="Arial" w:eastAsia="Arial" w:hAnsi="Arial"/>
          <w:sz w:val="24"/>
          <w:szCs w:val="24"/>
        </w:rPr>
        <w:t xml:space="preserve">распоряжения</w:t>
      </w:r>
    </w:p>
    <w:p>
      <w:r>
        <w:rPr>
          <w:rFonts w:ascii="Arial" w:cs="Arial" w:eastAsia="Arial" w:hAnsi="Arial"/>
          <w:sz w:val="24"/>
          <w:szCs w:val="24"/>
        </w:rPr>
        <w:t xml:space="preserve">Президента КР                   от 23 августа 2002 года РП N 194)          В  соответствии с Гражданским кодексом Кыргызской  Республики,законом  Кыргызской  Республики  "О  хозяйственных   товариществах   иобществах"  и  Указом  Президента Кыргызской  Республики  "О  созданииустойчивой  системы корпоративного управления в Кыргызской Республике"от 22 октября 1998 года УП №323:       1. Правительству Кыргызской Республики в установленном порядке:    -  в  срок до 1 сентября 2002 года решить организационные вопросы,связанные  с  проведением  общего  собрания  акционеров   акционерногообщества "Кыргызтелеком";    -  внести  на рассмотрение общего собрания акционеров акционерногообщества  "Кыргызтелеком" вопрос об освобождении  от  должности  членасовета  директоров Кыпчакбаеву Айнуру Алымбековну и Ниязова  МирославаДжумабековича в связи с переходом их на другие работы;    -  внести  на рассмотрение общего собрания акционеров акционерногообщества    "Кыргызтелеком"    кандидатуры    Келдибекова    АкматбекаКелдибековича - председателя Социального фонда Кыргызской Республики иБакирова  Суеркула  Керимкуловича  - начальника  управления  развития,приватизации стратегических объектов и антикризисного  управленияГосударственного   комитета   Кыргызской   Республики   по  управлениюгосударственным  имуществом  и  привлечению  прямых   инвестиций   дляизбрания их членами совета директоров;    -  внести  на рассмотрение общего собрания акционеров акционерногообщества   "Кыргызтелеком"   вопрос   об   освобождении  от  должностипредседателя    правления   -   президента    акционерного    общества"Кыргызтелеком" Мамбеталиева Марата Мырзабековича в связи с  переходомна другую работу;    -  внести  на рассмотрение общего собрания акционеров акционерногообщества "Кыргызтелеком" кандидатуру Турдалиева Насирдина Шамаратовичадля избрания председателем правления - президентом       и кандидатуру  Мамбеталиева  Марата Мырзабековича  для  избрания     членом правления  акционерного  общества "Кыргызтелеком";    -  в  месячный  срок решить организационные вопросы,  связанные  спроведением   общего   собрания   акционеров   акционерного   общества"Международный аэропорт "Манас";    -  вести  на  рассмотрение общего собрания акционеров акционерногообщества  "Международный аэропорт "Манас" вопрос  об  освобождении  отдолжности  председателя правления - президента  акционерного  обществаТурдалиева  Насирдина  Шамаратовича в  связи  с  переходом  на  другуюработу;    -  внести  на рассмотрение общего собрания акционеров акционерногообщества  "Международный аэропорт "Манас" кандидатуры Арсалиева  ЭрикаСейдалиевича  -  вице-президента акционерного общества  "Международныйаэропорт  "Манас" для избрания председателем правления  –  президентомакционерного общества "Международный аэропорт "Манас", Раимова  Джамбулата   Насырджановича    -коммерческого   директора, члена  пра-вления   акционерного   общества "Международный аэропорт "Манас"   для избрания заместителем председателя правления,   Момуналиева   Уланбека Сакеновича  для  избрания   членом правления акционерного     общества "Международный аэропорт "Манас".       2.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8eo00ehpcpg4v9fdsjao">
      <w:r>
        <w:rPr>
          <w:rFonts w:ascii="Arial" w:cs="Arial" w:eastAsia="Arial" w:hAnsi="Arial"/>
          <w:color w:val="132D3F"/>
          <w:sz w:val="16"/>
          <w:szCs w:val="16"/>
          <w:u w:val="single"/>
        </w:rPr>
        <w:t xml:space="preserve">dalil.kg/document/14617</w:t>
      </w:r>
    </w:hyperlink>
  </w:p>
  <w:p>
    <w:pPr>
      <w:spacing w:after="0" w:before="40"/>
      <w:jc w:val="center"/>
    </w:pPr>
    <w:hyperlink w:history="1" r:id="rIdq8e8jeolpar1dgtrncg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6aay3g1e0rlxaake0c8"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8eo00ehpcpg4v9fdsjao" Type="http://schemas.openxmlformats.org/officeDocument/2006/relationships/hyperlink" Target="https://dalil.kg/document/14617" TargetMode="External"/><Relationship Id="rIdq8e8jeolpar1dgtrncg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2026-09-29T15:56:57.832Z</dcterms:created>
  <dcterms:modified xsi:type="dcterms:W3CDTF">2026-09-29T15:56:57.832Z</dcterms:modified>
</cp:coreProperties>
</file>

<file path=docProps/custom.xml><?xml version="1.0" encoding="utf-8"?>
<Properties xmlns="http://schemas.openxmlformats.org/officeDocument/2006/custom-properties" xmlns:vt="http://schemas.openxmlformats.org/officeDocument/2006/docPropsVTypes"/>
</file>