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iopulafu1ecl8jxali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2009 года РП № 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профессионального уровня кадрового потенциала государственной и муниципальной служб, а также с учетом государственного заказа на обучение Администрация Президента Кыргызской Республики, Академия управления при Президенте Кыргызской Республики при финансовой поддержке Фонда Ханнса Зайделя (ФРГ) в рамках совместного проекта "Развитие человеческих ресурсов на государственном и местном уровнях" осуществляют набор слушателей на магистерские программы по направлению "Менеджмент" на 2009-2010 гг. со специализациями: "Местное государственное управление и самоуправление", "Государственное управление" и "Управление в некоммерческих организациях".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важность подготовки, переподготовки и повышения квалификации государственных и муниципальных служащих: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совместный проект "Развитие человеческих ресурсов на государственном и местном уровнях" приоритетным проектом национального значения в рамках Президентской программы подготовки менеджеров высшего звена.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областных и районных государственных администраций, руководителям министерств, государственных комитетов, административных ведомств направить кандидатов из числа сотрудников аппаратов органов управления и некоммерческих организаций для участия в конкурсном отборе на обучение в Академию управления согласно приложениям </w:t>
      </w:r>
      <w:hyperlink w:history="1" r:id="rIdissqb3xj9qc7dojtqd5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owrmrmgs_pxt1h9a0a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ai5yv_gzv6vciet2rn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mfzwfia_7tvovcctp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областных и районных государственных администраций, мэрам г.Бишкек и г.Ош оказать всемерное содействие в организации и проведении приема слушателей на магистерские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распоряжения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 к </w:t>
      </w:r>
      <w:hyperlink w:history="1" r:id="rIdlxxnfiuhtzstyjbjfql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февраля 2009 года № 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информация для поступления на магистерские программы Академии управления при Президенте Кыргызской Республики по направлению "Менеджмент" со специализациями: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"Местное государственное управление и самоуправление (МСУ)";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"Государственное управление (ГУ)";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"Управление в некоммерческих организациях (НКО)".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Прием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со 2 по 17 февраля 2009 года</w:t>
      </w:r>
      <w:r>
        <w:rPr>
          <w:rFonts w:ascii="Arial" w:cs="Arial" w:eastAsia="Arial" w:hAnsi="Arial"/>
          <w:sz w:val="24"/>
          <w:szCs w:val="24"/>
        </w:rPr>
        <w:t xml:space="preserve"> (кроме Чуйской области и г.Бишкек);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со 2 по 22 февраля 2009 года</w:t>
      </w:r>
      <w:r>
        <w:rPr>
          <w:rFonts w:ascii="Arial" w:cs="Arial" w:eastAsia="Arial" w:hAnsi="Arial"/>
          <w:sz w:val="24"/>
          <w:szCs w:val="24"/>
        </w:rPr>
        <w:t xml:space="preserve"> по Чуйской области и г.Бишкек.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Место приема документов и дата проведения вступительных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испытаний для кандидатов: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┌────────────────────┬───────────────────────┬────────────────────────┐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     Области       │      Место приема     │     Дата проведения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                   │       документов      │        испытаний</w:t>
      </w:r>
      <w:r>
        <w:rPr>
          <w:rFonts w:ascii="Arial" w:cs="Arial" w:eastAsia="Arial" w:hAnsi="Arial"/>
          <w:sz w:val="24"/>
          <w:szCs w:val="24"/>
        </w:rPr>
        <w:t xml:space="preserve">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├────────────────────┼───────────────────────┼────────────────────────┤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 │г.Джалал-Абад,     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18.02.09</w:t>
      </w:r>
      <w:r>
        <w:rPr>
          <w:rFonts w:ascii="Arial" w:cs="Arial" w:eastAsia="Arial" w:hAnsi="Arial"/>
          <w:sz w:val="24"/>
          <w:szCs w:val="24"/>
        </w:rPr>
        <w:t xml:space="preserve"> - тест, эссе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     │облгосадминистрация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19.02.09</w:t>
      </w:r>
      <w:r>
        <w:rPr>
          <w:rFonts w:ascii="Arial" w:cs="Arial" w:eastAsia="Arial" w:hAnsi="Arial"/>
          <w:sz w:val="24"/>
          <w:szCs w:val="24"/>
        </w:rPr>
        <w:t xml:space="preserve"> - собеседование│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├────────────────────┼───────────────────────┼────────────────────────┤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 │г.Баткен,          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18.02.09</w:t>
      </w:r>
      <w:r>
        <w:rPr>
          <w:rFonts w:ascii="Arial" w:cs="Arial" w:eastAsia="Arial" w:hAnsi="Arial"/>
          <w:sz w:val="24"/>
          <w:szCs w:val="24"/>
        </w:rPr>
        <w:t xml:space="preserve"> - тест, эссе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│облгосадминистрация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19.02.09</w:t>
      </w:r>
      <w:r>
        <w:rPr>
          <w:rFonts w:ascii="Arial" w:cs="Arial" w:eastAsia="Arial" w:hAnsi="Arial"/>
          <w:sz w:val="24"/>
          <w:szCs w:val="24"/>
        </w:rPr>
        <w:t xml:space="preserve"> - собеседование│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├────────────────────┼───────────────────────┼────────────────────────┤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 │г.Ош, ул.Ленина, 221,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20.02.09</w:t>
      </w:r>
      <w:r>
        <w:rPr>
          <w:rFonts w:ascii="Arial" w:cs="Arial" w:eastAsia="Arial" w:hAnsi="Arial"/>
          <w:sz w:val="24"/>
          <w:szCs w:val="24"/>
        </w:rPr>
        <w:t xml:space="preserve"> - тест, эссе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│облгосадминистрация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21.02.09</w:t>
      </w:r>
      <w:r>
        <w:rPr>
          <w:rFonts w:ascii="Arial" w:cs="Arial" w:eastAsia="Arial" w:hAnsi="Arial"/>
          <w:sz w:val="24"/>
          <w:szCs w:val="24"/>
        </w:rPr>
        <w:t xml:space="preserve"> - собеседование│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├────────────────────┼───────────────────────┼────────────────────────┤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 │г.Каракол,         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18.02.09</w:t>
      </w:r>
      <w:r>
        <w:rPr>
          <w:rFonts w:ascii="Arial" w:cs="Arial" w:eastAsia="Arial" w:hAnsi="Arial"/>
          <w:sz w:val="24"/>
          <w:szCs w:val="24"/>
        </w:rPr>
        <w:t xml:space="preserve"> - тест, эссе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     │облгосадминистрация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19.02.09</w:t>
      </w:r>
      <w:r>
        <w:rPr>
          <w:rFonts w:ascii="Arial" w:cs="Arial" w:eastAsia="Arial" w:hAnsi="Arial"/>
          <w:sz w:val="24"/>
          <w:szCs w:val="24"/>
        </w:rPr>
        <w:t xml:space="preserve"> - собеседование│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├────────────────────┼───────────────────────┼────────────────────────┤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 │г.Нарын,           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18.02.09</w:t>
      </w:r>
      <w:r>
        <w:rPr>
          <w:rFonts w:ascii="Arial" w:cs="Arial" w:eastAsia="Arial" w:hAnsi="Arial"/>
          <w:sz w:val="24"/>
          <w:szCs w:val="24"/>
        </w:rPr>
        <w:t xml:space="preserve"> - тест, эссе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│облгосадминистрация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19.02.09</w:t>
      </w:r>
      <w:r>
        <w:rPr>
          <w:rFonts w:ascii="Arial" w:cs="Arial" w:eastAsia="Arial" w:hAnsi="Arial"/>
          <w:sz w:val="24"/>
          <w:szCs w:val="24"/>
        </w:rPr>
        <w:t xml:space="preserve"> - собеседование│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├────────────────────┼───────────────────────┼────────────────────────┤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 │г.Талас,           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21.02.09</w:t>
      </w:r>
      <w:r>
        <w:rPr>
          <w:rFonts w:ascii="Arial" w:cs="Arial" w:eastAsia="Arial" w:hAnsi="Arial"/>
          <w:sz w:val="24"/>
          <w:szCs w:val="24"/>
        </w:rPr>
        <w:t xml:space="preserve"> - тест, эссе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│облгосадминистрация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22.02.09</w:t>
      </w:r>
      <w:r>
        <w:rPr>
          <w:rFonts w:ascii="Arial" w:cs="Arial" w:eastAsia="Arial" w:hAnsi="Arial"/>
          <w:sz w:val="24"/>
          <w:szCs w:val="24"/>
        </w:rPr>
        <w:t xml:space="preserve"> - собеседование│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├────────────────────┼───────────────────────┼────────────────────────┤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│г.Бишкек, Чуйская   │г.Бишкек, ул.Фрунзе,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24.02.09</w:t>
      </w:r>
      <w:r>
        <w:rPr>
          <w:rFonts w:ascii="Arial" w:cs="Arial" w:eastAsia="Arial" w:hAnsi="Arial"/>
          <w:sz w:val="24"/>
          <w:szCs w:val="24"/>
        </w:rPr>
        <w:t xml:space="preserve"> - тест, эссе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     │477, Академия      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25.02.09-27.02.09</w:t>
      </w:r>
      <w:r>
        <w:rPr>
          <w:rFonts w:ascii="Arial" w:cs="Arial" w:eastAsia="Arial" w:hAnsi="Arial"/>
          <w:sz w:val="24"/>
          <w:szCs w:val="24"/>
        </w:rPr>
        <w:t xml:space="preserve"> -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│управления             │собеседование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└────────────────────┴───────────────────────┴────────────────────────┘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Начало испытаний в 09.00 часов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Место проведения: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ул.Фрунзе, 477, Академия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г.Ош, ул.Ленина, 221, (здание облгосадминистрации, кабинет рук. аппарата);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г.Баткен (здание облгосадминистрации, кабинет рук. аппарата);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г.Джалал-Абад (здание обладминистрации, кабинет рук. аппарата);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г.Каракол (здание облгосадминистрации, кабинет рук. аппарата);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г.Нарын (здание облгосадминистрации, кабинет рук. аппарата);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г.Талас (здание облгосадминистрации, кабинет рук. аппарата).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Вступительные испытания (на русском или на кыргызском языках):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Тест на определение общего и профессионального уровней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Эссе на заданную тему (письменное сочинение).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Собеседование.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Документы для поступления: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на имя президента-ректора Академии управления (на бланке).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Диплом о высшем образовании (оригинал и копия).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Медицинская справка (форма 086-У).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6 фотокарточек размером 3x4.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Копия трудовой книжки.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Направление с места работы (рекомендация).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Копия удостоверения личности (паспорт, военный билет).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Информация о программах: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Обучение по магистерским программам осуществляется на бюджетной основе при финансовой поддержке Фонда Ханнса Зайделя (Германия).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Форма и сроки обучения: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"Местное государственное управление и самоуправление (МГУ и МСУ)"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дневная - 11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"Государственное управление (ГУ)"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вечерняя - 1,5 года, заочная - 2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"Управление в некоммерческих организациях (НКО)"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вечерняя 1,5 года, заочная - 2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Условия обучения: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Слушателям программы по направлению "Менеджмент" со специализацией "Местное государственное управление и самоуправление (МГУ и МСУ)", обучающихся по очной форме, предоставляется ежемесячная стипендия в размере 1500 сомов в зависимости от успеваемости слушателя, а также предоставляется бесплатное проживание в общежитии.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Слушателям программы по направлению "Менеджмент" со специализацией "Государственное управление (ГУ)", "Управление в некоммерческих организациях (НКО)", обучающихся по вечерней и заочной форме обучения, стипендия и проживание в общежитии не предоставляются.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Слушатели, окончившие обучение и успешно защитившие магистерскую диссертацию, получают диплом государственного образца с присвоением академической степени "Магистр" по направлению "Менеджмент" со специализациями: "Местное государственное управление и самоуправление (МГУ и МСУ)", "Государственное управление (ГУ)", "Управление в некоммерческих организациях (НКО)".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Место и сроки зачисления на магистерские программы: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ул.Панфилова, 237, Академия управления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зачисления с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 февраля 2009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занятий: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 1 марта 2009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Контактные адреса: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г.Бишкек, ул.Фрунзе, 477, тел.: 62-22-32, 66-46-44. Академия управления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г.Ош, ул.Ленина, 221, тел.: 2-01-23; 5-91-52. Региональный центр Академии управления (здание Ошской областной государственной администрации);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аппаратов областных государственных администраций.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2 к </w:t>
      </w:r>
      <w:hyperlink w:history="1" r:id="rIdnquizt5l7zqomkkf_55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февраля 2009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набору слушателей на магистерскую программу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направлению "Менеджмент" со специализацией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"Местное государственное управление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самоуправление (МСУ)"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обучения - очное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┌──┬──────────────┬──────┬─────────┬──┬──────────────┬──────┬─────────┐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│№ │ Наименование │ Квота│Минималь-│№ │ Наименование │ Квота│Минималь-│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          │  на  │ное число│  │              │  на  │ное число│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 │зачис-│поданных │  │              │зачис-│поданных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 │ ление│заявок на│  │              │ ление│заявок на│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 │      │ конкурс │  │              │      │ конкурс</w:t>
      </w:r>
      <w:r>
        <w:rPr>
          <w:rFonts w:ascii="Arial" w:cs="Arial" w:eastAsia="Arial" w:hAnsi="Arial"/>
          <w:sz w:val="24"/>
          <w:szCs w:val="24"/>
        </w:rPr>
        <w:t xml:space="preserve">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г.Бишкек      │   4  │   12</w:t>
      </w:r>
      <w:r>
        <w:rPr>
          <w:rFonts w:ascii="Arial" w:cs="Arial" w:eastAsia="Arial" w:hAnsi="Arial"/>
          <w:sz w:val="24"/>
          <w:szCs w:val="24"/>
        </w:rPr>
        <w:t xml:space="preserve">    │33│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г.Ош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│   2  │     6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│Первомайский  │   1  │    3    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│   8  │    24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│Ленинский     │   1  │    3    │34│г.Узген   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│Свердловский  │   1  │    3    │35│Узгенский 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│Октябрьский   │   1  │    3    │36│Кара-Суйский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│район         │      │    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Чуйская</w:t>
      </w:r>
      <w:r>
        <w:rPr>
          <w:rFonts w:ascii="Arial" w:cs="Arial" w:eastAsia="Arial" w:hAnsi="Arial"/>
          <w:sz w:val="24"/>
          <w:szCs w:val="24"/>
        </w:rPr>
        <w:t xml:space="preserve">       │   9  │   27    │37│Ноокатский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область </w:t>
      </w:r>
      <w:r>
        <w:rPr>
          <w:rFonts w:ascii="Arial" w:cs="Arial" w:eastAsia="Arial" w:hAnsi="Arial"/>
          <w:sz w:val="24"/>
          <w:szCs w:val="24"/>
        </w:rPr>
        <w:t xml:space="preserve">      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│г.Токмок      │   1  │    3    │38│Алайский район│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│Кеминский     │   1  │    3    │39│Чон-Алайский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│Чуйский район │   1  │    3    │40│Араванский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│Ыссык-Атинский│   1  │    3    │41│Кара-Кульджин-│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│р-н           │      │         │  │ский район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│Аламудунский  │   1  │    3    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Джалал-Абад-</w:t>
      </w:r>
      <w:r>
        <w:rPr>
          <w:rFonts w:ascii="Arial" w:cs="Arial" w:eastAsia="Arial" w:hAnsi="Arial"/>
          <w:sz w:val="24"/>
          <w:szCs w:val="24"/>
        </w:rPr>
        <w:t xml:space="preserve">  │  11  │    33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ская обл.</w:t>
      </w:r>
      <w:r>
        <w:rPr>
          <w:rFonts w:ascii="Arial" w:cs="Arial" w:eastAsia="Arial" w:hAnsi="Arial"/>
          <w:sz w:val="24"/>
          <w:szCs w:val="24"/>
        </w:rPr>
        <w:t xml:space="preserve">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│10│Сокулукский   │   1  │    3    │42│г.Джалал-Абад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│11│Панфиловский  │   1  │    3    │43│г.Кара-Куль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│12│Жайылский     │   1  │    3    │44│г.Таш-Кумыр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│13│Московский    │   1  │    3    │45│г.Майлуу-Суу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    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</w:t>
      </w:r>
      <w:r>
        <w:rPr>
          <w:rFonts w:ascii="Arial" w:cs="Arial" w:eastAsia="Arial" w:hAnsi="Arial"/>
          <w:sz w:val="24"/>
          <w:szCs w:val="24"/>
        </w:rPr>
        <w:t xml:space="preserve">     │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  │   15</w:t>
      </w:r>
      <w:r>
        <w:rPr>
          <w:rFonts w:ascii="Arial" w:cs="Arial" w:eastAsia="Arial" w:hAnsi="Arial"/>
          <w:sz w:val="24"/>
          <w:szCs w:val="24"/>
        </w:rPr>
        <w:t xml:space="preserve">    │46│Чаткальский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область </w:t>
      </w:r>
      <w:r>
        <w:rPr>
          <w:rFonts w:ascii="Arial" w:cs="Arial" w:eastAsia="Arial" w:hAnsi="Arial"/>
          <w:sz w:val="24"/>
          <w:szCs w:val="24"/>
        </w:rPr>
        <w:t xml:space="preserve">      │      │         │  │район         │      │ 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│14│г.Талас       │   1  │    3    │47│Аксыйский 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│15│Манасский     │   1  │    3    │48│Ала-Букинский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│16│Кара-Буурин-  │   1  │    3    │49│Базар-Коргон-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│ский район    │      │         │  │ский р.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│17│Таласский     │   1  │    3    │50│Ноокенский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│18│Бакай-Атинский│   1  │    3    │51│Сузакский 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Нарынская</w:t>
      </w:r>
      <w:r>
        <w:rPr>
          <w:rFonts w:ascii="Arial" w:cs="Arial" w:eastAsia="Arial" w:hAnsi="Arial"/>
          <w:sz w:val="24"/>
          <w:szCs w:val="24"/>
        </w:rPr>
        <w:t xml:space="preserve">     │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  │   18</w:t>
      </w:r>
      <w:r>
        <w:rPr>
          <w:rFonts w:ascii="Arial" w:cs="Arial" w:eastAsia="Arial" w:hAnsi="Arial"/>
          <w:sz w:val="24"/>
          <w:szCs w:val="24"/>
        </w:rPr>
        <w:t xml:space="preserve">    │52│Тогуз-Тороуз-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область </w:t>
      </w:r>
      <w:r>
        <w:rPr>
          <w:rFonts w:ascii="Arial" w:cs="Arial" w:eastAsia="Arial" w:hAnsi="Arial"/>
          <w:sz w:val="24"/>
          <w:szCs w:val="24"/>
        </w:rPr>
        <w:t xml:space="preserve">      │      │         │  │ский р-н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│19│г.Нарын       │   1  │    3    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│   7  │    21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 │         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область</w:t>
      </w:r>
      <w:r>
        <w:rPr>
          <w:rFonts w:ascii="Arial" w:cs="Arial" w:eastAsia="Arial" w:hAnsi="Arial"/>
          <w:sz w:val="24"/>
          <w:szCs w:val="24"/>
        </w:rPr>
        <w:t xml:space="preserve">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│20│Акталинский   │   1  │    3    │53│г.Баткен  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│21│Жумгальский   │   1  │    3    │54│г.Сулюкта 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│22│Нарынский     │   1  │    3    │55│г.Хайдаркен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│23│Кочкорский    │   1  │    3    │56│г.Кадамджай   │   1  │     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│24│Ат-Башинский  │   1  │    3    │57│Кадамджайский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      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</w:t>
      </w:r>
      <w:r>
        <w:rPr>
          <w:rFonts w:ascii="Arial" w:cs="Arial" w:eastAsia="Arial" w:hAnsi="Arial"/>
          <w:sz w:val="24"/>
          <w:szCs w:val="24"/>
        </w:rPr>
        <w:t xml:space="preserve">│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  │   24</w:t>
      </w:r>
      <w:r>
        <w:rPr>
          <w:rFonts w:ascii="Arial" w:cs="Arial" w:eastAsia="Arial" w:hAnsi="Arial"/>
          <w:sz w:val="24"/>
          <w:szCs w:val="24"/>
        </w:rPr>
        <w:t xml:space="preserve">    │58│Ляйлякский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область </w:t>
      </w:r>
      <w:r>
        <w:rPr>
          <w:rFonts w:ascii="Arial" w:cs="Arial" w:eastAsia="Arial" w:hAnsi="Arial"/>
          <w:sz w:val="24"/>
          <w:szCs w:val="24"/>
        </w:rPr>
        <w:t xml:space="preserve">      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│25│г.Каракол     │   1  │    3    │59│Баткенский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│26│г.Балыкчи     │   1  │    3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│27│г.Чолпон-Ата  │   1  │    3    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ВСЕГО         │  60  │   180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│28│Аксуйский     │   1  │    3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│29│Тюпский район │   1  │    3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│30│Джети-Огузский│   1  │    3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     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│31│Иссык-Кульский│   1  │    3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│32│Тонский район │   1  │    3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└──┴──────────────┴──────┴─────────┴──┴──────────────┴──────┴─────────┘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3 к </w:t>
      </w:r>
      <w:hyperlink w:history="1" r:id="rIdhck8xsk9zqcx1986oh0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февраля 2009 года № 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набору слушателей на магистерскую программу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направлению "Менеджмент" со специализацией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"Государственное управление (ГУ)" для Администрации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Республики, Аппарата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Республики, Управления делами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Республики,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Республики, министерств и государственных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комитетов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┌──┬────────────────────────────────┬────────────────┬────────────────┐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│№ │          Наименование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│       ГУ       │       ГУ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 Вечерняя форма │  Заочная форма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    обучения    │    обучения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            ├──────┬─────────┼──────┬─────────┤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 Квота│Минималь-│ Квота│Минималь-│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  на  │ное число│  на  │ное число│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│зачис-│поданных │зачис-│поданных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 ление│заявок на│ ление│заявок на│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      │ конкурс │      │ конкурс</w:t>
      </w:r>
      <w:r>
        <w:rPr>
          <w:rFonts w:ascii="Arial" w:cs="Arial" w:eastAsia="Arial" w:hAnsi="Arial"/>
          <w:sz w:val="24"/>
          <w:szCs w:val="24"/>
        </w:rPr>
        <w:t xml:space="preserve">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│Администрация Президента        │   2  │     6   │   4  │    12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│Аппарат Правительства           │   2  │     6   │   3  │     9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│Управление делами               │   2  │     6   │   2  │     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│Жогорку Кенеш                   │   3  │     9   │   2  │     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Итого                           │   9  │    27   │  11  │    33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│Министерство иностранных дел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│Министерство обороны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│Министерство внутренних дел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│Министерство юстиции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│Министерство финансов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│Министерство экономического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 и торговли             │      │         │      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│Министерство сельского, водного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│хозяйства и перерабатывающей   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                  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│Министерства транспорта и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│коммуникаций                    │      │         │      │    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│Министерство чрезвычайных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│ситуаций                       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│10│Министерство образования и науки│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│11│Министерство здравоохранения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│12│Министерство культуры и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                     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│13│Министерство труда и социального│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                       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│14│Министерство промышленности,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│энергетики и топливных ресурсов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Итого                           │  14  │    42   │  14  │    42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│Госкомитеты 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│Госкомитет национальной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│безопасности                   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│Госкомитет по миграции и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│занятости                      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│Госкомитет по управлению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│госимуществом                   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│Госкомитет по налогам и сборам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│Гостаможенный комитет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Итого                           │   5  │    15   │   5  │    15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│ВСЕГО                           │  28  │    84   │  30  │    90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└──┴────────────────────────────────┴──────┴─────────┴──────┴─────────┘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4 к </w:t>
      </w:r>
      <w:hyperlink w:history="1" r:id="rIdjalnulop1argi7tdkih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февраля 2009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набору слушателей на магистерскую программу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направлению "Менеджмент" со специализациями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"Управление в некоммерческих организациях (НКО)"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Жогорку Кенеша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Центральным органам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Административным ведомствам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областным государственным администрациям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Республики, г.Бишкек и г.Ош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┌──┬────────────────────────────────┬────────────────┬────────────────┐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│№ │          Наименование          │       НКО      │       НКО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├──┤                                │    вечерняя    │     заочная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│№ │                                ├──────┬─────────┼──────┬─────────┤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 Квота│Минималь-│ Квота│Минималь-│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               │  на  │ное число│  на  │ное число│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│зачис-│поданных │зачис-│поданных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 ление│заявок на│ ление│заявок на│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      │ конкурс │      │ конкурс</w:t>
      </w:r>
      <w:r>
        <w:rPr>
          <w:rFonts w:ascii="Arial" w:cs="Arial" w:eastAsia="Arial" w:hAnsi="Arial"/>
          <w:sz w:val="24"/>
          <w:szCs w:val="24"/>
        </w:rPr>
        <w:t xml:space="preserve">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│Жогорку Кенеш                   │   3  │     9   │   3  │     9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│Итого                           │   3  │     9   │   3  │     9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│Конституционный суд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│Верховный суд      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│Генеральная прокуратура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│Счетная палата     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│Служба госохраны   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│Национальное агентство по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│предупреждению коррупции       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│Нацагентство по делам госслужб.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│Нацагентство по делам МСУ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│НТРК               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│10│Госагентство по антимоноп. пол.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│11│Госагентство по закуп. и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│матрезер.                      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│12│Служба фин. полиции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│13│Госагентство по                 │   1  │     3   │   1  │     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│профтехобразованию             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Итого                           │  13  │    39   │  13  │    39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│Национальный банк  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│Центризбирком      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│Социальный фонд    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│Омбудсмен                       │   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│Нац. стат. ком.    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│Итого                           │   5  │    15   │   5  │    15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│Ошская область                  │   -  │     -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│Иссык-Кульская область          │   -  │     -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│Джалал-Абадская область         │   -  │     -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│Итого                           │   -  │     -   │   3  │     9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│НКО по г.Бишкек                 │   7  │    21   │   2  │     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│Академия управления             │   -  │     -   │   2  │     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│Итого                           │   7  │    21   │   4  │    12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│ВСЕГО                           │  28  │    84   │  28  │    84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└──┴────────────────────────────────┴──────┴─────────┴──────┴─────────┘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набору слушателей на магистерскую программу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направлению "Менеджмент" со специализацией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"Государственное управление (ГУ)" для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Республики, Центральным органам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Республики, Административным ведомствам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Республики, областным государственным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администрациям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г.Бишкек и г.Ош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┌──┬─────────────────────────────────────┬────────────────────────────┐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│№ │            Наименование             │             ГУ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                                    │   Заочная форма обучения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      ├──────────┬─────────────────┤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      │ Квота на │   Минимальное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      │зачисление│ число поданных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      │          │заявок на конкурс</w:t>
      </w: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│Конституционный суд      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│Верховный суд            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│Генеральная прокуратура              │     1    │         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│Счетная палата           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│Служба госохраны                     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│Национальное агентство по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│предупреждению коррупции             │          │         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│Нацагентство по делам госслужб.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│Нацагентство по делам МСУ            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│НТРК                     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│10│Госаген. по антимонопольной пол.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│11│Госаген. по закупкам и матрезер.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│12│Служба фин. полиции      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│Итого                                │    12    │        36</w:t>
      </w:r>
      <w:r>
        <w:rPr>
          <w:rFonts w:ascii="Arial" w:cs="Arial" w:eastAsia="Arial" w:hAnsi="Arial"/>
          <w:sz w:val="24"/>
          <w:szCs w:val="24"/>
        </w:rPr>
        <w:t xml:space="preserve">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│Чуйская область                      │     2    │         6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│Нарынская область                    │     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│Таласская область        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│Иссык-Кульская область   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│Ошская область                       │     2    │         6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│Баткенская область       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│Джалал-Абадская область              │     2    │         6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│г.Ош                     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│г.Бишкек                             │     2    │         6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Итого                                │    13    │        39</w:t>
      </w:r>
      <w:r>
        <w:rPr>
          <w:rFonts w:ascii="Arial" w:cs="Arial" w:eastAsia="Arial" w:hAnsi="Arial"/>
          <w:sz w:val="24"/>
          <w:szCs w:val="24"/>
        </w:rPr>
        <w:t xml:space="preserve">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│Академия управления                  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ВСЕГО                                │    26    │        84</w:t>
      </w:r>
      <w:r>
        <w:rPr>
          <w:rFonts w:ascii="Arial" w:cs="Arial" w:eastAsia="Arial" w:hAnsi="Arial"/>
          <w:sz w:val="24"/>
          <w:szCs w:val="24"/>
        </w:rPr>
        <w:t xml:space="preserve">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└──┴─────────────────────────────────────┴──────────┴─────────────────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pmxmp8oobwjpo4-je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dalil.kg/document/15694</w:t>
      </w:r>
    </w:hyperlink>
  </w:p>
  <w:p>
    <w:pPr>
      <w:spacing w:after="0" w:before="40"/>
      <w:jc w:val="center"/>
    </w:pPr>
    <w:hyperlink w:history="1" r:id="rIdd7aya6h1jfjfy7otypo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opulafu1ecl8jxali-q" Type="http://schemas.openxmlformats.org/officeDocument/2006/relationships/hyperlink" Target="https://dalil.kg/document/218823" TargetMode="External"/><Relationship Id="rIdissqb3xj9qc7dojtqd5lq" Type="http://schemas.openxmlformats.org/officeDocument/2006/relationships/hyperlink" Target="https://dalil.kg/document/15694#p1" TargetMode="External"/><Relationship Id="rIdsowrmrmgs_pxt1h9a0akw" Type="http://schemas.openxmlformats.org/officeDocument/2006/relationships/hyperlink" Target="https://dalil.kg/document/15694#p2" TargetMode="External"/><Relationship Id="rId7ai5yv_gzv6vciet2rnft" Type="http://schemas.openxmlformats.org/officeDocument/2006/relationships/hyperlink" Target="https://dalil.kg/document/15694#p3" TargetMode="External"/><Relationship Id="rIdeymfzwfia_7tvovcctprl" Type="http://schemas.openxmlformats.org/officeDocument/2006/relationships/hyperlink" Target="https://dalil.kg/document/15694#p4" TargetMode="External"/><Relationship Id="rIdlxxnfiuhtzstyjbjfqlpp" Type="http://schemas.openxmlformats.org/officeDocument/2006/relationships/hyperlink" Target="https://dalil.kg/document/15694" TargetMode="External"/><Relationship Id="rIdnquizt5l7zqomkkf_552j" Type="http://schemas.openxmlformats.org/officeDocument/2006/relationships/hyperlink" Target="https://dalil.kg/document/15694" TargetMode="External"/><Relationship Id="rIdhck8xsk9zqcx1986oh0gu" Type="http://schemas.openxmlformats.org/officeDocument/2006/relationships/hyperlink" Target="https://dalil.kg/document/15694" TargetMode="External"/><Relationship Id="rIdjalnulop1argi7tdkihbj" Type="http://schemas.openxmlformats.org/officeDocument/2006/relationships/hyperlink" Target="https://dalil.kg/document/1569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pmxmp8oobwjpo4-jev6" Type="http://schemas.openxmlformats.org/officeDocument/2006/relationships/hyperlink" Target="https://dalil.kg/document/15694" TargetMode="External"/><Relationship Id="rIdd7aya6h1jfjfy7otypo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2026-09-25T03:13:59.902Z</dcterms:created>
  <dcterms:modified xsi:type="dcterms:W3CDTF">2026-09-25T03:13:59.902Z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