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3vd7jhpv0x2o-auiulcp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27 августа 2019 года № 432)</w:t>
      </w:r>
    </w:p>
    <w:p>
      <w:pPr>
        <w:spacing w:after="400" w:before="400"/>
        <w:jc w:val="center"/>
      </w:pPr>
      <w:r>
        <w:rPr>
          <w:rFonts w:ascii="Arial" w:cs="Arial" w:eastAsia="Arial" w:hAnsi="Arial"/>
          <w:b/>
          <w:bCs/>
          <w:sz w:val="32"/>
          <w:szCs w:val="32"/>
        </w:rPr>
        <w:t xml:space="preserve">ПРАВИЛА
 фитосанитарного зонирования территории Кыргызской Республики по карантинным вредным организмам растений</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фитосанитарного зонирования территории Кыргызской Республики по карантинным вредным организмам растений (далее - Правила) разработаны в целях реализации </w:t>
      </w:r>
      <w:hyperlink w:history="1" r:id="rId9s4yf42abmswy588232e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карантине растений", Единых карантинных фитосанитарных требований, предъявляемых к подкарантинной продукции и подкарантинным объектам на таможенной границе и на таможенной территории Евразийского экономического союза", утвержденных решением Совета Евразийской экономической комиссии от 30 ноября 2016 года № 157, и обязательств уполномоченного органа карантина и защиты растений по исполнению пункта 2 (д) ст. IV Международной конвенции по карантину и защите растений.</w:t>
      </w:r>
    </w:p>
    <w:p>
      <w:pPr>
        <w:spacing w:after="60"/>
        <w:ind w:firstLine="567"/>
        <w:jc w:val="both"/>
      </w:pPr>
      <w:r>
        <w:rPr>
          <w:rFonts w:ascii="Arial" w:cs="Arial" w:eastAsia="Arial" w:hAnsi="Arial"/>
          <w:sz w:val="24"/>
          <w:szCs w:val="24"/>
        </w:rPr>
        <w:t xml:space="preserve">2. Зонирование территории Кыргызской Республики проводится с целью определения статуса карантинного вредного организма, установления и защиты зон, подверженных опасности, определения, поддержания и обследования свободных зон.</w:t>
      </w:r>
    </w:p>
    <w:p>
      <w:pPr>
        <w:spacing w:after="60"/>
        <w:ind w:firstLine="567"/>
        <w:jc w:val="both"/>
      </w:pPr>
      <w:r>
        <w:rPr>
          <w:rFonts w:ascii="Arial" w:cs="Arial" w:eastAsia="Arial" w:hAnsi="Arial"/>
          <w:sz w:val="24"/>
          <w:szCs w:val="24"/>
        </w:rPr>
        <w:t xml:space="preserve">3. Государственный уполномоченный орган по карантину растений (далее - уполномоченный орган) устанавливает фитосанитарное состояние и составляет карту фитосанитарного зонирования территории Кыргызской Республики, на ее основании утверждает и вносит изменения в план карантинного фитосанитарного обследования на выявление карантинных вредных организмов.</w:t>
      </w:r>
    </w:p>
    <w:p>
      <w:pPr>
        <w:spacing w:after="60"/>
        <w:ind w:firstLine="567"/>
        <w:jc w:val="both"/>
      </w:pPr>
      <w:r>
        <w:rPr>
          <w:rFonts w:ascii="Arial" w:cs="Arial" w:eastAsia="Arial" w:hAnsi="Arial"/>
          <w:sz w:val="24"/>
          <w:szCs w:val="24"/>
        </w:rPr>
        <w:t xml:space="preserve">4. В соответствии с фитосанитарным зонированием территории Кыргызской Республики на распространение и ограниченное распространение карантинных вредных организмов вводится карантинный фитосанитарный режим, предусматривающий исполнение фитосанитарных мероприятий ограничения деятельности по производству, переработке, хранению, транспортировке и реализации растений, растительных продуктов и другой подкарантинной продукции растениеводства в соответствии с законодательством Кыргызской Республики в сфере карантина растений.</w:t>
      </w:r>
    </w:p>
    <w:p>
      <w:pPr>
        <w:spacing w:after="60"/>
        <w:ind w:firstLine="567"/>
        <w:jc w:val="both"/>
      </w:pPr>
      <w:r>
        <w:rPr>
          <w:rFonts w:ascii="Arial" w:cs="Arial" w:eastAsia="Arial" w:hAnsi="Arial"/>
          <w:sz w:val="24"/>
          <w:szCs w:val="24"/>
        </w:rPr>
        <w:t xml:space="preserve">5. Свободная зона (далее - СЗ) включает в себя весь набор типов СЗ от целой страны, свободной от карантинного вредного организма, до ограниченной зоны, свободной от карантинного вредного организма, но расположенной внутри страны, где он распространен. СЗ делятся на три типа, к которым предъявляются соответствующие требования:</w:t>
      </w:r>
    </w:p>
    <w:p>
      <w:pPr>
        <w:spacing w:after="60"/>
        <w:ind w:firstLine="567"/>
        <w:jc w:val="both"/>
      </w:pPr>
      <w:r>
        <w:rPr>
          <w:rFonts w:ascii="Arial" w:cs="Arial" w:eastAsia="Arial" w:hAnsi="Arial"/>
          <w:sz w:val="24"/>
          <w:szCs w:val="24"/>
        </w:rPr>
        <w:t xml:space="preserve">- Кыргызская Республика;</w:t>
      </w:r>
    </w:p>
    <w:p>
      <w:pPr>
        <w:spacing w:after="60"/>
        <w:ind w:firstLine="567"/>
        <w:jc w:val="both"/>
      </w:pPr>
      <w:r>
        <w:rPr>
          <w:rFonts w:ascii="Arial" w:cs="Arial" w:eastAsia="Arial" w:hAnsi="Arial"/>
          <w:sz w:val="24"/>
          <w:szCs w:val="24"/>
        </w:rPr>
        <w:t xml:space="preserve">- незараженная часть Кыргызской Республики, в которой имеется ограниченная зараженная зона;</w:t>
      </w:r>
    </w:p>
    <w:p>
      <w:pPr>
        <w:spacing w:after="60"/>
        <w:ind w:firstLine="567"/>
        <w:jc w:val="both"/>
      </w:pPr>
      <w:r>
        <w:rPr>
          <w:rFonts w:ascii="Arial" w:cs="Arial" w:eastAsia="Arial" w:hAnsi="Arial"/>
          <w:sz w:val="24"/>
          <w:szCs w:val="24"/>
        </w:rPr>
        <w:t xml:space="preserve">- ограниченная незараженная часть Кыргызской Республики, расположенная внутри повсеместно зараженной зоны.</w:t>
      </w:r>
    </w:p>
    <w:p>
      <w:pPr>
        <w:spacing w:after="60"/>
        <w:ind w:firstLine="567"/>
        <w:jc w:val="both"/>
      </w:pPr>
      <w:r>
        <w:rPr>
          <w:rFonts w:ascii="Arial" w:cs="Arial" w:eastAsia="Arial" w:hAnsi="Arial"/>
          <w:sz w:val="24"/>
          <w:szCs w:val="24"/>
        </w:rPr>
        <w:t xml:space="preserve">6. Статус СЗ служит основанием для фитосанитарной сертификации подкарантинной продукции. Статус СЗ в отношении определенного карантинного вредного организма при оценке фитосанитарного риска является подтверждением отсутствия карантинного вредного организма в установленной СЗ.</w:t>
      </w:r>
    </w:p>
    <w:p>
      <w:pPr>
        <w:spacing w:after="60"/>
        <w:ind w:firstLine="567"/>
        <w:jc w:val="both"/>
      </w:pPr>
      <w:r>
        <w:rPr>
          <w:rFonts w:ascii="Arial" w:cs="Arial" w:eastAsia="Arial" w:hAnsi="Arial"/>
          <w:sz w:val="24"/>
          <w:szCs w:val="24"/>
        </w:rPr>
        <w:t xml:space="preserve">7. Установление СЗ дает право осуществлять экспорт подкарантинной продукции из одной страны в другую без применения дополнительных фитосанитарных мер при соблюдении требований настоящих Правил.</w:t>
      </w:r>
    </w:p>
    <w:p>
      <w:pPr>
        <w:spacing w:after="200" w:before="200"/>
        <w:jc w:val="center"/>
      </w:pPr>
      <w:r>
        <w:rPr>
          <w:rFonts w:ascii="Arial" w:cs="Arial" w:eastAsia="Arial" w:hAnsi="Arial"/>
          <w:b/>
          <w:bCs/>
          <w:sz w:val="24"/>
          <w:szCs w:val="24"/>
        </w:rPr>
        <w:t xml:space="preserve">2. Используемые термины</w:t>
      </w:r>
    </w:p>
    <w:p>
      <w:pPr>
        <w:spacing w:after="60"/>
        <w:ind w:firstLine="567"/>
        <w:jc w:val="both"/>
      </w:pPr>
      <w:r>
        <w:rPr>
          <w:rFonts w:ascii="Arial" w:cs="Arial" w:eastAsia="Arial" w:hAnsi="Arial"/>
          <w:sz w:val="24"/>
          <w:szCs w:val="24"/>
        </w:rPr>
        <w:t xml:space="preserve">8. В настоящих Правилах используются следующие термины:</w:t>
      </w:r>
    </w:p>
    <w:p>
      <w:pPr>
        <w:spacing w:after="60"/>
        <w:ind w:firstLine="567"/>
        <w:jc w:val="both"/>
      </w:pPr>
      <w:r>
        <w:rPr>
          <w:rFonts w:ascii="Arial" w:cs="Arial" w:eastAsia="Arial" w:hAnsi="Arial"/>
          <w:b/>
          <w:bCs/>
          <w:sz w:val="24"/>
          <w:szCs w:val="24"/>
        </w:rPr>
        <w:t xml:space="preserve">буферная зона</w:t>
      </w:r>
      <w:r>
        <w:rPr>
          <w:rFonts w:ascii="Arial" w:cs="Arial" w:eastAsia="Arial" w:hAnsi="Arial"/>
          <w:sz w:val="24"/>
          <w:szCs w:val="24"/>
        </w:rPr>
        <w:t xml:space="preserve"> - зона, окружающая или прилегающая к зоне, границы которой официально определены в фитосанитарных целях, для сведения к минимуму вероятности распространения карантинного вредного организма в выделенную зону или из нее и подвергающаяся, при необходимости, фитосанитарным мерам борьбы;</w:t>
      </w:r>
    </w:p>
    <w:p>
      <w:pPr>
        <w:spacing w:after="60"/>
        <w:ind w:firstLine="567"/>
        <w:jc w:val="both"/>
      </w:pPr>
      <w:r>
        <w:rPr>
          <w:rFonts w:ascii="Arial" w:cs="Arial" w:eastAsia="Arial" w:hAnsi="Arial"/>
          <w:b/>
          <w:bCs/>
          <w:sz w:val="24"/>
          <w:szCs w:val="24"/>
        </w:rPr>
        <w:t xml:space="preserve">зона</w:t>
      </w:r>
      <w:r>
        <w:rPr>
          <w:rFonts w:ascii="Arial" w:cs="Arial" w:eastAsia="Arial" w:hAnsi="Arial"/>
          <w:sz w:val="24"/>
          <w:szCs w:val="24"/>
        </w:rPr>
        <w:t xml:space="preserve"> - территория Кыргызской Республики, часть территории Кыргызской Республики, нескольких регионов, часть регионов;</w:t>
      </w:r>
    </w:p>
    <w:p>
      <w:pPr>
        <w:spacing w:after="60"/>
        <w:ind w:firstLine="567"/>
        <w:jc w:val="both"/>
      </w:pPr>
      <w:r>
        <w:rPr>
          <w:rFonts w:ascii="Arial" w:cs="Arial" w:eastAsia="Arial" w:hAnsi="Arial"/>
          <w:b/>
          <w:bCs/>
          <w:sz w:val="24"/>
          <w:szCs w:val="24"/>
        </w:rPr>
        <w:t xml:space="preserve">интродукция</w:t>
      </w:r>
      <w:r>
        <w:rPr>
          <w:rFonts w:ascii="Arial" w:cs="Arial" w:eastAsia="Arial" w:hAnsi="Arial"/>
          <w:sz w:val="24"/>
          <w:szCs w:val="24"/>
        </w:rPr>
        <w:t xml:space="preserve"> - проникновение карантинного вредного организма в Кыргызскую Республику, сопровождаемое его акклиматизацией;</w:t>
      </w:r>
    </w:p>
    <w:p>
      <w:pPr>
        <w:spacing w:after="60"/>
        <w:ind w:firstLine="567"/>
        <w:jc w:val="both"/>
      </w:pPr>
      <w:r>
        <w:rPr>
          <w:rFonts w:ascii="Arial" w:cs="Arial" w:eastAsia="Arial" w:hAnsi="Arial"/>
          <w:b/>
          <w:bCs/>
          <w:sz w:val="24"/>
          <w:szCs w:val="24"/>
        </w:rPr>
        <w:t xml:space="preserve">контрольное обследование</w:t>
      </w:r>
      <w:r>
        <w:rPr>
          <w:rFonts w:ascii="Arial" w:cs="Arial" w:eastAsia="Arial" w:hAnsi="Arial"/>
          <w:sz w:val="24"/>
          <w:szCs w:val="24"/>
        </w:rPr>
        <w:t xml:space="preserve"> - обследование, проводимое уполномоченным органом с целью установления границ зоны, зараженной карантинным вредным организмом, или свободной от него;</w:t>
      </w:r>
    </w:p>
    <w:p>
      <w:pPr>
        <w:spacing w:after="60"/>
        <w:ind w:firstLine="567"/>
        <w:jc w:val="both"/>
      </w:pPr>
      <w:r>
        <w:rPr>
          <w:rFonts w:ascii="Arial" w:cs="Arial" w:eastAsia="Arial" w:hAnsi="Arial"/>
          <w:b/>
          <w:bCs/>
          <w:sz w:val="24"/>
          <w:szCs w:val="24"/>
        </w:rPr>
        <w:t xml:space="preserve">место производства</w:t>
      </w:r>
      <w:r>
        <w:rPr>
          <w:rFonts w:ascii="Arial" w:cs="Arial" w:eastAsia="Arial" w:hAnsi="Arial"/>
          <w:sz w:val="24"/>
          <w:szCs w:val="24"/>
        </w:rPr>
        <w:t xml:space="preserve"> - отдельное хозяйство, комплекс полей, используемые как одна единица сельскохозяйственного производства, включающие в себя участки, управляемые отдельно по фитосанитарным требованиям;</w:t>
      </w:r>
    </w:p>
    <w:p>
      <w:pPr>
        <w:spacing w:after="60"/>
        <w:ind w:firstLine="567"/>
        <w:jc w:val="both"/>
      </w:pPr>
      <w:r>
        <w:rPr>
          <w:rFonts w:ascii="Arial" w:cs="Arial" w:eastAsia="Arial" w:hAnsi="Arial"/>
          <w:b/>
          <w:bCs/>
          <w:sz w:val="24"/>
          <w:szCs w:val="24"/>
        </w:rPr>
        <w:t xml:space="preserve">направленные обследования</w:t>
      </w:r>
      <w:r>
        <w:rPr>
          <w:rFonts w:ascii="Arial" w:cs="Arial" w:eastAsia="Arial" w:hAnsi="Arial"/>
          <w:sz w:val="24"/>
          <w:szCs w:val="24"/>
        </w:rPr>
        <w:t xml:space="preserve"> - обследование территории Кыргызской Республики на выявление карантинного вредного организма или контрольные обследования, выполняемые уполномоченным органом;</w:t>
      </w:r>
    </w:p>
    <w:p>
      <w:pPr>
        <w:spacing w:after="60"/>
        <w:ind w:firstLine="567"/>
        <w:jc w:val="both"/>
      </w:pPr>
      <w:r>
        <w:rPr>
          <w:rFonts w:ascii="Arial" w:cs="Arial" w:eastAsia="Arial" w:hAnsi="Arial"/>
          <w:b/>
          <w:bCs/>
          <w:sz w:val="24"/>
          <w:szCs w:val="24"/>
        </w:rPr>
        <w:t xml:space="preserve">обследование</w:t>
      </w:r>
      <w:r>
        <w:rPr>
          <w:rFonts w:ascii="Arial" w:cs="Arial" w:eastAsia="Arial" w:hAnsi="Arial"/>
          <w:sz w:val="24"/>
          <w:szCs w:val="24"/>
        </w:rPr>
        <w:t xml:space="preserve"> - мероприятие, проводимое в определенный ограниченный период времени с целью определения статуса карантинного вредного организма, видового состава организмов, присутствующих в обследуемой зоне;</w:t>
      </w:r>
    </w:p>
    <w:p>
      <w:pPr>
        <w:spacing w:after="60"/>
        <w:ind w:firstLine="567"/>
        <w:jc w:val="both"/>
      </w:pPr>
      <w:r>
        <w:rPr>
          <w:rFonts w:ascii="Arial" w:cs="Arial" w:eastAsia="Arial" w:hAnsi="Arial"/>
          <w:b/>
          <w:bCs/>
          <w:sz w:val="24"/>
          <w:szCs w:val="24"/>
        </w:rPr>
        <w:t xml:space="preserve">подкарантинная продукция</w:t>
      </w:r>
      <w:r>
        <w:rPr>
          <w:rFonts w:ascii="Arial" w:cs="Arial" w:eastAsia="Arial" w:hAnsi="Arial"/>
          <w:sz w:val="24"/>
          <w:szCs w:val="24"/>
        </w:rPr>
        <w:t xml:space="preserve"> - растения, растительная продукция, тара, упаковка, в том числе упаковочные материалы, грузы, почва, организмы или материалы, которые могут быть носителями карантинных вредных организмов и (или) способствовать их распространению и в отношении которых необходимо принятие карантинных фитосанитарных мер;</w:t>
      </w:r>
    </w:p>
    <w:p>
      <w:pPr>
        <w:spacing w:after="60"/>
        <w:ind w:firstLine="567"/>
        <w:jc w:val="both"/>
      </w:pPr>
      <w:r>
        <w:rPr>
          <w:rFonts w:ascii="Arial" w:cs="Arial" w:eastAsia="Arial" w:hAnsi="Arial"/>
          <w:b/>
          <w:bCs/>
          <w:sz w:val="24"/>
          <w:szCs w:val="24"/>
        </w:rPr>
        <w:t xml:space="preserve">поле</w:t>
      </w:r>
      <w:r>
        <w:rPr>
          <w:rFonts w:ascii="Arial" w:cs="Arial" w:eastAsia="Arial" w:hAnsi="Arial"/>
          <w:sz w:val="24"/>
          <w:szCs w:val="24"/>
        </w:rPr>
        <w:t xml:space="preserve"> - участок земли с точно определенными границами внутри места производства, на котором выращен товар;</w:t>
      </w:r>
    </w:p>
    <w:p>
      <w:pPr>
        <w:spacing w:after="60"/>
        <w:ind w:firstLine="567"/>
        <w:jc w:val="both"/>
      </w:pPr>
      <w:r>
        <w:rPr>
          <w:rFonts w:ascii="Arial" w:cs="Arial" w:eastAsia="Arial" w:hAnsi="Arial"/>
          <w:b/>
          <w:bCs/>
          <w:sz w:val="24"/>
          <w:szCs w:val="24"/>
        </w:rPr>
        <w:t xml:space="preserve">свободная зона (СЗ)</w:t>
      </w:r>
      <w:r>
        <w:rPr>
          <w:rFonts w:ascii="Arial" w:cs="Arial" w:eastAsia="Arial" w:hAnsi="Arial"/>
          <w:sz w:val="24"/>
          <w:szCs w:val="24"/>
        </w:rPr>
        <w:t xml:space="preserve"> - территория Кыргызской Республики, часть территории Кыргызской Республики, нескольких регионов, часть регионов, для которых отсутствие данного карантинного вредного организма научно доказано и в которых, при необходимости, оно поддерживается под непосредственным контролем (надзором) уполномоченного органа по карантину растений;</w:t>
      </w:r>
    </w:p>
    <w:p>
      <w:pPr>
        <w:spacing w:after="60"/>
        <w:ind w:firstLine="567"/>
        <w:jc w:val="both"/>
      </w:pPr>
      <w:r>
        <w:rPr>
          <w:rFonts w:ascii="Arial" w:cs="Arial" w:eastAsia="Arial" w:hAnsi="Arial"/>
          <w:b/>
          <w:bCs/>
          <w:sz w:val="24"/>
          <w:szCs w:val="24"/>
        </w:rPr>
        <w:t xml:space="preserve">свободное место производства</w:t>
      </w:r>
      <w:r>
        <w:rPr>
          <w:rFonts w:ascii="Arial" w:cs="Arial" w:eastAsia="Arial" w:hAnsi="Arial"/>
          <w:sz w:val="24"/>
          <w:szCs w:val="24"/>
        </w:rPr>
        <w:t xml:space="preserve"> - административно территориальная единица или совокупность земельных участков, для которых отсутствие данного карантинного вредного организма научно доказано и на которых, при необходимости, оно поддерживается под непосредственным контролем (надзором) уполномоченного органа по карантину растений в течение определенного периода времени (не менее 1 вегетационного периода);</w:t>
      </w:r>
    </w:p>
    <w:p>
      <w:pPr>
        <w:spacing w:after="60"/>
        <w:ind w:firstLine="567"/>
        <w:jc w:val="both"/>
      </w:pPr>
      <w:r>
        <w:rPr>
          <w:rFonts w:ascii="Arial" w:cs="Arial" w:eastAsia="Arial" w:hAnsi="Arial"/>
          <w:b/>
          <w:bCs/>
          <w:sz w:val="24"/>
          <w:szCs w:val="24"/>
        </w:rPr>
        <w:t xml:space="preserve">свободный участок производства</w:t>
      </w:r>
      <w:r>
        <w:rPr>
          <w:rFonts w:ascii="Arial" w:cs="Arial" w:eastAsia="Arial" w:hAnsi="Arial"/>
          <w:sz w:val="24"/>
          <w:szCs w:val="24"/>
        </w:rPr>
        <w:t xml:space="preserve"> - поле, сад, теплица, лесной или земельный участок либо иной подкарантинный объект, для которого отсутствие данного карантинного вредного организма научно доказано и на котором, при необходимости, оно поддерживается под непосредственным контролем (надзором) уполномоченного органа в течение определенного периода времени (не менее 1 вегетационного периода);</w:t>
      </w:r>
    </w:p>
    <w:p>
      <w:pPr>
        <w:spacing w:after="60"/>
        <w:ind w:firstLine="567"/>
        <w:jc w:val="both"/>
      </w:pPr>
      <w:r>
        <w:rPr>
          <w:rFonts w:ascii="Arial" w:cs="Arial" w:eastAsia="Arial" w:hAnsi="Arial"/>
          <w:b/>
          <w:bCs/>
          <w:sz w:val="24"/>
          <w:szCs w:val="24"/>
        </w:rPr>
        <w:t xml:space="preserve">фитосанитарная регламентация</w:t>
      </w:r>
      <w:r>
        <w:rPr>
          <w:rFonts w:ascii="Arial" w:cs="Arial" w:eastAsia="Arial" w:hAnsi="Arial"/>
          <w:sz w:val="24"/>
          <w:szCs w:val="24"/>
        </w:rPr>
        <w:t xml:space="preserve"> - правила предотвращения интродукции, распространения карантинных вредных организмов, ограничения экономического ущерба и установления процедур фитосанитарной сертификации.</w:t>
      </w:r>
    </w:p>
    <w:p>
      <w:pPr>
        <w:spacing w:after="200" w:before="200"/>
        <w:jc w:val="center"/>
      </w:pPr>
      <w:r>
        <w:rPr>
          <w:rFonts w:ascii="Arial" w:cs="Arial" w:eastAsia="Arial" w:hAnsi="Arial"/>
          <w:b/>
          <w:bCs/>
          <w:sz w:val="24"/>
          <w:szCs w:val="24"/>
        </w:rPr>
        <w:t xml:space="preserve">3. Установление свободной зоны</w:t>
      </w:r>
    </w:p>
    <w:p>
      <w:pPr>
        <w:spacing w:after="60"/>
        <w:ind w:firstLine="567"/>
        <w:jc w:val="both"/>
      </w:pPr>
      <w:r>
        <w:rPr>
          <w:rFonts w:ascii="Arial" w:cs="Arial" w:eastAsia="Arial" w:hAnsi="Arial"/>
          <w:sz w:val="24"/>
          <w:szCs w:val="24"/>
        </w:rPr>
        <w:t xml:space="preserve">9. Уполномоченный орган устанавливает границы СЗ, расположенной на территории Кыргызской Республики, которые определяются:</w:t>
      </w:r>
    </w:p>
    <w:p>
      <w:pPr>
        <w:spacing w:after="60"/>
        <w:ind w:firstLine="567"/>
        <w:jc w:val="both"/>
      </w:pPr>
      <w:r>
        <w:rPr>
          <w:rFonts w:ascii="Arial" w:cs="Arial" w:eastAsia="Arial" w:hAnsi="Arial"/>
          <w:sz w:val="24"/>
          <w:szCs w:val="24"/>
        </w:rPr>
        <w:t xml:space="preserve">- периметром территории, который соответствует биологии карантинного вредного организма и основывается на зоне реального отсутствия карантинного вредного организма;</w:t>
      </w:r>
    </w:p>
    <w:p>
      <w:pPr>
        <w:spacing w:after="60"/>
        <w:ind w:firstLine="567"/>
        <w:jc w:val="both"/>
      </w:pPr>
      <w:r>
        <w:rPr>
          <w:rFonts w:ascii="Arial" w:cs="Arial" w:eastAsia="Arial" w:hAnsi="Arial"/>
          <w:sz w:val="24"/>
          <w:szCs w:val="24"/>
        </w:rPr>
        <w:t xml:space="preserve">- административными границами (границами страны, области, района или округа), географическими границами (реками, водоемами, горами, дорогами) и границами частных владений, признаваемыми заинтересованными сторонами.</w:t>
      </w:r>
    </w:p>
    <w:p>
      <w:pPr>
        <w:spacing w:after="60"/>
        <w:ind w:firstLine="567"/>
        <w:jc w:val="both"/>
      </w:pPr>
      <w:r>
        <w:rPr>
          <w:rFonts w:ascii="Arial" w:cs="Arial" w:eastAsia="Arial" w:hAnsi="Arial"/>
          <w:sz w:val="24"/>
          <w:szCs w:val="24"/>
        </w:rPr>
        <w:t xml:space="preserve">10. Установление границ СЗ осуществляется на основе:</w:t>
      </w:r>
    </w:p>
    <w:p>
      <w:pPr>
        <w:spacing w:after="60"/>
        <w:ind w:firstLine="567"/>
        <w:jc w:val="both"/>
      </w:pPr>
      <w:r>
        <w:rPr>
          <w:rFonts w:ascii="Arial" w:cs="Arial" w:eastAsia="Arial" w:hAnsi="Arial"/>
          <w:sz w:val="24"/>
          <w:szCs w:val="24"/>
        </w:rPr>
        <w:t xml:space="preserve">- результатов мониторинга и проведения обследования зоны;</w:t>
      </w:r>
    </w:p>
    <w:p>
      <w:pPr>
        <w:spacing w:after="60"/>
        <w:ind w:firstLine="567"/>
        <w:jc w:val="both"/>
      </w:pPr>
      <w:r>
        <w:rPr>
          <w:rFonts w:ascii="Arial" w:cs="Arial" w:eastAsia="Arial" w:hAnsi="Arial"/>
          <w:sz w:val="24"/>
          <w:szCs w:val="24"/>
        </w:rPr>
        <w:t xml:space="preserve">- заключения лабораторных исследований, подтверждающих отсутствие или наличие карантинного вредного организма;</w:t>
      </w:r>
    </w:p>
    <w:p>
      <w:pPr>
        <w:spacing w:after="60"/>
        <w:ind w:firstLine="567"/>
        <w:jc w:val="both"/>
      </w:pPr>
      <w:r>
        <w:rPr>
          <w:rFonts w:ascii="Arial" w:cs="Arial" w:eastAsia="Arial" w:hAnsi="Arial"/>
          <w:sz w:val="24"/>
          <w:szCs w:val="24"/>
        </w:rPr>
        <w:t xml:space="preserve">- анализа фитосанитарного риска карантинного вредного организма, определяющего его экономическую и экологическую вредоносность и возможность акклиматизации.</w:t>
      </w:r>
    </w:p>
    <w:p>
      <w:pPr>
        <w:spacing w:after="60"/>
        <w:ind w:firstLine="567"/>
        <w:jc w:val="both"/>
      </w:pPr>
      <w:r>
        <w:rPr>
          <w:rFonts w:ascii="Arial" w:cs="Arial" w:eastAsia="Arial" w:hAnsi="Arial"/>
          <w:sz w:val="24"/>
          <w:szCs w:val="24"/>
        </w:rPr>
        <w:t xml:space="preserve">11. Установление СЗ осуществляется в отношении конкретного карантинного вредного организма и определяет его фитосанитарный статус (вредителей, болезней и сорных растений) в установленных границах.</w:t>
      </w:r>
    </w:p>
    <w:p>
      <w:pPr>
        <w:spacing w:after="60"/>
        <w:ind w:firstLine="567"/>
        <w:jc w:val="both"/>
      </w:pPr>
      <w:r>
        <w:rPr>
          <w:rFonts w:ascii="Arial" w:cs="Arial" w:eastAsia="Arial" w:hAnsi="Arial"/>
          <w:sz w:val="24"/>
          <w:szCs w:val="24"/>
        </w:rPr>
        <w:t xml:space="preserve">12. Уполномоченный орган принимает решение об изменении фитосанитарного статуса СЗ - в случае выявления карантинного вредного организма в рассматриваемой зоне.</w:t>
      </w:r>
    </w:p>
    <w:p>
      <w:pPr>
        <w:spacing w:after="60"/>
        <w:ind w:firstLine="567"/>
        <w:jc w:val="both"/>
      </w:pPr>
      <w:r>
        <w:rPr>
          <w:rFonts w:ascii="Arial" w:cs="Arial" w:eastAsia="Arial" w:hAnsi="Arial"/>
          <w:sz w:val="24"/>
          <w:szCs w:val="24"/>
        </w:rPr>
        <w:t xml:space="preserve">13. Установление статуса СЗ уполномоченным органом проводится на основании обследований не менее чем за один вегетационный период растений.</w:t>
      </w:r>
    </w:p>
    <w:p>
      <w:pPr>
        <w:spacing w:after="60"/>
        <w:ind w:firstLine="567"/>
        <w:jc w:val="both"/>
      </w:pPr>
      <w:r>
        <w:rPr>
          <w:rFonts w:ascii="Arial" w:cs="Arial" w:eastAsia="Arial" w:hAnsi="Arial"/>
          <w:sz w:val="24"/>
          <w:szCs w:val="24"/>
        </w:rPr>
        <w:t xml:space="preserve">14. Для установления и поддержания СЗ уполномоченный орган осуществляет следующие действия:</w:t>
      </w:r>
    </w:p>
    <w:p>
      <w:pPr>
        <w:spacing w:after="60"/>
        <w:ind w:firstLine="567"/>
        <w:jc w:val="both"/>
      </w:pPr>
      <w:r>
        <w:rPr>
          <w:rFonts w:ascii="Arial" w:cs="Arial" w:eastAsia="Arial" w:hAnsi="Arial"/>
          <w:sz w:val="24"/>
          <w:szCs w:val="24"/>
        </w:rPr>
        <w:t xml:space="preserve">- документальное подтверждение, что зона свободна (актом карантинного фитосанитарного обследования и лабораторного заключения);</w:t>
      </w:r>
    </w:p>
    <w:p>
      <w:pPr>
        <w:spacing w:after="60"/>
        <w:ind w:firstLine="567"/>
        <w:jc w:val="both"/>
      </w:pPr>
      <w:r>
        <w:rPr>
          <w:rFonts w:ascii="Arial" w:cs="Arial" w:eastAsia="Arial" w:hAnsi="Arial"/>
          <w:sz w:val="24"/>
          <w:szCs w:val="24"/>
        </w:rPr>
        <w:t xml:space="preserve">- обеспечение соблюдения фитосанитарных процедур (введение карантинного вредного организма в перечень карантинных вредных организмов, определение требований к импорту в страну или в зону, ограничение перемещений некоторых товаров внутри определенных зон в одной или в нескольких странах, включая буферные зоны, регулярный мониторинг, рекомендации производителям);</w:t>
      </w:r>
    </w:p>
    <w:p>
      <w:pPr>
        <w:spacing w:after="60"/>
        <w:ind w:firstLine="567"/>
        <w:jc w:val="both"/>
      </w:pPr>
      <w:r>
        <w:rPr>
          <w:rFonts w:ascii="Arial" w:cs="Arial" w:eastAsia="Arial" w:hAnsi="Arial"/>
          <w:sz w:val="24"/>
          <w:szCs w:val="24"/>
        </w:rPr>
        <w:t xml:space="preserve">- подтверждение о том, что зона поддерживается свободной (досмотр, осмотр, лабораторная экспертиза).</w:t>
      </w:r>
    </w:p>
    <w:p>
      <w:pPr>
        <w:spacing w:after="60"/>
        <w:ind w:firstLine="567"/>
        <w:jc w:val="both"/>
      </w:pPr>
      <w:r>
        <w:rPr>
          <w:rFonts w:ascii="Arial" w:cs="Arial" w:eastAsia="Arial" w:hAnsi="Arial"/>
          <w:sz w:val="24"/>
          <w:szCs w:val="24"/>
        </w:rPr>
        <w:t xml:space="preserve">Осуществление действий, предусмотренных настоящим пунктом, зависит от биологии карантинного вредного организма, типа и характеристик СЗ и уровня фитосанитарной безопасности, требуемого в соответствии с проведенным анализом фитосанитарного риска.</w:t>
      </w:r>
    </w:p>
    <w:p>
      <w:pPr>
        <w:spacing w:after="60"/>
        <w:ind w:firstLine="567"/>
        <w:jc w:val="both"/>
      </w:pPr>
      <w:r>
        <w:rPr>
          <w:rFonts w:ascii="Arial" w:cs="Arial" w:eastAsia="Arial" w:hAnsi="Arial"/>
          <w:sz w:val="24"/>
          <w:szCs w:val="24"/>
        </w:rPr>
        <w:t xml:space="preserve">Для осуществления действий, предусмотренных настоящим пунктом, уполномоченным органом применяются следующие подходы:</w:t>
      </w:r>
    </w:p>
    <w:p>
      <w:pPr>
        <w:spacing w:after="60"/>
        <w:ind w:firstLine="567"/>
        <w:jc w:val="both"/>
      </w:pPr>
      <w:r>
        <w:rPr>
          <w:rFonts w:ascii="Arial" w:cs="Arial" w:eastAsia="Arial" w:hAnsi="Arial"/>
          <w:sz w:val="24"/>
          <w:szCs w:val="24"/>
        </w:rPr>
        <w:t xml:space="preserve">- осуществление сбора данных обследования (контрольные - на выявление карантинного вредного организма и мониторинг);</w:t>
      </w:r>
    </w:p>
    <w:p>
      <w:pPr>
        <w:spacing w:after="60"/>
        <w:ind w:firstLine="567"/>
        <w:jc w:val="both"/>
      </w:pPr>
      <w:r>
        <w:rPr>
          <w:rFonts w:ascii="Arial" w:cs="Arial" w:eastAsia="Arial" w:hAnsi="Arial"/>
          <w:sz w:val="24"/>
          <w:szCs w:val="24"/>
        </w:rPr>
        <w:t xml:space="preserve">- проведение аудита (пересмотр и оценка);</w:t>
      </w:r>
    </w:p>
    <w:p>
      <w:pPr>
        <w:spacing w:after="60"/>
        <w:ind w:firstLine="567"/>
        <w:jc w:val="both"/>
      </w:pPr>
      <w:r>
        <w:rPr>
          <w:rFonts w:ascii="Arial" w:cs="Arial" w:eastAsia="Arial" w:hAnsi="Arial"/>
          <w:sz w:val="24"/>
          <w:szCs w:val="24"/>
        </w:rPr>
        <w:t xml:space="preserve">- изучение документов, на основании которых производится фитосанитарное зонирование территории Кыргызской Республики по карантинным вредным организмам растений, в соответствии с</w:t>
      </w:r>
      <w:hyperlink w:history="1" r:id="rIdkhnfkbkax0zz25h_pq9dp">
        <w:r>
          <w:rPr>
            <w:rFonts w:ascii="Arial" w:cs="Arial" w:eastAsia="Arial" w:hAnsi="Arial"/>
            <w:color w:val="1D4ED8"/>
            <w:sz w:val="24"/>
            <w:szCs w:val="24"/>
            <w:u w:val="single"/>
          </w:rPr>
          <w:t xml:space="preserve"> приложением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15. С момента установления СЗ и введения фитосанитарных мер по ее поддержанию уполномоченным органом раз в год осуществляется проверка СЗ на предмет отсутствия карантинного вредного организма для поддержания статуса СЗ. Периодичность проведения проверок зависит от требуемого уровня фитосанитарной безопасности.</w:t>
      </w:r>
    </w:p>
    <w:p>
      <w:pPr>
        <w:spacing w:after="60"/>
        <w:ind w:firstLine="567"/>
        <w:jc w:val="both"/>
      </w:pPr>
      <w:r>
        <w:rPr>
          <w:rFonts w:ascii="Arial" w:cs="Arial" w:eastAsia="Arial" w:hAnsi="Arial"/>
          <w:sz w:val="24"/>
          <w:szCs w:val="24"/>
        </w:rPr>
        <w:t xml:space="preserve">16. Уполномоченным органом создается база данных о СЗ, имеющая общий доступ к ресурсам для юридических и физических лиц на официальном сайте уполномоченного органа.</w:t>
      </w:r>
    </w:p>
    <w:p>
      <w:pPr>
        <w:spacing w:after="60"/>
        <w:ind w:firstLine="567"/>
        <w:jc w:val="both"/>
      </w:pPr>
      <w:r>
        <w:rPr>
          <w:rFonts w:ascii="Arial" w:cs="Arial" w:eastAsia="Arial" w:hAnsi="Arial"/>
          <w:sz w:val="24"/>
          <w:szCs w:val="24"/>
        </w:rPr>
        <w:t xml:space="preserve">База данных о СЗ содержит в себе следующую информацию:</w:t>
      </w:r>
    </w:p>
    <w:p>
      <w:pPr>
        <w:spacing w:after="60"/>
        <w:ind w:firstLine="567"/>
        <w:jc w:val="both"/>
      </w:pPr>
      <w:r>
        <w:rPr>
          <w:rFonts w:ascii="Arial" w:cs="Arial" w:eastAsia="Arial" w:hAnsi="Arial"/>
          <w:sz w:val="24"/>
          <w:szCs w:val="24"/>
        </w:rPr>
        <w:t xml:space="preserve">- данные обследований и мониторинга, позволяющие установить СЗ;</w:t>
      </w:r>
    </w:p>
    <w:p>
      <w:pPr>
        <w:spacing w:after="60"/>
        <w:ind w:firstLine="567"/>
        <w:jc w:val="both"/>
      </w:pPr>
      <w:r>
        <w:rPr>
          <w:rFonts w:ascii="Arial" w:cs="Arial" w:eastAsia="Arial" w:hAnsi="Arial"/>
          <w:sz w:val="24"/>
          <w:szCs w:val="24"/>
        </w:rPr>
        <w:t xml:space="preserve">- фитосанитарные меры, предъявляемые для поддержания СЗ;</w:t>
      </w:r>
    </w:p>
    <w:p>
      <w:pPr>
        <w:spacing w:after="60"/>
        <w:ind w:firstLine="567"/>
        <w:jc w:val="both"/>
      </w:pPr>
      <w:r>
        <w:rPr>
          <w:rFonts w:ascii="Arial" w:cs="Arial" w:eastAsia="Arial" w:hAnsi="Arial"/>
          <w:sz w:val="24"/>
          <w:szCs w:val="24"/>
        </w:rPr>
        <w:t xml:space="preserve">- границы СЗ;</w:t>
      </w:r>
    </w:p>
    <w:p>
      <w:pPr>
        <w:spacing w:after="60"/>
        <w:ind w:firstLine="567"/>
        <w:jc w:val="both"/>
      </w:pPr>
      <w:r>
        <w:rPr>
          <w:rFonts w:ascii="Arial" w:cs="Arial" w:eastAsia="Arial" w:hAnsi="Arial"/>
          <w:sz w:val="24"/>
          <w:szCs w:val="24"/>
        </w:rPr>
        <w:t xml:space="preserve">- применяемые фитосанитарные регламентации;</w:t>
      </w:r>
    </w:p>
    <w:p>
      <w:pPr>
        <w:spacing w:after="60"/>
        <w:ind w:firstLine="567"/>
        <w:jc w:val="both"/>
      </w:pPr>
      <w:r>
        <w:rPr>
          <w:rFonts w:ascii="Arial" w:cs="Arial" w:eastAsia="Arial" w:hAnsi="Arial"/>
          <w:sz w:val="24"/>
          <w:szCs w:val="24"/>
        </w:rPr>
        <w:t xml:space="preserve">- результаты общего надзора.</w:t>
      </w:r>
    </w:p>
    <w:p>
      <w:pPr>
        <w:spacing w:after="60"/>
        <w:ind w:firstLine="567"/>
        <w:jc w:val="both"/>
      </w:pPr>
      <w:r>
        <w:rPr>
          <w:rFonts w:ascii="Arial" w:cs="Arial" w:eastAsia="Arial" w:hAnsi="Arial"/>
          <w:sz w:val="24"/>
          <w:szCs w:val="24"/>
        </w:rPr>
        <w:t xml:space="preserve">17. В интересах отечественных сельскохозяйственных производителей информация о СЗ может быть передана при необходимости или по запросу заинтересованных уполномоченных органов в сфере карантина растений других государств в центральное информационное бюро продовольственной и сельскохозяйственной организации Объеденных Наций или Европейскую и Среднеземноморскую организацию по защите растений.</w:t>
      </w:r>
    </w:p>
    <w:p>
      <w:pPr>
        <w:spacing w:after="60"/>
        <w:ind w:firstLine="567"/>
        <w:jc w:val="both"/>
      </w:pPr>
      <w:r>
        <w:rPr>
          <w:rFonts w:ascii="Arial" w:cs="Arial" w:eastAsia="Arial" w:hAnsi="Arial"/>
          <w:sz w:val="24"/>
          <w:szCs w:val="24"/>
        </w:rPr>
        <w:t xml:space="preserve">18. При установлении и поддержании свободного места и участка производства принимаются фитосанитарные меры к буферной зоне.</w:t>
      </w:r>
    </w:p>
    <w:p>
      <w:pPr>
        <w:spacing w:after="60"/>
        <w:ind w:firstLine="567"/>
        <w:jc w:val="both"/>
      </w:pPr>
      <w:r>
        <w:rPr>
          <w:rFonts w:ascii="Arial" w:cs="Arial" w:eastAsia="Arial" w:hAnsi="Arial"/>
          <w:sz w:val="24"/>
          <w:szCs w:val="24"/>
        </w:rPr>
        <w:t xml:space="preserve">19. Размеры буферной зоны определяются уполномоченным органом в зависимости от расстояния, на которое карантинный вредный организм способен самостоятельно распространяться в период вегетации. В течение одного или нескольких периодов вегетации должен проводиться мониторинг буферной зоны.</w:t>
      </w:r>
    </w:p>
    <w:p>
      <w:pPr>
        <w:spacing w:after="60"/>
        <w:ind w:firstLine="567"/>
        <w:jc w:val="both"/>
      </w:pPr>
      <w:r>
        <w:rPr>
          <w:rFonts w:ascii="Arial" w:cs="Arial" w:eastAsia="Arial" w:hAnsi="Arial"/>
          <w:sz w:val="24"/>
          <w:szCs w:val="24"/>
        </w:rPr>
        <w:t xml:space="preserve">20. Уполномоченным органом, при необходимости, могут быть установлены процедуры с целью гарантировать поддержание отсутствия карантинного вредного организма (местное оповещение, уведомление или реклама, местные регламентации, борьба и уничтожение выявленного карантинного вредного организма).</w:t>
      </w:r>
    </w:p>
    <w:p>
      <w:pPr>
        <w:spacing w:after="200" w:before="200"/>
        <w:jc w:val="center"/>
      </w:pPr>
      <w:r>
        <w:rPr>
          <w:rFonts w:ascii="Arial" w:cs="Arial" w:eastAsia="Arial" w:hAnsi="Arial"/>
          <w:b/>
          <w:bCs/>
          <w:sz w:val="24"/>
          <w:szCs w:val="24"/>
        </w:rPr>
        <w:t xml:space="preserve">4. Установление свободного места и свободного участка производства</w:t>
      </w:r>
    </w:p>
    <w:p>
      <w:pPr>
        <w:spacing w:after="60"/>
        <w:ind w:firstLine="567"/>
        <w:jc w:val="both"/>
      </w:pPr>
      <w:r>
        <w:rPr>
          <w:rFonts w:ascii="Arial" w:cs="Arial" w:eastAsia="Arial" w:hAnsi="Arial"/>
          <w:sz w:val="24"/>
          <w:szCs w:val="24"/>
        </w:rPr>
        <w:t xml:space="preserve">21. Уполномоченный орган, устанавливая свободное место производства и свободный участок производства, гарантирует странам-импортерам, что грузы растений, растительных продуктов и другой подкарантинной продукции, произведенных и вывозимых из данного места и данного участка производства, свободны от карантинных вредных организмов.</w:t>
      </w:r>
    </w:p>
    <w:p>
      <w:pPr>
        <w:spacing w:after="60"/>
        <w:ind w:firstLine="567"/>
        <w:jc w:val="both"/>
      </w:pPr>
      <w:r>
        <w:rPr>
          <w:rFonts w:ascii="Arial" w:cs="Arial" w:eastAsia="Arial" w:hAnsi="Arial"/>
          <w:sz w:val="24"/>
          <w:szCs w:val="24"/>
        </w:rPr>
        <w:t xml:space="preserve">Действия уполномоченного органа сопровождаются соответствующей документацией и заносятся в карту фитосанитарного зонирования согласно </w:t>
      </w:r>
      <w:hyperlink w:history="1" r:id="rIdfxoeq-8uzxhzbzheqjem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 Свободное место или участок производства распространяется на любое хозяйство или комплекс полей, используемых в качестве отдельной единицы сельскохозяйственного производства.</w:t>
      </w:r>
    </w:p>
    <w:p>
      <w:pPr>
        <w:spacing w:after="60"/>
        <w:ind w:firstLine="567"/>
        <w:jc w:val="both"/>
      </w:pPr>
      <w:r>
        <w:rPr>
          <w:rFonts w:ascii="Arial" w:cs="Arial" w:eastAsia="Arial" w:hAnsi="Arial"/>
          <w:sz w:val="24"/>
          <w:szCs w:val="24"/>
        </w:rPr>
        <w:t xml:space="preserve">23. Буферная зона создается уполномоченным органом в случае, когда карантинный вредный организм в силу своих биологических особенностей может легко проникнуть в место или участок производства, на которых применяются соответствующие фитосанитарные меры.</w:t>
      </w:r>
    </w:p>
    <w:p>
      <w:pPr>
        <w:spacing w:after="60"/>
        <w:ind w:firstLine="567"/>
        <w:jc w:val="both"/>
      </w:pPr>
      <w:r>
        <w:rPr>
          <w:rFonts w:ascii="Arial" w:cs="Arial" w:eastAsia="Arial" w:hAnsi="Arial"/>
          <w:sz w:val="24"/>
          <w:szCs w:val="24"/>
        </w:rPr>
        <w:t xml:space="preserve">Протяженность буферной зоны и тип фитосанитарных мер зависит от биологии карантинного вредного организма и внутренних характеристик места или участка производства.</w:t>
      </w:r>
    </w:p>
    <w:p>
      <w:pPr>
        <w:spacing w:after="200" w:before="200"/>
        <w:jc w:val="center"/>
      </w:pPr>
      <w:r>
        <w:rPr>
          <w:rFonts w:ascii="Arial" w:cs="Arial" w:eastAsia="Arial" w:hAnsi="Arial"/>
          <w:b/>
          <w:bCs/>
          <w:sz w:val="24"/>
          <w:szCs w:val="24"/>
        </w:rPr>
        <w:t xml:space="preserve">5. Характеристики свободного места или свободного участка производства</w:t>
      </w:r>
    </w:p>
    <w:p>
      <w:pPr>
        <w:spacing w:after="60"/>
        <w:ind w:firstLine="567"/>
        <w:jc w:val="both"/>
      </w:pPr>
      <w:r>
        <w:rPr>
          <w:rFonts w:ascii="Arial" w:cs="Arial" w:eastAsia="Arial" w:hAnsi="Arial"/>
          <w:sz w:val="24"/>
          <w:szCs w:val="24"/>
        </w:rPr>
        <w:t xml:space="preserve">24. В зависимости от конкретного карантинного вредного организма и местности, место или участок производства требуют исполнения следующих условий:</w:t>
      </w:r>
    </w:p>
    <w:p>
      <w:pPr>
        <w:spacing w:after="60"/>
        <w:ind w:firstLine="567"/>
        <w:jc w:val="both"/>
      </w:pPr>
      <w:r>
        <w:rPr>
          <w:rFonts w:ascii="Arial" w:cs="Arial" w:eastAsia="Arial" w:hAnsi="Arial"/>
          <w:sz w:val="24"/>
          <w:szCs w:val="24"/>
        </w:rPr>
        <w:t xml:space="preserve">- установление буферной зоны, расположенной на расстоянии от возможного источника заражения карантинного вредного организма, служит барьером, препятствующим передвижению карантинных вредных организмов;</w:t>
      </w:r>
    </w:p>
    <w:p>
      <w:pPr>
        <w:spacing w:after="60"/>
        <w:ind w:firstLine="567"/>
        <w:jc w:val="both"/>
      </w:pPr>
      <w:r>
        <w:rPr>
          <w:rFonts w:ascii="Arial" w:cs="Arial" w:eastAsia="Arial" w:hAnsi="Arial"/>
          <w:sz w:val="24"/>
          <w:szCs w:val="24"/>
        </w:rPr>
        <w:t xml:space="preserve">- разграничения с границами;</w:t>
      </w:r>
    </w:p>
    <w:p>
      <w:pPr>
        <w:spacing w:after="60"/>
        <w:ind w:firstLine="567"/>
        <w:jc w:val="both"/>
      </w:pPr>
      <w:r>
        <w:rPr>
          <w:rFonts w:ascii="Arial" w:cs="Arial" w:eastAsia="Arial" w:hAnsi="Arial"/>
          <w:sz w:val="24"/>
          <w:szCs w:val="24"/>
        </w:rPr>
        <w:t xml:space="preserve">- отсутствие в месте или на участке производства растений-хозяев карантинного вредного организма;</w:t>
      </w:r>
    </w:p>
    <w:p>
      <w:pPr>
        <w:spacing w:after="60"/>
        <w:ind w:firstLine="567"/>
        <w:jc w:val="both"/>
      </w:pPr>
      <w:r>
        <w:rPr>
          <w:rFonts w:ascii="Arial" w:cs="Arial" w:eastAsia="Arial" w:hAnsi="Arial"/>
          <w:sz w:val="24"/>
          <w:szCs w:val="24"/>
        </w:rPr>
        <w:t xml:space="preserve">- отсутствие в буферной зоне растений-хозяев карантинного вредного организма или применение на них соответствующих методов борьбы с карантинным вредным организмом.</w:t>
      </w:r>
    </w:p>
    <w:p>
      <w:pPr>
        <w:spacing w:after="60"/>
        <w:ind w:firstLine="567"/>
        <w:jc w:val="both"/>
      </w:pPr>
      <w:r>
        <w:rPr>
          <w:rFonts w:ascii="Arial" w:cs="Arial" w:eastAsia="Arial" w:hAnsi="Arial"/>
          <w:sz w:val="24"/>
          <w:szCs w:val="24"/>
        </w:rPr>
        <w:t xml:space="preserve">25. Проверка, подтверждающая статус свободного места и участка производства, осуществляется сотрудниками уполномоченного органа, которые проводят направленные обследования для подтверждения отсутствия карантинного вредного организма в месте или участке производства.</w:t>
      </w:r>
    </w:p>
    <w:p>
      <w:pPr>
        <w:spacing w:after="60"/>
        <w:ind w:firstLine="567"/>
        <w:jc w:val="both"/>
      </w:pPr>
      <w:r>
        <w:rPr>
          <w:rFonts w:ascii="Arial" w:cs="Arial" w:eastAsia="Arial" w:hAnsi="Arial"/>
          <w:sz w:val="24"/>
          <w:szCs w:val="24"/>
        </w:rPr>
        <w:t xml:space="preserve">Обследования представляют собой полевой досмотр во время вегетационного периода, включающие в себя такие методы выявления карантинного вредного организма, как отбор образцов для лабораторных экспертиз, отлов в ловушки, взятие почвенных проб.</w:t>
      </w:r>
    </w:p>
    <w:p>
      <w:pPr>
        <w:spacing w:after="60"/>
        <w:ind w:firstLine="567"/>
        <w:jc w:val="both"/>
      </w:pPr>
      <w:r>
        <w:rPr>
          <w:rFonts w:ascii="Arial" w:cs="Arial" w:eastAsia="Arial" w:hAnsi="Arial"/>
          <w:sz w:val="24"/>
          <w:szCs w:val="24"/>
        </w:rPr>
        <w:t xml:space="preserve">26. Проверка статуса СЗ осуществляется с определенной частотой (раз в вегетационный период) и определенным количеством досмотров (три досмотра с интервалом в один месяц).</w:t>
      </w:r>
    </w:p>
    <w:p>
      <w:pPr>
        <w:spacing w:after="60"/>
        <w:ind w:firstLine="567"/>
        <w:jc w:val="both"/>
      </w:pPr>
      <w:r>
        <w:rPr>
          <w:rFonts w:ascii="Arial" w:cs="Arial" w:eastAsia="Arial" w:hAnsi="Arial"/>
          <w:sz w:val="24"/>
          <w:szCs w:val="24"/>
        </w:rPr>
        <w:t xml:space="preserve">Досмотр на выявление карантинного вредного организма проводится в течение одного вегетационного периода или в течение нескольких сезонов.</w:t>
      </w:r>
    </w:p>
    <w:p>
      <w:pPr>
        <w:spacing w:after="60"/>
        <w:ind w:firstLine="567"/>
        <w:jc w:val="both"/>
      </w:pPr>
      <w:r>
        <w:rPr>
          <w:rFonts w:ascii="Arial" w:cs="Arial" w:eastAsia="Arial" w:hAnsi="Arial"/>
          <w:sz w:val="24"/>
          <w:szCs w:val="24"/>
        </w:rPr>
        <w:t xml:space="preserve">Допускается досмотр собранного урожая для продажи на месте производства, от которого требуется отсутствие карантинного вредного организма в течение 2 (двух) предшествовавших лет.</w:t>
      </w:r>
    </w:p>
    <w:p>
      <w:pPr>
        <w:spacing w:after="60"/>
        <w:ind w:firstLine="567"/>
        <w:jc w:val="both"/>
      </w:pPr>
      <w:r>
        <w:rPr>
          <w:rFonts w:ascii="Arial" w:cs="Arial" w:eastAsia="Arial" w:hAnsi="Arial"/>
          <w:sz w:val="24"/>
          <w:szCs w:val="24"/>
        </w:rPr>
        <w:t xml:space="preserve">27. Процедура проверки свободного места производства учитывает его деление на отдельные участки земли. Проверка проводится в зависимости от карантинного вредного организма, на основании отобранных образцов.</w:t>
      </w:r>
    </w:p>
    <w:p>
      <w:pPr>
        <w:spacing w:after="60"/>
        <w:ind w:firstLine="567"/>
        <w:jc w:val="both"/>
      </w:pPr>
      <w:r>
        <w:rPr>
          <w:rFonts w:ascii="Arial" w:cs="Arial" w:eastAsia="Arial" w:hAnsi="Arial"/>
          <w:sz w:val="24"/>
          <w:szCs w:val="24"/>
        </w:rPr>
        <w:t xml:space="preserve">28. Количество требуемых обследований зависит от распространения карантинного вредного организма в зоне непосредственной близости от свободных мест или участков производства.</w:t>
      </w:r>
    </w:p>
    <w:p>
      <w:pPr>
        <w:spacing w:after="200" w:before="200"/>
        <w:jc w:val="center"/>
      </w:pPr>
      <w:r>
        <w:rPr>
          <w:rFonts w:ascii="Arial" w:cs="Arial" w:eastAsia="Arial" w:hAnsi="Arial"/>
          <w:b/>
          <w:bCs/>
          <w:sz w:val="24"/>
          <w:szCs w:val="24"/>
        </w:rPr>
        <w:t xml:space="preserve">6. Отличие свободного места или свободного участка производства</w:t>
      </w:r>
    </w:p>
    <w:p>
      <w:pPr>
        <w:spacing w:after="60"/>
        <w:ind w:firstLine="567"/>
        <w:jc w:val="both"/>
      </w:pPr>
      <w:r>
        <w:rPr>
          <w:rFonts w:ascii="Arial" w:cs="Arial" w:eastAsia="Arial" w:hAnsi="Arial"/>
          <w:sz w:val="24"/>
          <w:szCs w:val="24"/>
        </w:rPr>
        <w:t xml:space="preserve">29. Цель создания СЗ и свободного места производства одинакова. Различия между свободным местом производства и СЗ применимы также в отношении свободного участка производства.</w:t>
      </w:r>
    </w:p>
    <w:p>
      <w:pPr>
        <w:spacing w:after="60"/>
        <w:ind w:firstLine="567"/>
        <w:jc w:val="both"/>
      </w:pPr>
      <w:r>
        <w:rPr>
          <w:rFonts w:ascii="Arial" w:cs="Arial" w:eastAsia="Arial" w:hAnsi="Arial"/>
          <w:sz w:val="24"/>
          <w:szCs w:val="24"/>
        </w:rPr>
        <w:t xml:space="preserve">30. СЗ больше по своему размеру места производства, включает в себя несколько мест производства и может распространяться на всю территорию Кыргызской Республики. СЗ ограничивается естественными границами и соответствующей буферной зоной. Свободное место производства может быть расположено в зоне, где присутствует карантинный вредный организм, и быть изолировано путем создания прилегающей к нему буферной зоны.</w:t>
      </w:r>
    </w:p>
    <w:p>
      <w:pPr>
        <w:spacing w:after="60"/>
        <w:ind w:firstLine="567"/>
        <w:jc w:val="both"/>
      </w:pPr>
      <w:r>
        <w:rPr>
          <w:rFonts w:ascii="Arial" w:cs="Arial" w:eastAsia="Arial" w:hAnsi="Arial"/>
          <w:sz w:val="24"/>
          <w:szCs w:val="24"/>
        </w:rPr>
        <w:t xml:space="preserve">СЗ поддерживается непрерывно и подтверждается в течение 3 (трех) лет, тогда как статус свободного места производства может поддерживаться всего на один или несколько вегетационных периодов.</w:t>
      </w:r>
    </w:p>
    <w:p>
      <w:pPr>
        <w:spacing w:after="60"/>
        <w:ind w:firstLine="567"/>
        <w:jc w:val="both"/>
      </w:pPr>
      <w:r>
        <w:rPr>
          <w:rFonts w:ascii="Arial" w:cs="Arial" w:eastAsia="Arial" w:hAnsi="Arial"/>
          <w:sz w:val="24"/>
          <w:szCs w:val="24"/>
        </w:rPr>
        <w:t xml:space="preserve">СЗ управляет уполномоченный орган, свободным местом производства управляет конкретный производитель.</w:t>
      </w:r>
    </w:p>
    <w:p>
      <w:pPr>
        <w:spacing w:after="60"/>
        <w:ind w:firstLine="567"/>
        <w:jc w:val="both"/>
      </w:pPr>
      <w:r>
        <w:rPr>
          <w:rFonts w:ascii="Arial" w:cs="Arial" w:eastAsia="Arial" w:hAnsi="Arial"/>
          <w:sz w:val="24"/>
          <w:szCs w:val="24"/>
        </w:rPr>
        <w:t xml:space="preserve">Обнаружение карантинного вредного организма в СЗ отменяет его статус. В случае обнаружения в свободном месте производства, карантинных вредных организмов, данное место производства теряет свой статус, при этом статус других мест производства, входящих в единую систему, непосредственно не затрагивается.</w:t>
      </w:r>
    </w:p>
    <w:p>
      <w:pPr>
        <w:spacing w:after="200" w:before="200"/>
        <w:jc w:val="center"/>
      </w:pPr>
      <w:r>
        <w:rPr>
          <w:rFonts w:ascii="Arial" w:cs="Arial" w:eastAsia="Arial" w:hAnsi="Arial"/>
          <w:b/>
          <w:bCs/>
          <w:sz w:val="24"/>
          <w:szCs w:val="24"/>
        </w:rPr>
        <w:t xml:space="preserve">7. Особенности поддержания свободных мест и участков производства</w:t>
      </w:r>
    </w:p>
    <w:p>
      <w:pPr>
        <w:spacing w:after="60"/>
        <w:ind w:firstLine="567"/>
        <w:jc w:val="both"/>
      </w:pPr>
      <w:r>
        <w:rPr>
          <w:rFonts w:ascii="Arial" w:cs="Arial" w:eastAsia="Arial" w:hAnsi="Arial"/>
          <w:sz w:val="24"/>
          <w:szCs w:val="24"/>
        </w:rPr>
        <w:t xml:space="preserve">31. Возможность гарантировать, что место или участок производства свободно от карантинного вредного организма, зависит от следующих факторов:</w:t>
      </w:r>
    </w:p>
    <w:p>
      <w:pPr>
        <w:spacing w:after="60"/>
        <w:ind w:firstLine="567"/>
        <w:jc w:val="both"/>
      </w:pPr>
      <w:r>
        <w:rPr>
          <w:rFonts w:ascii="Arial" w:cs="Arial" w:eastAsia="Arial" w:hAnsi="Arial"/>
          <w:sz w:val="24"/>
          <w:szCs w:val="24"/>
        </w:rPr>
        <w:t xml:space="preserve">- характеристика карантинного вредного организма;</w:t>
      </w:r>
    </w:p>
    <w:p>
      <w:pPr>
        <w:spacing w:after="60"/>
        <w:ind w:firstLine="567"/>
        <w:jc w:val="both"/>
      </w:pPr>
      <w:r>
        <w:rPr>
          <w:rFonts w:ascii="Arial" w:cs="Arial" w:eastAsia="Arial" w:hAnsi="Arial"/>
          <w:sz w:val="24"/>
          <w:szCs w:val="24"/>
        </w:rPr>
        <w:t xml:space="preserve">- характеристика места производства или участка производства;</w:t>
      </w:r>
    </w:p>
    <w:p>
      <w:pPr>
        <w:spacing w:after="60"/>
        <w:ind w:firstLine="567"/>
        <w:jc w:val="both"/>
      </w:pPr>
      <w:r>
        <w:rPr>
          <w:rFonts w:ascii="Arial" w:cs="Arial" w:eastAsia="Arial" w:hAnsi="Arial"/>
          <w:sz w:val="24"/>
          <w:szCs w:val="24"/>
        </w:rPr>
        <w:t xml:space="preserve">- возможности производителя;</w:t>
      </w:r>
    </w:p>
    <w:p>
      <w:pPr>
        <w:spacing w:after="60"/>
        <w:ind w:firstLine="567"/>
        <w:jc w:val="both"/>
      </w:pPr>
      <w:r>
        <w:rPr>
          <w:rFonts w:ascii="Arial" w:cs="Arial" w:eastAsia="Arial" w:hAnsi="Arial"/>
          <w:sz w:val="24"/>
          <w:szCs w:val="24"/>
        </w:rPr>
        <w:t xml:space="preserve">- требования и ответственность уполномоченного органа.</w:t>
      </w:r>
    </w:p>
    <w:p>
      <w:pPr>
        <w:spacing w:after="60"/>
        <w:ind w:firstLine="567"/>
        <w:jc w:val="both"/>
      </w:pPr>
      <w:r>
        <w:rPr>
          <w:rFonts w:ascii="Arial" w:cs="Arial" w:eastAsia="Arial" w:hAnsi="Arial"/>
          <w:sz w:val="24"/>
          <w:szCs w:val="24"/>
        </w:rPr>
        <w:t xml:space="preserve">32. Возможность производителя препятствовать проникновению конкретного карантинного вредного организма в место или на участок производства и поддерживать их свободными от карантинного вредного организма осуществляется путем применения соответствующих фитосанитарных мер.</w:t>
      </w:r>
    </w:p>
    <w:p>
      <w:pPr>
        <w:spacing w:after="60"/>
        <w:ind w:firstLine="567"/>
        <w:jc w:val="both"/>
      </w:pPr>
      <w:r>
        <w:rPr>
          <w:rFonts w:ascii="Arial" w:cs="Arial" w:eastAsia="Arial" w:hAnsi="Arial"/>
          <w:sz w:val="24"/>
          <w:szCs w:val="24"/>
        </w:rPr>
        <w:t xml:space="preserve">33. Применение производителем фитосанитарных мер в целях контроля и управления карантинным вредным организмом является основанием для поддержания свободного места или участка производства.</w:t>
      </w:r>
    </w:p>
    <w:p>
      <w:pPr>
        <w:spacing w:after="60"/>
        <w:ind w:firstLine="567"/>
        <w:jc w:val="both"/>
      </w:pPr>
      <w:r>
        <w:rPr>
          <w:rFonts w:ascii="Arial" w:cs="Arial" w:eastAsia="Arial" w:hAnsi="Arial"/>
          <w:sz w:val="24"/>
          <w:szCs w:val="24"/>
        </w:rPr>
        <w:t xml:space="preserve">34. Количество требуемых обследований зависит от распространения карантинного вредного организма в зоне непосредственной близости от свободных мест или участков производства.</w:t>
      </w:r>
    </w:p>
    <w:p>
      <w:pPr>
        <w:spacing w:after="120"/>
        <w:jc w:val="center"/>
      </w:pPr>
      <w:r>
        <w:rPr>
          <w:rFonts w:ascii="Arial" w:cs="Arial" w:eastAsia="Arial" w:hAnsi="Arial"/>
          <w:sz w:val="24"/>
          <w:szCs w:val="24"/>
        </w:rPr>
        <w:t xml:space="preserve">Приложение 1
 к Правилам фитосанитарного зонирования территории Кыргызской Республики по карантинным вредным организмам растений</w:t>
      </w:r>
    </w:p>
    <w:p>
      <w:pPr>
        <w:spacing w:after="400" w:before="400"/>
        <w:jc w:val="center"/>
      </w:pPr>
      <w:r>
        <w:rPr>
          <w:rFonts w:ascii="Arial" w:cs="Arial" w:eastAsia="Arial" w:hAnsi="Arial"/>
          <w:b/>
          <w:bCs/>
          <w:sz w:val="32"/>
          <w:szCs w:val="32"/>
        </w:rPr>
        <w:t xml:space="preserve">ПЕРЕЧЕНЬ
 документов, на основании которых производится фитосанитарное зонирование территории Кыргызской Республики по карантинным вредным организмам растений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9795"/>
      </w:tblGrid>
      <w:tr>
        <w:tc>
          <w:tcPr>
            <w:tcW w:type="dxa" w:w="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карантинного фитосанитарного обследования на выявление карантинных вредных организмов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проведению карантинных фитосанитарных обследований:</w:t>
            </w:r>
          </w:p>
          <w:p>
            <w:pPr>
              <w:jc w:val="left"/>
            </w:pPr>
            <w:r>
              <w:rPr>
                <w:rFonts w:ascii="Arial" w:cs="Arial" w:eastAsia="Arial" w:hAnsi="Arial"/>
                <w:sz w:val="24"/>
                <w:szCs w:val="24"/>
              </w:rPr>
              <w:t xml:space="preserve">- журнал регистрации заявлений на проведение фитосанитарных обследований;</w:t>
            </w:r>
          </w:p>
          <w:p>
            <w:pPr>
              <w:jc w:val="left"/>
            </w:pPr>
            <w:r>
              <w:rPr>
                <w:rFonts w:ascii="Arial" w:cs="Arial" w:eastAsia="Arial" w:hAnsi="Arial"/>
                <w:sz w:val="24"/>
                <w:szCs w:val="24"/>
              </w:rPr>
              <w:t xml:space="preserve">- журнал регистрации фитосанитарных обследований;</w:t>
            </w:r>
          </w:p>
          <w:p>
            <w:pPr>
              <w:jc w:val="left"/>
            </w:pPr>
            <w:r>
              <w:rPr>
                <w:rFonts w:ascii="Arial" w:cs="Arial" w:eastAsia="Arial" w:hAnsi="Arial"/>
                <w:sz w:val="24"/>
                <w:szCs w:val="24"/>
              </w:rPr>
              <w:t xml:space="preserve">- акт карантинного фитосанитарного обследования</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отбора проб при карантинном досмотре и экспертизе (лабораторное заключение)</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карантинной фитосанитарной экспертизы</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Методические указания по проведению карантинных фитосанитарных обследований на выявление карантинных вредных организмов, включенных в Единый перечень карантинных объектов ЕАЭС (на 75 КВО)</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фитосанитарного зонирования территории Кыргызской Республики по карантинным вредным организмам растений</w:t>
      </w:r>
    </w:p>
    <w:p>
      <w:pPr>
        <w:spacing w:after="400" w:before="400"/>
        <w:jc w:val="center"/>
      </w:pPr>
      <w:r>
        <w:rPr>
          <w:rFonts w:ascii="Arial" w:cs="Arial" w:eastAsia="Arial" w:hAnsi="Arial"/>
          <w:b/>
          <w:bCs/>
          <w:sz w:val="32"/>
          <w:szCs w:val="32"/>
        </w:rPr>
        <w:t xml:space="preserve">Карта фитосанитарного зонирования
 область __________________ район 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1757"/>
        <w:gridCol w:w="1759"/>
        <w:gridCol w:w="1891"/>
        <w:gridCol w:w="1215"/>
        <w:gridCol w:w="1694"/>
        <w:gridCol w:w="1417"/>
      </w:tblGrid>
      <w:tr>
        <w:tc>
          <w:tcPr>
            <w:tcW w:type="dxa" w:w="4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айыл окмотов</w:t>
            </w:r>
          </w:p>
        </w:tc>
        <w:tc>
          <w:tcPr>
            <w:tcW w:type="dxa" w:w="1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сел и городов</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хозяйства, владелец хозяйства</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участка (га)</w:t>
            </w:r>
          </w:p>
        </w:tc>
        <w:tc>
          <w:tcPr>
            <w:tcW w:type="dxa" w:w="1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Карантинный вредный организм (КВО)</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установления свободной зоны</w:t>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Фитосанитарные зоны устанавливаются на основании проведенных карантинных фитосанитарных обследований и по результатам лабораторных экспертиз.</w:t>
      </w:r>
    </w:p>
    <w:p>
      <w:pPr>
        <w:spacing w:after="60"/>
        <w:ind w:firstLine="567"/>
        <w:jc w:val="both"/>
      </w:pPr>
      <w:r>
        <w:rPr>
          <w:rFonts w:ascii="Arial" w:cs="Arial" w:eastAsia="Arial" w:hAnsi="Arial"/>
          <w:sz w:val="24"/>
          <w:szCs w:val="24"/>
        </w:rPr>
        <w:t xml:space="preserve">2. Статус свободных зон отменяется при выявлении карантинных вредных организмов.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atzz3wbo_rledb9xocl">
      <w:r>
        <w:rPr>
          <w:rFonts w:ascii="Arial" w:cs="Arial" w:eastAsia="Arial" w:hAnsi="Arial"/>
          <w:color w:val="132D3F"/>
          <w:sz w:val="16"/>
          <w:szCs w:val="16"/>
          <w:u w:val="single"/>
        </w:rPr>
        <w:t xml:space="preserve">dalil.kg/document/157033</w:t>
      </w:r>
    </w:hyperlink>
  </w:p>
  <w:p>
    <w:pPr>
      <w:spacing w:after="0" w:before="40"/>
      <w:jc w:val="center"/>
    </w:pPr>
    <w:hyperlink w:history="1" r:id="rId9mvblire6t4bz0oqgc0_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vd7jhpv0x2o-auiulcpy" Type="http://schemas.openxmlformats.org/officeDocument/2006/relationships/hyperlink" Target="https://dalil.kg/document/157032" TargetMode="External"/><Relationship Id="rId9s4yf42abmswy588232ey" Type="http://schemas.openxmlformats.org/officeDocument/2006/relationships/hyperlink" Target="https://dalil.kg/document/205424" TargetMode="External"/><Relationship Id="rIdkhnfkbkax0zz25h_pq9dp" Type="http://schemas.openxmlformats.org/officeDocument/2006/relationships/hyperlink" Target="https://dalil.kg/document/157033#p1" TargetMode="External"/><Relationship Id="rIdfxoeq-8uzxhzbzheqjemm" Type="http://schemas.openxmlformats.org/officeDocument/2006/relationships/hyperlink" Target="https://dalil.kg/document/157033#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atzz3wbo_rledb9xocl" Type="http://schemas.openxmlformats.org/officeDocument/2006/relationships/hyperlink" Target="https://dalil.kg/document/157033" TargetMode="External"/><Relationship Id="rId9mvblire6t4bz0oqgc0_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2026-09-28T10:52:58.639Z</dcterms:created>
  <dcterms:modified xsi:type="dcterms:W3CDTF">2026-09-28T10:52:58.639Z</dcterms:modified>
</cp:coreProperties>
</file>

<file path=docProps/custom.xml><?xml version="1.0" encoding="utf-8"?>
<Properties xmlns="http://schemas.openxmlformats.org/officeDocument/2006/custom-properties" xmlns:vt="http://schemas.openxmlformats.org/officeDocument/2006/docPropsVTypes"/>
</file>