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 порталом электронных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20 ноября 2020 года № 573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egl7l0bsrgsbqczam3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e2utjxsas8_docr7z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t2ldh3k2afqhuwcx1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p15w4rneisjdympxt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и муниципальных услуг, оказываемых физическим и юридическим лицам в электронной форме, в соответствии с законами Кыргызской Республики "</w:t>
      </w:r>
      <w:hyperlink w:history="1" r:id="rIdxjnk-ar0agebcqgv1x-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blhfnq-3vzxugk6pv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der1cen2ul9nm-beaq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nlivefjtxyf5e54tbu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qvs0mvcsudxcrviys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hyperlink w:history="1" r:id="rIdzjdosyhsgunrzndqfce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u2pfxmi_6ho-1o2k1-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  <w:r>
        <w:rPr>
          <w:rFonts w:ascii="Arial" w:cs="Arial" w:eastAsia="Arial" w:hAnsi="Arial"/>
          <w:sz w:val="24"/>
          <w:szCs w:val="24"/>
        </w:rPr>
        <w:t xml:space="preserve"> (далее - оператор) на техническое сопровождение Государственного портала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h3uqnr6zeiw99bkfkxi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qqtohe3o26ycy6vsy6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twms0bn4esy04bwsc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документы, выданные Государственным порталом электронных услуг или мобильным приложением "Тундук" в цифровом формате, имеют одинаковую юридическую силу с документами на бумажном носителе, подписанными собственноручной подписью и заверенными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18 ноября 2022 года № 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в двухнедельный срок утвердить Порядок подключения к Государственному порталу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предоставляющим государственные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конца 2020 года принять необходимые меры по предоставлению услуг посредством Государственного портала электронных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административные регламенты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самоуправления, предоставляющим муниципальные услуги, принять необходимые меры по предоставлению услуг посредством Государственного портала электронных услуг и утверждению административных регламентов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финансов Кыргызской Республики обеспечить своевременное финансирование технического обслуживания Государственного портала электронных услуг в пределах финансовых средств, предусмотренных республиканским бюджетом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d9lucbjomstinrxwqs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mkl-2qd2p1wsg1qprp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Временных правил пользования Государственным порталом электронных услуг" от 14 марта 2018 года № 134.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pgeqye1vtllo4i1a3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dalil.kg/document/157172</w:t>
      </w:r>
    </w:hyperlink>
  </w:p>
  <w:p>
    <w:pPr>
      <w:spacing w:after="0" w:before="40"/>
      <w:jc w:val="center"/>
    </w:pPr>
    <w:hyperlink w:history="1" r:id="rIdoa2io-zjkigqvu8smt_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gl7l0bsrgsbqczam32n" Type="http://schemas.openxmlformats.org/officeDocument/2006/relationships/hyperlink" Target="https://dalil.kg/document/158327" TargetMode="External"/><Relationship Id="rIdone2utjxsas8_docr7ztb" Type="http://schemas.openxmlformats.org/officeDocument/2006/relationships/hyperlink" Target="https://dalil.kg/document/159154" TargetMode="External"/><Relationship Id="rIdvct2ldh3k2afqhuwcx1un" Type="http://schemas.openxmlformats.org/officeDocument/2006/relationships/hyperlink" Target="https://dalil.kg/document/159649" TargetMode="External"/><Relationship Id="rIdimp15w4rneisjdympxtir" Type="http://schemas.openxmlformats.org/officeDocument/2006/relationships/hyperlink" Target="https://dalil.kg/document/230033408" TargetMode="External"/><Relationship Id="rIdxjnk-ar0agebcqgv1x-pf" Type="http://schemas.openxmlformats.org/officeDocument/2006/relationships/hyperlink" Target="https://dalil.kg/document/111634" TargetMode="External"/><Relationship Id="rIdzblhfnq-3vzxugk6pvcwj" Type="http://schemas.openxmlformats.org/officeDocument/2006/relationships/hyperlink" Target="https://dalil.kg/document/111635" TargetMode="External"/><Relationship Id="rIdzder1cen2ul9nm-beaql7" Type="http://schemas.openxmlformats.org/officeDocument/2006/relationships/hyperlink" Target="https://dalil.kg/document/205360" TargetMode="External"/><Relationship Id="rIdnlivefjtxyf5e54tbugkz" Type="http://schemas.openxmlformats.org/officeDocument/2006/relationships/hyperlink" Target="https://dalil.kg/document/203685#st_10" TargetMode="External"/><Relationship Id="rIdpqvs0mvcsudxcrviyskdx" Type="http://schemas.openxmlformats.org/officeDocument/2006/relationships/hyperlink" Target="https://dalil.kg/document/203685#st_17" TargetMode="External"/><Relationship Id="rIdzjdosyhsgunrzndqfceuq" Type="http://schemas.openxmlformats.org/officeDocument/2006/relationships/hyperlink" Target="https://dalil.kg/document/203685" TargetMode="External"/><Relationship Id="rIdau2pfxmi_6ho-1o2k1-au" Type="http://schemas.openxmlformats.org/officeDocument/2006/relationships/hyperlink" Target="https://dalil.kg/document/157173" TargetMode="External"/><Relationship Id="rIdh3uqnr6zeiw99bkfkxik6" Type="http://schemas.openxmlformats.org/officeDocument/2006/relationships/hyperlink" Target="https://dalil.kg/document/158327" TargetMode="External"/><Relationship Id="rIdwqqtohe3o26ycy6vsy6au" Type="http://schemas.openxmlformats.org/officeDocument/2006/relationships/hyperlink" Target="https://dalil.kg/document/159154" TargetMode="External"/><Relationship Id="rIdyztwms0bn4esy04bwsc8u" Type="http://schemas.openxmlformats.org/officeDocument/2006/relationships/hyperlink" Target="https://dalil.kg/document/230033408" TargetMode="External"/><Relationship Id="rIdmd9lucbjomstinrxwqsx4" Type="http://schemas.openxmlformats.org/officeDocument/2006/relationships/hyperlink" Target="https://dalil.kg/document/158327" TargetMode="External"/><Relationship Id="rIdmkl-2qd2p1wsg1qprpvrk" Type="http://schemas.openxmlformats.org/officeDocument/2006/relationships/hyperlink" Target="https://dalil.kg/document/117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pgeqye1vtllo4i1a379" Type="http://schemas.openxmlformats.org/officeDocument/2006/relationships/hyperlink" Target="https://dalil.kg/document/157172" TargetMode="External"/><Relationship Id="rIdoa2io-zjkigqvu8smt_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2026-09-24T09:44:20.849Z</dcterms:created>
  <dcterms:modified xsi:type="dcterms:W3CDTF">2026-09-24T09:44:20.849Z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