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ноября 2019 года № 635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Протокола о внесении изменений в Соглашение о порядке транзита через территории государств-участников Содружества Независимых Государств от 4 июня 1999 года, подписанного 31 мая 2019 года в городе Ашхабад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выполнения внутригосударственных процедур, в соответствии с </w:t>
      </w:r>
      <w:hyperlink w:history="1" r:id="rIdd6k6sc56i-k4sufqnosj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международных договорах Кыргызской Республики",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4eo_vm4qkegidlymtd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jbjh-xigf0bhgcehvyw1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</w:t>
        </w:r>
      </w:hyperlink>
      <w:r>
        <w:rPr>
          <w:rFonts w:ascii="Arial" w:cs="Arial" w:eastAsia="Arial" w:hAnsi="Arial"/>
          <w:sz w:val="24"/>
          <w:szCs w:val="24"/>
        </w:rPr>
        <w:t xml:space="preserve"> о внесении изменений в </w:t>
      </w:r>
      <w:hyperlink w:history="1" r:id="rIdyk1mnwf87iegupw-6qrp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транзита через территории государств-участников Содружества Независимых Государств от 4 июня 1999 года, подписанный на официальном языке 31 мая 2019 года в городе Ашхабад.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иностранных дел Кыргызской Республики уведомить Исполнительный комитет Содружества Независимых Государств о выполнении Кыргызской Республикой внутригосударственных процедур, необходимых для вступления в силу вышеуказанного </w:t>
      </w:r>
      <w:hyperlink w:history="1" r:id="rIdsaa1ebyy-1faiaqfjpj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Протокола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mdwedcrjxo5m1jrtitm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dalil.kg/document/157311</w:t>
      </w:r>
    </w:hyperlink>
  </w:p>
  <w:p>
    <w:pPr>
      <w:spacing w:after="0" w:before="40"/>
      <w:jc w:val="center"/>
    </w:pPr>
    <w:hyperlink w:history="1" r:id="rIdfb4azc-qrkj5azjyc9e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6k6sc56i-k4sufqnosjb" Type="http://schemas.openxmlformats.org/officeDocument/2006/relationships/hyperlink" Target="https://dalil.kg/document/205286" TargetMode="External"/><Relationship Id="rId54eo_vm4qkegidlymtdfn" Type="http://schemas.openxmlformats.org/officeDocument/2006/relationships/hyperlink" Target="https://dalil.kg/document/203685" TargetMode="External"/><Relationship Id="rIdjbjh-xigf0bhgcehvyw1e" Type="http://schemas.openxmlformats.org/officeDocument/2006/relationships/hyperlink" Target="https://dalil.kg/document/157312" TargetMode="External"/><Relationship Id="rIdyk1mnwf87iegupw-6qrpb" Type="http://schemas.openxmlformats.org/officeDocument/2006/relationships/hyperlink" Target="https://dalil.kg/document/17304" TargetMode="External"/><Relationship Id="rIdsaa1ebyy-1faiaqfjpji-" Type="http://schemas.openxmlformats.org/officeDocument/2006/relationships/hyperlink" Target="https://dalil.kg/document/157312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mdwedcrjxo5m1jrtitmm" Type="http://schemas.openxmlformats.org/officeDocument/2006/relationships/hyperlink" Target="https://dalil.kg/document/157311" TargetMode="External"/><Relationship Id="rIdfb4azc-qrkj5azjyc9eu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2026-09-28T10:18:26.758Z</dcterms:created>
  <dcterms:modified xsi:type="dcterms:W3CDTF">2026-09-28T10:18:26.758Z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