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2019 года № 665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rocj2pfqwod98zwtxo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lnwxo2rd7gj0uksknm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pzwn15lemzetp-dtp-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zdmbsqmcnvrcdshqp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uwmm_dqiq-xip8uen6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Меморандуму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подписанному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Меморандум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подписанный 14 июня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Правительство Республики Индия о выполнении Кыргызской Республикой внутригосударственных процедур, необходимых для вступления в силу вышеуказанного Меморандума.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6 декабря 2019 года № 665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Меморандуму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подписанному 14 июня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подписанный 14 июня 2019 года в городе Бишкек (далее - Меморандум), соответствует нормам </w:t>
      </w:r>
      <w:hyperlink w:history="1" r:id="rIdwlttht-cntc2m81b-tt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vebo62y0fuykjnqrt4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Меморандум</w:t>
      </w:r>
      <w:r>
        <w:rPr>
          <w:rFonts w:ascii="Arial" w:cs="Arial" w:eastAsia="Arial" w:hAnsi="Arial"/>
          <w:sz w:val="24"/>
          <w:szCs w:val="24"/>
        </w:rPr>
        <w:t xml:space="preserve"> до подписания согласован с профильными комитетами Жогорку Кенеша Кыргызской Республики: Комитетом по международным делам, обороне и безопасности, Комитетом по бюджету и финансам, Комитетом по социальным вопросам, образованию, науке, культуре и здравоохранению, одобрен </w:t>
      </w:r>
      <w:hyperlink w:history="1" r:id="rId2zxkro4a7pho_8mcnh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2017 года № 582-р и подписан 14 июня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задачей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является дальнейшее развитие и укрепление кыргызско-индийских взаимоотношений в области науки и медицины, изучение и решение проблем высокогорных зон, синергизирование усилий ученых, клиницистов и врачей обеих стран в таких отраслях, как исследование физической выносливости, умственных способностей, архитектуры сна при адаптации к высокогорью, разработка методов, улучшающих приспособляемость человека к высокогорью, с использованием естественных природных ресурсов местного (кыргызского) происхождения.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создаст условия для дальнейшего активного развития медицинской и медико-биологической науки в Кыргызской Республике, даст новый мощный толчок в продвижении и развитии высокогорной физиологии и медицины, будет способствовать притоку новых инвестиций в науку Кыргызстана, посредством внедрения в практику новых медицинских технологий улучшит показатели практического лечебно-диагностического процесса и внесет вклад в укрепление здоровья нашего народа.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на проведение научных исследований, поддержку имеющейся и создание новой инфраструктуры (научная станция на перевале Тёо-Ашуу и новая научная станция на перевале Сёок-Ашуу) будут выделены Организацией по исследованиям и развитию разработок в области обороны (DRDO) Министерства обороны Индии. Все финансовые средства для реализации проекта с кыргызской стороны будут покрываться за счет бюджета Национального центра кардиологии и терапии имени академика М.М.Миррахимова, дополнительных финансовых затрат из республиканского бюджета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b8jvj2mmf635ky72h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Меморандум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woetd0focv6ncr3gr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dalil.kg/document/157313</w:t>
      </w:r>
    </w:hyperlink>
  </w:p>
  <w:p>
    <w:pPr>
      <w:spacing w:after="0" w:before="40"/>
      <w:jc w:val="center"/>
    </w:pPr>
    <w:hyperlink w:history="1" r:id="rIdh-y4rl8z6patwf7pp9x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ocj2pfqwod98zwtxowq" Type="http://schemas.openxmlformats.org/officeDocument/2006/relationships/hyperlink" Target="https://dalil.kg/document/202913" TargetMode="External"/><Relationship Id="rIdslnwxo2rd7gj0uksknmu5" Type="http://schemas.openxmlformats.org/officeDocument/2006/relationships/hyperlink" Target="https://dalil.kg/document/203166" TargetMode="External"/><Relationship Id="rIdpzwn15lemzetp-dtp-ke4" Type="http://schemas.openxmlformats.org/officeDocument/2006/relationships/hyperlink" Target="https://dalil.kg/document/205286" TargetMode="External"/><Relationship Id="rIdazdmbsqmcnvrcdshqpjqo" Type="http://schemas.openxmlformats.org/officeDocument/2006/relationships/hyperlink" Target="https://dalil.kg/document/157313#p1" TargetMode="External"/><Relationship Id="rId3uwmm_dqiq-xip8uen6xx" Type="http://schemas.openxmlformats.org/officeDocument/2006/relationships/hyperlink" Target="https://dalil.kg/document/157313#p2" TargetMode="External"/><Relationship Id="rIdwlttht-cntc2m81b-ttjy" Type="http://schemas.openxmlformats.org/officeDocument/2006/relationships/hyperlink" Target="https://dalil.kg/document/202913" TargetMode="External"/><Relationship Id="rIdcvebo62y0fuykjnqrt4um" Type="http://schemas.openxmlformats.org/officeDocument/2006/relationships/hyperlink" Target="https://dalil.kg/document/205286" TargetMode="External"/><Relationship Id="rId2zxkro4a7pho_8mcnhcij" Type="http://schemas.openxmlformats.org/officeDocument/2006/relationships/hyperlink" Target="https://dalil.kg/document/216126" TargetMode="External"/><Relationship Id="rIdagb8jvj2mmf635ky72htv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woetd0focv6ncr3grkf" Type="http://schemas.openxmlformats.org/officeDocument/2006/relationships/hyperlink" Target="https://dalil.kg/document/157313" TargetMode="External"/><Relationship Id="rIdh-y4rl8z6patwf7pp9xp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2026-10-02T20:09:24.033Z</dcterms:created>
  <dcterms:modified xsi:type="dcterms:W3CDTF">2026-10-02T20:09:24.033Z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