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ydrpspyzlk87efxaks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апреля 2024 года № 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2019 года № 715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ID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-карта) и общегражданского паспорта гражданина Кыргызской Республики образца 2006 года" от 21 апреля 2017 года № 238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граждан Кыргызской Республики, проживающих за пределами Кыргызской Республики, идентификационными картами - паспортами гражданина Кыргызской Республики образца 2017 года (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-карта),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-карта) и общегражданского паспорта гражданина Кыргызской Республики образца 2006 года" от 21 апреля 2017 года № 238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-карта) и общегражданского паспорта гражданина Кыргызской Республики образца 2006 года, утвержденной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Прием документов на оформление и изготовление паспорта образца 2017 года и общегражданского паспорта осуществляется в любых территориальных подразделениях и/или ЦОН, при личном присутствии, вне зависимости от места жительства и пребывания заявителя, при наличии информации о регистрационном учете заявителя на территории Кыргызской Республики в ЕГРН или информации о консульском учете либо штампа в общегражданском паспорте о постановке на консульский учет.";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Прием документов на изготовление общегражданского паспорта и/или паспорта образца 2017 года от гражданина, выехавшего за пределы Кыргызской Республики на постоянное место жительство или состоящего на консульском учете, а также выдача общегражданского паспорта и/или паспорта образца 2017 года осуществляются в загранучреждениях.";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13 после аббревиатуры "ЦОН" дополнить словами "посредством АИС";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седьмой пункта 16 после аббревиатуры "ЦОН" дополнить словами ", а также загранучреждения";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"22-1. Заявитель может подать документы на получение общегражданского паспорта через государственный портал электронных услуг на территории Кыргызской Республики или за ее пределами.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Авторизация заявителя осуществляется на основании идентификационной карты - паспорта гражданина Кыргызской Республики образца 2017 года (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-карта).";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r>
        <w:rPr>
          <w:rFonts w:ascii="Arial" w:cs="Arial" w:eastAsia="Arial" w:hAnsi="Arial"/>
          <w:sz w:val="24"/>
          <w:szCs w:val="24"/>
        </w:rPr>
        <w:t xml:space="preserve">главы 6</w:t>
      </w:r>
      <w:r>
        <w:rPr>
          <w:rFonts w:ascii="Arial" w:cs="Arial" w:eastAsia="Arial" w:hAnsi="Arial"/>
          <w:sz w:val="24"/>
          <w:szCs w:val="24"/>
        </w:rPr>
        <w:t xml:space="preserve"> после слов "общегражданского паспорта" дополнить словами "и/или паспорта образца 2017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"загранучреждения" дополнить словами "посредством АИС";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заполнении анкеты-заявления сотрудником загранучреждения, производится фотографирование лица заявителя с учетом требований, указанных в пункте 17 настоящей Инструкции.";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"32-1. Для оформления паспорта образца 2017 года в загранучреждениях подаются документы согласно перечню, указанному в пункте 13, за исключением подпунктов 2, 9, 10, 11, 12, настоящей Инструкции.";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Анкета-заявление, оформленная работником загранучреждения, отсканированные квитанции, подтверждающие платеж, и отсканированные документы для оформления, изготовления и выдачи общегражданского паспорта и/или паспорта образца 2017 года подписываются ЭП и направляются в подведомственное подразделение по защищенным электронным каналам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Подведомственное подразделение изготавливает и направляет посредством фельдъегерской связи изготовленный общегражданский паспорт и/или паспорт образца 2017 года в уполномоченный орган в сфере иностранных дел в течение 5 рабочих дней со дня получения документов.";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после слов "общегражданские паспорта" дополнить словами "и/или паспорта образца 2017 года,";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Общегражданский паспорт и/или паспорт образца 2017 года изымается у гражданина при получении нового общегражданского паспорта и/или паспорта образца 2017 года, за исключением случаев оформления второго общегражданского паспорта и/или паспорта образца 2017 года.";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"37. Если гражданин, заявивший об утрате общегражданского паспорта и/или паспорта образца 2017 года, найдет его, то работник загранучреждения, по желанию гражданина, либо уведомляет уполномоченный орган об отмене изготовления общегражданского паспорта и/или паспорта образца 2017 года, либо изымает найденный общегражданский паспорт и/или паспорт образца 2017 года у гражданина.";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после слов "общегражданский паспорт" в различных падежах дополнить словами "и/или паспорт образца 2017 года"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40 после слов "общегражданские паспорта" дополнить словами "и/или паспорта образца 2017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Республики, Министерству экономики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марта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q5yrpakt3ehoazgkl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dalil.kg/document/157668</w:t>
      </w:r>
    </w:hyperlink>
  </w:p>
  <w:p>
    <w:pPr>
      <w:spacing w:after="0" w:before="40"/>
      <w:jc w:val="center"/>
    </w:pPr>
    <w:hyperlink w:history="1" r:id="rIde-fz2xv24acnnfemkrb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drpspyzlk87efxaksys" Type="http://schemas.openxmlformats.org/officeDocument/2006/relationships/hyperlink" Target="https://dalil.kg/document/2300050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q5yrpakt3ehoazgkl_k" Type="http://schemas.openxmlformats.org/officeDocument/2006/relationships/hyperlink" Target="https://dalil.kg/document/157668" TargetMode="External"/><Relationship Id="rIde-fz2xv24acnnfemkrb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2026-09-25T16:19:40.296Z</dcterms:created>
  <dcterms:modified xsi:type="dcterms:W3CDTF">2026-09-25T16:19:40.296Z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