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-uar6ywdon0kl51ior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июня 2020 года № 343)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формирования и обращения счета-фактуры в виде электронного документа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v--ozlc42bf-okfbfja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04-октября 2021-года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№197)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действует в отношении участников информационной системы счетов-фактур в виде электронного документа и устанавливает процедуры документооборота между участниками электронного взаимодействия (далее - участники электронного документооборота) при обращении (далее - оформление/получение) счета-фактуры в виде электронного документа, в том числе дополнительного (далее - корректировочный), с применением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виртуальный склад</w:t>
      </w:r>
      <w:r>
        <w:rPr>
          <w:rFonts w:ascii="Arial" w:cs="Arial" w:eastAsia="Arial" w:hAnsi="Arial"/>
          <w:sz w:val="24"/>
          <w:szCs w:val="24"/>
        </w:rPr>
        <w:t xml:space="preserve"> - компонент информационной системы налогового администрирования Кыргызской Республики, позволяющий осуществлять учет товаров и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счетов-фактур в виде электронных документов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Кыргызской Республики, используемой органами налоговой службы (далее - ИС ЭСФ);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налогоплательщик</w:t>
      </w:r>
      <w:r>
        <w:rPr>
          <w:rFonts w:ascii="Arial" w:cs="Arial" w:eastAsia="Arial" w:hAnsi="Arial"/>
          <w:sz w:val="24"/>
          <w:szCs w:val="24"/>
        </w:rPr>
        <w:t xml:space="preserve"> - субъект, на которого возлагается обязанность уплачивать налоги при наличии обстоятельств и оформлять счет-фактуру согласно налоговому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номер счета-фактуры</w:t>
      </w:r>
      <w:r>
        <w:rPr>
          <w:rFonts w:ascii="Arial" w:cs="Arial" w:eastAsia="Arial" w:hAnsi="Arial"/>
          <w:sz w:val="24"/>
          <w:szCs w:val="24"/>
        </w:rPr>
        <w:t xml:space="preserve"> - уникальный сгенерированный номер счета-фактуры, формируемого в ИС ЭСФ согласно налоговому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- электронный сервис в ИС ЭСФ для участия в электронном документообороте;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счет-фактура</w:t>
      </w:r>
      <w:r>
        <w:rPr>
          <w:rFonts w:ascii="Arial" w:cs="Arial" w:eastAsia="Arial" w:hAnsi="Arial"/>
          <w:sz w:val="24"/>
          <w:szCs w:val="24"/>
        </w:rPr>
        <w:t xml:space="preserve"> - налоговый документ, оформляемый налогоплательщиком при реализации товара, выполнении работ и оказании услуг в соответствии с налоговым законодательством в виде электронного документа или документа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система участника ИС ЭСФ</w:t>
      </w:r>
      <w:r>
        <w:rPr>
          <w:rFonts w:ascii="Arial" w:cs="Arial" w:eastAsia="Arial" w:hAnsi="Arial"/>
          <w:sz w:val="24"/>
          <w:szCs w:val="24"/>
        </w:rPr>
        <w:t xml:space="preserve"> - система бухгалтерского и налогового учета, содержащая данные первичных учетных документов, регистров бухгалтерского учета, информацию об объектах налогообложения и/или объектах, связанных с налогообложением, которая ведется в целях исполнения налогового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 налогоплательщика (далее - ЭП)</w:t>
      </w:r>
      <w:r>
        <w:rPr>
          <w:rFonts w:ascii="Arial" w:cs="Arial" w:eastAsia="Arial" w:hAnsi="Arial"/>
          <w:sz w:val="24"/>
          <w:szCs w:val="24"/>
        </w:rPr>
        <w:t xml:space="preserve"> - электронная подпись, выданная аккредитованным удостоверяющим центром в порядке, установленном законодательством Кыргызской Республики об электронном управлении 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оформление/получение счетов-фактур, а также присвоение номеров счетам-фактурам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формат Excel и xml</w:t>
      </w:r>
      <w:r>
        <w:rPr>
          <w:rFonts w:ascii="Arial" w:cs="Arial" w:eastAsia="Arial" w:hAnsi="Arial"/>
          <w:sz w:val="24"/>
          <w:szCs w:val="24"/>
        </w:rPr>
        <w:t xml:space="preserve"> - формат файлов программного обеспечения для работы с электронными таблицами Microsoft Office Excel.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Участником электронного документооборота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- поставщик или покупатель, зарегистрированный в ИС ЭСФ согласно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 ЭСФ обеспечивает хранение информации при обращении (оформлении/получении) счетов-фактур в течение срока исковой давности, установленного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Виды счета-фактуры: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"счет-фактура в виде электронного документа" (далее - ЭСФ) - электронный налоговый документ, оформленный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"счет-фактура на бумажном носителе" (далее - ЭСФ на бумажном носителе) - налоговый документ на бумажном носителе, содержащий установленные реквизиты, номер, присвоенный органами налоговой службы, а также соответствующий требованиям налогового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Регистрация налогоплательщика - участника электронного документооборота и ее аннулирование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Налогоплательщик, зарегистрированный в качестве участника электронного документооборота в ИС ЭСФ, оформляет/получает ЭСФ в ИС ЭСФ и применяет присвоенные номера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Квалифицированный сертификат ключа проверки электронной подписи выдается аккредитованным удостоверяющим центром в порядке, установленном законодательством Кыргызской Республики об электронном управлении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Налогоплательщик - участник электронного документооборота (далее - налогоплательщик):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получает электронную подпись в соответствии с законодательством Кыргызской Республики об электронном управлении 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в налоговый орган по месту налоговой регистрации заявление на регистрацию/перерегистрацию налогоплательщика в ИС ЭСФ по форме согласно приложению 1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получает доступ в профиль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у налогоплательщика аннулирована регистрация по налогу на добавленную стоимость (далее - НДС) или он не осуществлял в течение последних 12 (двенадцать) месяцев импорт и/или экспорт товаров и/или оборот товаров, подлежащих прослеживаемости, то такой налогоплательщик вправе отправить через профиль налогоплательщика соответствующее заявление об аннулировании регистрации налогоплательщика в ИС ЭСФ, подписанное электронной подписью, по форме согласно приложению 1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одного рабочего дня со дня, следующего за днем поступления заявления, указанного в подпункте 2 пункта 9 настоящего Порядка, осуществляет регистрацию/перерегистрацию налогоплательщика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пяти рабочих дней со дня, следующего за днем поступления заявления, указанного в пункте 10 настоящего Порядка, осуществляет аннулирование регистрации налогоплательщика в ИС ЭСФ.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Оформление и применение счета-фактуры в виде электронного документа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Процедуры оформления/получения (применения) ЭСФ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Оформление/получение ЭСФ в ИС ЭСФ осуществляется посредством виртуального склада через: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профиль налогоплательщика, позволяющий в реальном режиме осуществлять единичное оформление/получение ЭСФ или пакетную загрузку/выгрузку ЭСФ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внешний программный интерфейс, позволяющий учетным системам налогоплательщика выполнять в ИС ЭСФ все операции, предусмотренные в профиле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пользователя ИС ЭСФ и форматы пакетной загрузки/выгрузки ЭСФ подлежат размещению на официальном 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Оригиналом ЭСФ, то есть подлинником, является электронный документ, содержащийся в ИС ЭСФ, подписанный электронной подписью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Датой оформления ЭСФ считается дата поступления ЭСФ от поставщика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ЭСФ считается оформленным, если содержит сгенерированный в ИС ЭСФ номер и электронную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Датой получения ЭСФ покупателем считается дата оформления поставщиком ЭСФ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ЭСФ считается полученным, если в профиль покупателя поступил ЭСФ, содержащий сгенерированный в ИС ЭСФ номер и электронную подпись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 ЭСФ покупатель: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принятие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получении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покупателя в получении ЭСФ, такой ЭСФ считается аннулированным.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Действия покупателя и поставщика, предусмотренные пунктом 17 настоящего Порядка, осуществляются в течение десяти календарных дней со дня получения покупателем оформленного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покупатель не подтвердил принятие ЭСФ или не отказал в получении ЭСФ в течение срока, указанного в пункте 18 настоящего Порядка, ЭСФ считается принятым.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Поставщик вправе отозвать ранее оформленный и не принятый покупателем ЭСФ в течение десяти календарных дней со дня 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поставщиком ранее оформленного ЭСФ, в том числе корректировочного, такой ЭСФ считается аннулированным.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Отзыв ЭСФ невозможен после истечения десяти календарных дней со дня 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Поставщик при оформлении покупателю ЭСФ: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ЭСФ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ЭСФ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Счет-фактура на поставки, которые были осуществлены в данном истекшем налоговом периоде по НДС, оформляется в срок не позднее десяти рабочих дней, следующих за последним днем истекшего налогового периода по НДС, за исключением пункта 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товара или услуги 31 мая. Он вправе оформить счет-фактуру по данной поставке в течение десяти рабочих дней июня, с указанием в счете-фактуре фактической даты поставки - 31 мая.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Счет-фактура на поставки населению теплоэнергии, электроэнергии, природного газа, услуги по предоставлению балансов и расчета потерь электроэнергии на электроэнергетическом рынке, а также услуги электрической связи, водоснабжения и канализации, которые были осуществлены в данном истекшем налоговом периоде по НДС, оформляется в срок не позднее 25 числа месяца, следующих за последним днем истекшего налогового периода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облагаемый субъект, осуществил поставки теплоэнергии, электроэнергии, а также услуги электрической связи, водоснабжения и канализации 31 мая. Он оформляет счет-фактуру по данной поставке до 25 июня с указанием в счете-фактуре фактической даты поставки - 31 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Сроки, предусмотренные пунктами 23 и 24 настоящего Порядка не распространяются на оформление счетов-фактур за период с 1 августа по 31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налогоплательщик имеет право оформить счет-фактуру до 31 декабря 2020 года на поставки, осуществленные за период с 1 июля по 30 ноября 2020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Оформление ЭСФ поставщиком, зарегистрированным в ИС ЭСФ, покупателю, не зарегистрированному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покупатель не зарегистрирован в ИС ЭСФ в качестве участника электронного документооборота ЭСФ, поставщик: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оформляет ЭСФ в ИС ЭСФ с применением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распечатывает оформленный ЭСФ с регистрационным номером из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выдает покупателю распечатанный экземпляр ЭСФ, оформленный согласно настоящему пункту.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Особенности обращения ЭСФ на бумажном носителе при сбоях в работе ИС ЭСФ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ЭСФ может быть оформлен на бумажном носителе в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сбоев в работе ИС ЭСФ по внешним факторам;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возникновения обстоятельств непреодолимой силы, то есть при возникновении чрезвычайных и неотвратимых обстоятельств в результате стихийных бедствий, таких как землетрясение, наводнение или иных обстоятельств, которые невозможно предусмотреть или предотвратить либо возможно предусмотреть, но невозможно предотвратить. Указанные обстоятельства устанавливаются наличием общеизвестных фактов, публикаций в средствах массовой информации и иными способами, не нуждающимися в специальных средствах доказывания.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сбоев в работе ИС ЭСФ по внешним факторам, соответствующая информация размещается на официальном 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возникновения обстоятельств непреодолимой силы или сбоев в работе ИС ЭСФ по внешним факторам, налогоплательщик: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 в заявлении налогоплательщика на получение номеров счетов-фактур на бумажном носителе, по форме согласно приложению 2 к настоящему Порядку, представляемом в налоговый орган по месту налоговой регистрации при возникновении необходимости оформления ЭСФ на бумажном носителе, дату возникновения обстоятельств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второй экземпляр ЭСФ на бумажном носителе в налоговый орган по месту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не позднее дня, следующего за 25 числом месяца, следующего за месяцем, в котором ЭСФ на бумажном носителе был оформлен, в случае если он не зарегистрирован по НДС, с обязательным представлением ЭСФ на электронном носителе в формате Excel, с приложением Реестра оформленных ЭСФ и остатка неиспользованных номеров счетов-фактур на бумажном носителе, согласно приложению 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Налоговый орган, в течение двух рабочих дней со дня поступления документов, указанных в пункте 28 настоящего Порядка, признает недействительными остатки неиспользованных номеров ЭСФ со дня прекращения обстоятельств непреодолимой силы или сбоев в работе ИС ЭСФ по внешним факторам.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Получение номеров, оформление, применение и признание недействительными номеров ЭСФ на бумажном носителе осуществляются в соответствии с главой 5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Получение номеров, оформление и применение ЭСФ на бумажном носителе налогоплательщиком при сбоях в работе ИС ЭСФ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случаях, указанных в главе 4 настоящего Порядка, поставщик: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в налоговый орган по месту налоговой регистрации заявление налогоплательщика на получение номеров счетов-фактур на бумажном носителе (далее - заявление на получение номеров) по форме согласно приложению 2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оформляет ЭСФ на бумажном носителе в трех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выдает покупателю;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представляет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вместе с отчетом по НДС за налоговый период, в случае если он зарегистрирован как налогоплательщик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не позднее дня, следующего за 25 числом месяца, следующего за месяцем, в котором ЭСФ на бумажном носителе был оформлен, в случае если он не зарегистрирован по НДС, с обязательным представлением ЭСФ на электронном носителе в формате Excel, с приложением Реестра оформленных ЭСФ и остатка неиспользованных номеров счетов-фактур на бумажном носителе, согласно приложению 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 третий экземпляр у себя.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ЭСФ на бумажном носителе заполняется в соответствии с порядком оформления и применения счетов-фактур.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Заявление на получение номеров представляется налогоплательщиком либо его уполномоченным лицом, назначенным согласно его письменному распоряжению, в налоговый орган по месту налоговой регистрации, на бумажном носителе, в явочном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 письменного распоряжения о назначении уполномоченного лица представляется налогоплательщиком в налоговый орган по месту налоговой регистрации в течение десяти рабочих дней со дня назначения данного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на получение номеров заполняется в двух экземплярах с идентичными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в форме заявления на получение номеров должны быть надлежащим образом заполнены, без зачеркиваний, помарок и исправлений.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Первый экземпляр заявления на получение номеров с отметкой о его регистрации в налоговом органе (дата и время поступления), а также с данными сотрудника налогового органа, принявшего такое заявление,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заявления на получение номеров остается в налоговом органе, на основе которого налоговым органом будет принято соответствующее решение согласно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 о выдаче или об отказе в выдаче номеров ЭСФ на бумажном носителе налогового органа по месту налоговой регистрации налогоплательщика принимается по форме, установленной уполномоченным налоговым органом, и вручается: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конца текущего рабочего дня, в случае если заявление на получение номеров представлено налогоплательщиком до 12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12 часов следующего рабочего дня, в случае если заявление на получение номеров представлено налогоплательщиком после 12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Налогоплательщик получает решение о выдаче номеров ЭСФ на бумажном носителе или решение об отказе в выдаче номеров ЭСФ на бумажном носителе в явочном порядке, в течение срока, не превышающего десять календарных дней со дня подачи заявления на получение номеров, с предъявлением его уполномоченным лицом оригинала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если налогоплательщик не явился в течение срока, указанного в пункте 37 настоящего Порядка, налоговый орган принимает решение об отмене решения о выдаче номеров ЭСФ на бумажном носителе, по форме, установленной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об отказе в выдаче номеров ЭСФ на бумажном носителе направляется по истечении десяти календарных дней со дня принятия такого решения по адресу фактического местонахождения или юридическому адресу, по почте,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Решение об отмене ранее принятого решения о выдаче номеров ЭСФ на бумажном носителе направляется по адресу фактического местонахождения или юридическому адресу, по почте,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если у налогоплательщика в течение календарного месяца возникла дополнительная потребность в номерах ЭСФ на бумажном носителе, налогоплательщик представляет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налогоплательщика на получение номеров счетов-фактур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вторые экземпляры оформленных ЭСФ на бумажном и электронном носителях в формате Excel;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оформленных ЭСФ и остатка неиспользованных номеров счетов-фактур на бумажном носителе за текущий календарный месяц, по форме согласно приложению 3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Налоговый орган на основании заявления на получение номеров, поданного налогоплательщиком в соответствии с настоящим Порядком, присваивает заявленное количество номеров ЭСФ на бумажном носителе: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количестве не более трехкратной среднемесячной потребности, с учетом неиспользованных ранее выданных номеров ЭСФ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условии представления им налоговой отчетности по наступившим срокам.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Основанием для отказа налоговым органом в выдаче номеров ЭСФ на бумажном носителе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отчетности за предыдущий отчетный налоговый период, в случае наступления срока представления данной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оригинала письменного распоряжения налогоплательщика о лице, уполномоченном на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документов,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информации о том, что должностные лица органов управления налогоплательщика, один или несколько его участников, подпадающих под определение взаимозависимого субъекта, ранее руководили или руководят субъектами, учреждали или являются учредителями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деятельности которых были установлены счета-фактуры, включая ЭСФ, оформленные для вида, без намерения осуществить поставки, при заключении мнимой или притворной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которых возбуждено уголовное дело по фактам налогового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Признание недействительными налоговым органом ранее выданных номеров ЭСФ на бумажном носителе производится в случае подачи заявления о признании недействительными номеров счетов-фактур на бумажном носителе, по форме согласно приложению 4 к настоящему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 при ликвидации или при прекращении индивидуальным предпринимателем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облагаемым субъектом при аннулировании своей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специальным администратором при признании налогоплательщика банкротом, включая заявление об аннулировании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о признании недействительными неиспользованных номеров ЭСФ на бумажном носителе принимается налоговым органом на основании Реестра оформленных ЭСФ и остатка неиспользованных номеров счетов-фактур на бумажном носителе, а также налоговой отчетности по НДС за соответствующие налоговые периоды, представленных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Налогоплательщик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полученных номеров ЭСФ на бумажном носителе строго по порядковым номерам по возрастанию;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ежедневное, в конце рабочего дня, занесение реквизитов оформленных ЭСФ на бумажном носителе в специальные регистры по учету поставок и закупок согласно утвержденной налогоплательщиком налоговой политике. Специальные регистры по учету поставок и закупок должны содержать все реквизиты утвержденной формы ЭСФ на бумажном носителе. Суммы, внесенные в указанные специальные регистры по учету поставок и закупок, должны соответствовать суммам, содержащимся в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оформленных ЭСФ на бумажном носителе на все совершенные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Налогоплательщик не вправе передавать полученные номера ЭСФ на бумажном носителе другому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факта, когда номера ЭСФ на бумажном носителе, выданные налоговым органом одному налогоплательщику, были применены другим налогоплательщиком, оформленные другим налогоплательщиком ЭСФ на бумажном носителе с такими номерами считаются недействительными и сумма НДС по таким ЭСФ не подлежит зачету, а расходы по приобретению товарно-материальных ценностей не подлежат вычету.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таким фактам направляются в соответствующий уполномоченный орган по борьбе с экономическими преступлениями для принятия соответствующих мер и в уполномоченный налоговый орган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Ответственность за организацию работы по применению выданных налоговым органом номеров ЭСФ на бумажном носителе несет руководитель, главный бухгалтер и уполномоченное лицо налогоплательщика, указанное в пунктах 33 и 49 настоящего Порядка,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Уполномоченное лицо налогоплательщика, являющееся физическим лицом, имеющее гражданство Кыргызской Республики, ответственно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в налоговый орган заявлений,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оформление, применение и хранение ЭСФ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утраты или порчи оформленного ЭСФ на бумажном носителе одним из контрагентов (поставщиком или покупателем), другим контрагентом может быть предоставлена первому контрагенту заверенная подписью и печатью копия сохранившегося оригинала оформленного ЭСФ на бумажном носителе.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Особенности обращения счетов-фактур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Корректировочный ЭСФ к счету-фактуре, включая счет-фактуру, выписанную на бумажном носителе, который не содержится в ИС ЭСФ, и обязанность по оформлению которых в электронном виде не возникла на момент его выписки, оформляется поставщиком согласно главам 3, 4 и 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Налоговым органом принимается решение о признании недействительными счетов-фактур, оформленных налогоплательщиком, которым не представлена отчетность по НДС до 15 числа месяца, следующего за месяцем представления отчетности по НДС, в сроки, установленные Налоговым законодательством Кыргызской Республики, и/или с нарушением установленного порядка оформления и применения счета-фактуры, а также нарушением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решения о признании недействительными счетов-фактур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Номера счетов-фактур, признанные недействительными согласно настоящему Порядку, не могут быть использованы налогоплательщиками.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подлежат корректировке стоимость облагаемой поставки и суммы НДС за приобретенные материальные ресурсы по счету-фактуре, признанному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формирования и обращения счета-фактуры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ESF STI</w:t>
      </w:r>
      <w:r>
        <w:rPr>
          <w:rFonts w:ascii="Arial" w:cs="Arial" w:eastAsia="Arial" w:hAnsi="Arial"/>
          <w:sz w:val="24"/>
          <w:szCs w:val="24"/>
        </w:rPr>
        <w:t xml:space="preserve">-001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регистрацию/перерегистрацию или аннулирование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регистрации налогоплательщика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находится в министерстве юстиции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формирования и обращения счета-фактуры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ESF STI</w:t>
      </w:r>
      <w:r>
        <w:rPr>
          <w:rFonts w:ascii="Arial" w:cs="Arial" w:eastAsia="Arial" w:hAnsi="Arial"/>
          <w:sz w:val="24"/>
          <w:szCs w:val="24"/>
        </w:rPr>
        <w:t xml:space="preserve">-002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налогоплательщика на получение номеров счетов-фактур на бумажном носителе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находится в министерстве юстиции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формирования и обращения счета-фактуры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ESF STI</w:t>
      </w:r>
      <w:r>
        <w:rPr>
          <w:rFonts w:ascii="Arial" w:cs="Arial" w:eastAsia="Arial" w:hAnsi="Arial"/>
          <w:sz w:val="24"/>
          <w:szCs w:val="24"/>
        </w:rPr>
        <w:t xml:space="preserve">-003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оформленных ЭСФ и остатка неиспользованных номеров счетов-фактур на бумажном носителе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находится в министерстве юстиции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формирования и обращения счета-фактуры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ESF STI</w:t>
      </w:r>
      <w:r>
        <w:rPr>
          <w:rFonts w:ascii="Arial" w:cs="Arial" w:eastAsia="Arial" w:hAnsi="Arial"/>
          <w:sz w:val="24"/>
          <w:szCs w:val="24"/>
        </w:rPr>
        <w:t xml:space="preserve">-004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признании недействительными номеров счетов-фактур на бумажном носителе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находится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cgfdfcboabaannzuw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dalil.kg/document/157800</w:t>
      </w:r>
    </w:hyperlink>
  </w:p>
  <w:p>
    <w:pPr>
      <w:spacing w:after="0" w:before="40"/>
      <w:jc w:val="center"/>
    </w:pPr>
    <w:hyperlink w:history="1" r:id="rIdo3ocwk3vlhlrvik7ssp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uar6ywdon0kl51iorc9" Type="http://schemas.openxmlformats.org/officeDocument/2006/relationships/hyperlink" Target="https://dalil.kg/document/157799" TargetMode="External"/><Relationship Id="rIdv--ozlc42bf-okfbfjalr" Type="http://schemas.openxmlformats.org/officeDocument/2006/relationships/hyperlink" Target="https://dalil.kg/document/158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cgfdfcboabaannzuwok" Type="http://schemas.openxmlformats.org/officeDocument/2006/relationships/hyperlink" Target="https://dalil.kg/document/157800" TargetMode="External"/><Relationship Id="rIdo3ocwk3vlhlrvik7ssp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2026-09-24T03:07:12.324Z</dcterms:created>
  <dcterms:modified xsi:type="dcterms:W3CDTF">2026-09-24T03:07:12.324Z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