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2020 года № 102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Договора между Кыргызской Республикой и Республикой Корея о взаимной правовой помощи по уголовным делам, подписанного 14 ноября 2018 года в городе Квачхон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forcfbwrfd_du2qbs3q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q96tuxzbqi4ihvvanab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</w:t>
      </w:r>
      <w:hyperlink w:history="1" r:id="rIduu5zwwec_tziprkooe6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nfzcs6tmkxx2jr2t5_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Договора между Кыргызской Республикой и Республикой Корея о взаимной правовой помощи по уголовным делам, подписанному 14 ноября 2018 года в городе Квачхон";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l-_xjp2ztqwcmqhnfh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Договору между Кыргызской Республикой и Республикой Корея о взаимной правовой помощи по уголовным делам, подписанному 14 ноября 2018 года в городе Квачхон.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Генерального прокурора Кыргызской Республики (по согласованию)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Договора между Кыргызской Республикой и Республикой Корея о взаимной правовой помощи по уголовным делам, подписанного 14 ноября 2018 года в городе Квачхон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Договор между Кыргызской Республикой и Республикой Корея о взаимной правовой помощи по уголовным делам, подписанный 14 ноября 2018 года в городе Квачхон.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корейскую сторону о выполнении Кыргызской Республикой внутригосударственных процедур, необходимых для вступления в силу вышеуказанного Договора.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20 февраля 2020 года № 102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Договору между Кыргызской Республикой и Республикой Корея о взаимной правовой помощи по уголовным делам, подписанному 14 ноября 2018 года в городе Квачхон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соответствует нормам 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противоречат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Договора до подписания согласован с профильными комитетами Жогорку Кенеша Кыргызской Республики: Комитетом по международным делам, Комитетом по законности, правопорядку и борьбе с преступностью, а также Премьер-министром Кыргызской Республики и одобрен </w:t>
      </w:r>
      <w:r>
        <w:rPr>
          <w:rFonts w:ascii="Arial" w:cs="Arial" w:eastAsia="Arial" w:hAnsi="Arial"/>
          <w:sz w:val="24"/>
          <w:szCs w:val="24"/>
        </w:rPr>
        <w:t xml:space="preserve">распоряжением </w:t>
      </w: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от 8 июня 2015 года № 154.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Республикой Корея о взаимной правовой помощи по уголовным делам подписан 14 ноября 2018 года в городе Квачхон, Республика Корея.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Республикой Корея заключен в целях создания правовой базы между Кыргызской Республикой и Республикой Корея в сфере выдачи преступников.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21 </w:t>
      </w:r>
      <w:r>
        <w:rPr>
          <w:rFonts w:ascii="Arial" w:cs="Arial" w:eastAsia="Arial" w:hAnsi="Arial"/>
          <w:sz w:val="24"/>
          <w:szCs w:val="24"/>
        </w:rPr>
        <w:t xml:space="preserve">вышеуказанного Договора, данный международный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подлежит ратификации и вступает в силу на тридцатый день с даты обмена ратификационными грамотами.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финансирование мероприятий по реализации положений данного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будет осуществляться в пределах средств соответствующих ведомств.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ратификация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между Кыргызской Республикой и Республикой Корея о передаче осужденных лиц подписанного 14 ноября 2018 года не повлечет за собой отрицательных социальных, финансовых, экономических, правовых, правозащитных, гендерных, экологических и коррупционных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 </w:t>
      </w:r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международных договорах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вносится на ратификацию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6byyuu8ay3uudl2i-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dalil.kg/document/157825</w:t>
      </w:r>
    </w:hyperlink>
  </w:p>
  <w:p>
    <w:pPr>
      <w:spacing w:after="0" w:before="40"/>
      <w:jc w:val="center"/>
    </w:pPr>
    <w:hyperlink w:history="1" r:id="rId_l3vkxwicghbbgxtkp5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orcfbwrfd_du2qbs3qud" Type="http://schemas.openxmlformats.org/officeDocument/2006/relationships/hyperlink" Target="https://dalil.kg/document/202913#st_79" TargetMode="External"/><Relationship Id="rIdq96tuxzbqi4ihvvanab_d" Type="http://schemas.openxmlformats.org/officeDocument/2006/relationships/hyperlink" Target="https://dalil.kg/document/203166#st_68" TargetMode="External"/><Relationship Id="rIduu5zwwec_tziprkooe63t" Type="http://schemas.openxmlformats.org/officeDocument/2006/relationships/hyperlink" Target="https://dalil.kg/document/205286" TargetMode="External"/><Relationship Id="rIdhnfzcs6tmkxx2jr2t5_dx" Type="http://schemas.openxmlformats.org/officeDocument/2006/relationships/hyperlink" Target="https://dalil.kg/document/157825#pr1" TargetMode="External"/><Relationship Id="rId9l-_xjp2ztqwcmqhnfh_l" Type="http://schemas.openxmlformats.org/officeDocument/2006/relationships/hyperlink" Target="https://dalil.kg/document/157825#pr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6byyuu8ay3uudl2i-dp" Type="http://schemas.openxmlformats.org/officeDocument/2006/relationships/hyperlink" Target="https://dalil.kg/document/157825" TargetMode="External"/><Relationship Id="rId_l3vkxwicghbbgxtkp5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2026-10-02T21:31:38.692Z</dcterms:created>
  <dcterms:modified xsi:type="dcterms:W3CDTF">2026-10-02T21:31:38.692Z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