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октября 2020 года № 511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Договор о Евразийском экономическом союзе от 29 мая 2014 года (1), подписанного 1 октября 2019 года в городе Ереване"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6nst2hbr_h404lhmyf_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elhurxook2lrtdglqq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Республики", </w:t>
      </w:r>
      <w:hyperlink w:history="1" r:id="rId3pne8znyxy_hslyi38g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sxzdz3fxwviyawfxt1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Протокола о внесении изменений в Договор о Евразийском экономическом союзе от 29 мая 2014 года (1), подписанного 1 октября 2019 года в городе Ереване";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c-_nhjfqpupfrkjt_k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Протоколу о внесении изменений в Договор о Евразийском экономическом союзе от 29 мая 2014 года (1), подписанному 1 октября 2019 года в городе Ереване.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изменений в Договор о Евразийском экономическом союзе от 29 мая 2014 года (1), подписанного 1 октября 2019 года в городе Ереване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Договор о Евразийском экономическом союзе от 29 мая 2014 года (1), подписанный 1 октября 2019 года в городе Ереване.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 октября 2020 года № 511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Протоколу о внесении изменений в Договор о Евразийском экономическом союзе от 29 мая 2014 года (1), подписанному 1 октября 2019 года в городе Ереване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проведенного анализа норм национального и международного законодательства установлено, что Протокол о внесении изменений в Договор о Евразийском экономическом союзе от 29 мая 2014 года (1), подписанный 1 октября 2019 года в городе Ереване (далее - "Протокол") соответствует нормам Конституции Кыргызской Республики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Протокола был согласован с Комитетом по экономической и фискальной политике и Комитетом по международным делам, обороне и безопасности Жогорку Кенеша Кыргызской Республики, и одобрен распоряжением Правительства Кыргызской Республики от 26 сентября 2019 года № 360-р.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содержит более 50 поправок в части устранения пробелов в правовом регулировании, выявленных в ходе правоприменительной практики и технической корректировки некоторых положений Договора о Евразийском экономическом союзе от 29 мая 2014 года (далее - "Договор") (приведение к единообразию используемой в Договоре терминологии, введение определений, используемых в Договоре терминов, конкретизация имеющихся положений Договора, унификация использования наименований органов государственной власти государств-членов Евразийского экономического союза, исключение дублирования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данного </w:t>
      </w:r>
      <w:r>
        <w:rPr>
          <w:rFonts w:ascii="Arial" w:cs="Arial" w:eastAsia="Arial" w:hAnsi="Arial"/>
          <w:sz w:val="24"/>
          <w:szCs w:val="24"/>
        </w:rPr>
        <w:t xml:space="preserve">Протокола </w:t>
      </w:r>
      <w:r>
        <w:rPr>
          <w:rFonts w:ascii="Arial" w:cs="Arial" w:eastAsia="Arial" w:hAnsi="Arial"/>
          <w:sz w:val="24"/>
          <w:szCs w:val="24"/>
        </w:rPr>
        <w:t xml:space="preserve">не повлечет дополнительных финансовых затрат из республиканского бюджета, а также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zb7scjrgp-dpl_co5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dalil.kg/document/157960</w:t>
      </w:r>
    </w:hyperlink>
  </w:p>
  <w:p>
    <w:pPr>
      <w:spacing w:after="0" w:before="40"/>
      <w:jc w:val="center"/>
    </w:pPr>
    <w:hyperlink w:history="1" r:id="rId44ix1iu0olvxztedv0u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st2hbr_h404lhmyf_nr" Type="http://schemas.openxmlformats.org/officeDocument/2006/relationships/hyperlink" Target="https://dalil.kg/document/202913#st_74" TargetMode="External"/><Relationship Id="rIdnelhurxook2lrtdglqq1_" Type="http://schemas.openxmlformats.org/officeDocument/2006/relationships/hyperlink" Target="https://dalil.kg/document/202913#st_79" TargetMode="External"/><Relationship Id="rId3pne8znyxy_hslyi38gr-" Type="http://schemas.openxmlformats.org/officeDocument/2006/relationships/hyperlink" Target="https://dalil.kg/document/205286" TargetMode="External"/><Relationship Id="rIdgsxzdz3fxwviyawfxt11a" Type="http://schemas.openxmlformats.org/officeDocument/2006/relationships/hyperlink" Target="https://dalil.kg/document/157960#pr1" TargetMode="External"/><Relationship Id="rId6c-_nhjfqpupfrkjt_k2c" Type="http://schemas.openxmlformats.org/officeDocument/2006/relationships/hyperlink" Target="https://dalil.kg/document/157960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zb7scjrgp-dpl_co5yu" Type="http://schemas.openxmlformats.org/officeDocument/2006/relationships/hyperlink" Target="https://dalil.kg/document/157960" TargetMode="External"/><Relationship Id="rId44ix1iu0olvxztedv0u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2026-10-01T18:00:53.987Z</dcterms:created>
  <dcterms:modified xsi:type="dcterms:W3CDTF">2026-10-01T18:00:53.987Z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