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nhxvhk8c1znjkheoyk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8 февраля 2021 года № 35)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bsubfnekztajq_wrrx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2021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hyperlink w:history="1" r:id="rIdsms88dfcbd_x7cvj3r4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</w:t>
        </w:r>
      </w:hyperlink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и определяет порядок регистрации, внесения изменений и прекращения права требования по исполнению обязательств (по договору) в отношении движимого имущества и выдачи информации из Единого государственного реестра прав требования на движимое имущество (далее - ЕГРПТнДИ) о зарегистрированном праве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(далее - уполномоченный государственный орган) является уполномоченным государственным органом в области регистрации права требования по исполнению обязательств (по договору) в отношении движимого имущества, а также обеспечивает ведение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Инструкции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базы данных</w:t>
      </w:r>
      <w:r>
        <w:rPr>
          <w:rFonts w:ascii="Arial" w:cs="Arial" w:eastAsia="Arial" w:hAnsi="Arial"/>
          <w:sz w:val="24"/>
          <w:szCs w:val="24"/>
        </w:rPr>
        <w:t xml:space="preserve"> - ответственный сотрудник уполномоченного государственного органа, осуществляющий регистрацию учетных записей пользователей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группы залогодержателей-регистраторов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залогодержателя (физического или юридического лица), создающее учетные записи администраторов групп залогодержателей и залогодержателей-регистраторов;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обеспечивающее функционирование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идентификация пользователя в ЕГРПТнДИ, предоставляющая право на выполнение определенных действий в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 в АИС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подлинности данных, идентифицирующих пользователя в автоматизированной информационной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выписка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зарегистрированном или незарегистрированном праве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по залогам движимого имущества</w:t>
      </w:r>
      <w:r>
        <w:rPr>
          <w:rFonts w:ascii="Arial" w:cs="Arial" w:eastAsia="Arial" w:hAnsi="Arial"/>
          <w:sz w:val="24"/>
          <w:szCs w:val="24"/>
        </w:rPr>
        <w:t xml:space="preserve"> - база данных зарегистрированных залогов движимого имущества, содержащая сведения о залоговых уведомлениях, зарегистрированных до введения в действие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прав требования на движимое имущество (ЕГРПТнДИ)</w:t>
      </w:r>
      <w:r>
        <w:rPr>
          <w:rFonts w:ascii="Arial" w:cs="Arial" w:eastAsia="Arial" w:hAnsi="Arial"/>
          <w:sz w:val="24"/>
          <w:szCs w:val="24"/>
        </w:rPr>
        <w:t xml:space="preserve"> - единая электронная база данных зарегистрированных прав требований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залоговое уведомление</w:t>
      </w:r>
      <w:r>
        <w:rPr>
          <w:rFonts w:ascii="Arial" w:cs="Arial" w:eastAsia="Arial" w:hAnsi="Arial"/>
          <w:sz w:val="24"/>
          <w:szCs w:val="24"/>
        </w:rPr>
        <w:t xml:space="preserve"> - запись, регистрируемая в ЕГРПТнДИ в электронной форме, содержащая сведения о регистрации, внесении изменений и прекращении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залогодержатель</w:t>
      </w:r>
      <w:r>
        <w:rPr>
          <w:rFonts w:ascii="Arial" w:cs="Arial" w:eastAsia="Arial" w:hAnsi="Arial"/>
          <w:sz w:val="24"/>
          <w:szCs w:val="24"/>
        </w:rPr>
        <w:t xml:space="preserve"> - лицо, чьи требования по основному обязательству обеспечены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залогодержатель-регистратор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(физического или юридического лица), осуществляющее регистрацию права требования по исполнению обязательств (по договору) в отношении движимого имущества, внесение записи об изменении зарегистрированного залогового уведомления и записи о прекращении права требования по исполнению обязательств (по договору) в отношении движимого имущества в залоговое уведомление, и самостоятельно получающее выписку из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обратившееся за осуществлением регистрации права требования по исполнению обязательств (по договору) в отношении движимого имущества либо получением выписки из ЕГРПТнДИ. Заявителем по регистрации права требования по исполнению обязательств (по договору) в отношении движимого имущества может выступать только залогодержатель;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бланк установленного образца, содержащий основную информацию о праве требования по исполнению обязательств (по договору) в отношении движимого имущества, предоставляемый залогодержателем в уполномоченный государственный орган, который регистрируется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 пользователя ЕГРПТнДИ</w:t>
      </w:r>
      <w:r>
        <w:rPr>
          <w:rFonts w:ascii="Arial" w:cs="Arial" w:eastAsia="Arial" w:hAnsi="Arial"/>
          <w:sz w:val="24"/>
          <w:szCs w:val="24"/>
        </w:rPr>
        <w:t xml:space="preserve"> - индивидуальный раздел в АИС, доступ к которому осуществляется по защищенному соединению. Личный кабинет содержит сведения о зарегистрированных залоговых уведомлениях, записях о внесении в них изменений и их прекращении, количестве действий за определенный период и платежах;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уникальный набор букв и/или цифр, который необходим для идентификации пользователя ЕГРПТнДИ и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миграция данных</w:t>
      </w:r>
      <w:r>
        <w:rPr>
          <w:rFonts w:ascii="Arial" w:cs="Arial" w:eastAsia="Arial" w:hAnsi="Arial"/>
          <w:sz w:val="24"/>
          <w:szCs w:val="24"/>
        </w:rPr>
        <w:t xml:space="preserve"> - процесс выбора, подготовки, извлечения, преобразования и передачи данных из Единого государственного реестра по залогам движимого имущества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секретный набор символов, который защищает учетную запись пользователя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ЕГРПТнДИ</w:t>
      </w:r>
      <w:r>
        <w:rPr>
          <w:rFonts w:ascii="Arial" w:cs="Arial" w:eastAsia="Arial" w:hAnsi="Arial"/>
          <w:sz w:val="24"/>
          <w:szCs w:val="24"/>
        </w:rPr>
        <w:t xml:space="preserve"> - сотрудники уполномоченного государственного органа (специалисты-регистраторы, администратор базы данных, иные уполномоченные лица), уполномоченные лица физических или юридических лиц (залогодержатели-регистраторы, администраторы групп залогодержателей-регистраторов), имеющие доступ к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залогового уведомления</w:t>
      </w:r>
      <w:r>
        <w:rPr>
          <w:rFonts w:ascii="Arial" w:cs="Arial" w:eastAsia="Arial" w:hAnsi="Arial"/>
          <w:sz w:val="24"/>
          <w:szCs w:val="24"/>
        </w:rPr>
        <w:t xml:space="preserve"> - уникальный набор цифр и/или букв, обозначающий данный объект для отличия его от других залоговых уведомлений. Регистрационный номер залогового уведомления остается неизменным на протяжении всего периода хранения данных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права требования по исполнению обязательств (по договору) в отношении движимого имущества</w:t>
      </w:r>
      <w:r>
        <w:rPr>
          <w:rFonts w:ascii="Arial" w:cs="Arial" w:eastAsia="Arial" w:hAnsi="Arial"/>
          <w:sz w:val="24"/>
          <w:szCs w:val="24"/>
        </w:rPr>
        <w:t xml:space="preserve"> - процедура, осуществляемая в электронной форме, посредством которой право требования по исполнению обязательств (по договору) в отношении движимого имущества регистрируется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специалист-регистратор</w:t>
      </w:r>
      <w:r>
        <w:rPr>
          <w:rFonts w:ascii="Arial" w:cs="Arial" w:eastAsia="Arial" w:hAnsi="Arial"/>
          <w:sz w:val="24"/>
          <w:szCs w:val="24"/>
        </w:rPr>
        <w:t xml:space="preserve"> - сотрудник уполномоченного государственного органа, осуществляющий регистрацию права требования по исполнению обязательств (по договору) в отношении движимого имущества, внесение записи об изменении зарегистрированного залогового уведомления и записи о прекращении права требования по исполнению обязательств (по договору) в отношении движимого имущества в залоговое уведомление, на основании заявления залогодержателя, и предоставляющий выписку из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запись</w:t>
      </w:r>
      <w:r>
        <w:rPr>
          <w:rFonts w:ascii="Arial" w:cs="Arial" w:eastAsia="Arial" w:hAnsi="Arial"/>
          <w:sz w:val="24"/>
          <w:szCs w:val="24"/>
        </w:rPr>
        <w:t xml:space="preserve"> - данные, необходимые для идентификации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совокупность процессов создания, обработки, отправки, передачи, получения, хранения, внесения изменения, уничтожения электронных документов, с применением информационных и коммуникационных технологий в процессе регистрации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QR-код</w:t>
      </w:r>
      <w:r>
        <w:rPr>
          <w:rFonts w:ascii="Arial" w:cs="Arial" w:eastAsia="Arial" w:hAnsi="Arial"/>
          <w:sz w:val="24"/>
          <w:szCs w:val="24"/>
        </w:rPr>
        <w:t xml:space="preserve"> - двухмерный символ штрихкода для передачи данных о регистрации, внесении изменений и прекращении права требования по исполнению обязательств (по договору) в отношении движимого имущества. Код автоматически присваивается АИС залоговому уведомлению, заменяет исходящий номер и печать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mkbjbvxvcnyxpdqxq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2021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Предметом залога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собственности или иное вещное право на любое движимое имущество, вещи или права, которые могут быть отчуждены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любое движимое имущество, в том числе любые товары, основные фонды и оборотные средства, оборудование, товарно-материальные запасы, готовая продукция, драгоценные металлы без каких-либо ограничений, насаждения, объекты материальной и предметы духовной культуры, денежные средства (как в национальной, так и в иностранной валюте), кредитно-денежные инструменты и их производные, сертификаты на ценные бумаги, другое движимое имущество, не изъятое из гражданского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принадлежащие залогодателю имущественные права, включая роялти на пользование имущественным правом, права на получение денег, права пользования, в том числе права арендатора, права получения выгоды из вещей, которые не принадлежат залогодателю на праве собственности, права на интеллектуальную собственность, права на ценные бумаги в форме записи, долговые требования и иные права (требования), вытекающие из договорных обязательств. Право с определенным сроком действия может быть предметом залога только до истечения срока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вещи или права, которые возникнут в будущем, в том числе будущие запасы произведенной продукции залогодателя, или дебиторская задолженность без каких-либо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на разработку и использование месторождений полезных ископаемых и иных природных ресурсов, собственником которых является государство, в соответствии с </w:t>
      </w:r>
      <w:hyperlink w:history="1" r:id="rIdhzfmcpruz2i_z22sn0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do8lfcaqjlftxy-k-ix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jrk93lhkmnzcgjgaaw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pum4o0xwvfkcf4nth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</w:t>
      </w:r>
      <w:hyperlink w:history="1" r:id="rIddpkhzyi5oodcccqavvc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права требования по исполнению обязательств (по договору) в отношении движимого имущества включает в себя следующие действия: предварительная регистрация, регистрация, внесение изменений, прекращение зарегистрированного залогового уведомления. Регистрация права требования по исполнению обязательств (по договору) в отношении движимого имущества определяет приоритетное право залогодержателя.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Создание учетной записи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права требования по исполнению (по договору) в отношении движимого имущества в ЕГРПТнДИ осуществляется специалистом-регистратором или залогодержателем-регистратором, имеющим учетную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создания учетной записи специалиста-регистратора, администратор базы данных в личном кабинете осуществляет его регистрацию в ЕГРПТнДИ, присваивает ему логин и пароль, производит его авторизацию.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Создание учетной записи администратора группы залогодержателей-регистраторов осуществляется администратором базы данных на основании договора, заключенного залогодержателем с уполномоченным государственным органом, в соответствии с гражданским законодательством Кыргызской Республики, в течение одного рабочего дня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учетной записи администратора группы залогодержателей-регистраторов администратор базы данных на основании заключенного договора вводит данные залогодержателя в базу данных, регистрирует администратора группы залогодержателей-регистраторов в ЕГРПТнДИ, присваивает ему логин и пароль, производит его авторизацию.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авторизации администратор базы данных предоставляет залогодержателю логин и пароль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Администратор группы залогодержателей-регистраторов в личном кабинете дополнительно создает учетные записи администраторов групп залогодержателей и залогодержателей-регистраторов.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Вход в базу данных ЕГРПТнДИ осуществляется только после введения логина и пароля, которые аутентифицируют и активизируют залогодержателя-регистратора или специалиста-регистратора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трехкратном неправильном вводе логина и пароля в АИС блокируется доступ к базе данных ЕГРПТнДИ. Восстановление пароля и деблокирование пользователей осуществляется администратором базы данных или администратором группы залогодержателей-регистраторов (в отношении созданных им учетных записей залогодержателей-регистраторов) на основании обращения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помощью логина и пароля залогодержатель-регистратор или специалист-регистратор: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доступ к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поиск данных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залоговое уведомление;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изменения в залоговое уведомление;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запись о прекращении залогового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выписку.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действия залогодержателей-регистраторов или специалистов-регистраторов по регистрации, внесению изменений и прекращению залогового уведомления отражаются в личном кабинете специалиста-регистратора или залогодержателя-регистратора, а также администратора базы данных и администратора группы залогодержателей-регистраторов.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условия регистрации права требования по исполнению (по договору) в отношении движимого имущества в ЕГРПТнДИ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Предварительная регистрация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Предварительная регистрация права требования по исполнению обязательств (по договору) в отношении движимого имущества является процедурой, осуществляемой в электронной форме, посредством которой специалист-регистратор или залогодержатель-регистратор, в случае возникновения намерения о заключении договора о залоге между залогодателем и залогодержателем, вносит сведения о залогодержателе, залогодателе (должнике) и предмете залога в ЕГРПТнДИ, с согласия залогодателя (должника).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предварительной регистрации в ЕГРПТнДИ права требования по исполнению обязательств (по договору) в отношении движимого имущества в АИС присваивается регистрационный номер с одной отличительной латинской буквой (Р), обозначающей предварительную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Предварительная регистрация права требования по исполнению обязательств (по договору) в отношении движимого имущества не предоставляет приоритетного права требования на 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залогодержатель в течение 30 (тридцать) рабочих дней со дня предварительной регистрации в ЕГРПТнДИ права требования по исполнению обязательств (по договору) в отношении движимого имущества не подтвердит регистрацию, в АИС деактивируется (удаляется) запись о предварительной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случае, если между залогодателем и залогодержателем не достигнуто соглашение о заключении договора о залоге, залогодержатель отменяет предварительную регистрацию залогового уведомления в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Регистрация права требования по исполнению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 права требования по исполнению обязательств (по договору) в отношении движимого имущества является процедурой, осуществляемой в электронной форме, посредством которой специалист-регистратор или залогодержатель-регистратор вносит в ЕГРПТнДИ сведения о заключенном договоре залога, залогодержателе, залогодателе (должнике), обеспеченном обязательстве, предмете залога, управляющем залогом и наличии соглашения о внесудебном порядке обращения взыскания на предмет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Внесение сведений в ЕГРПТнДИ осуществляется через личный кабинет специалиста-регистратора или залогодержателя-регистратора.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основании сведений, внесенных в ЕГРПТнДИ, в АИС формируется залоговое уведомление, которое подтверждает факт регистрации права требования по исполнению обязательств (по договору) в отношении движимого имущества. Залоговое уведомление формируется в соответствии с требованиями параграфа 6 настоящей главы.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регистрации в ЕГРПТнДИ залогового уведомления, в АИС автоматически присваивается регистрационный номер залоговому уведомлению и определяется дата (число, месяц, год), время (часы, минуты и секунды) зарегистрированного приоритетного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Залоговое уведомление считается зарегистрированным с момента присвоения АИС номера, времени и даты регистрации в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Внесение изменений в залоговое уведомление по зарегистрированному ранее праву требования по исполнению обязательств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Внесение изменений в зарегистрированное залоговое уведомление, является процедурой осуществляемой в электронной форме, посредством которой специалист-регистратор или залогодержатель-регистратор вносит изменения в сведения по зарегистрированному ранее праву требования по исполнению обязательств (по договору) в отношении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Изменения могут быть внесены в сведения, предусмотренные пунктом 19 настоящей Инструкции, в соответствии с дополнительным соглашением к договору залога и/или обеспеченным обязательством.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Внесение изменений в зарегистрированное залоговое уведомление осуществляется через личный кабинет специалиста-регистратора или залогодержателя-регистратора.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внесения изменений в зарегистрированное залоговое уведомление, осуществляется поиск залогового уведомления в АИС с помощью регистрационного номера в личном кабинете специалиста-регистратора или залогодержателя-регистратора.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первоначальном зарегистрированном залоговом уведомлении сохраняется история последующих действий, с указанием даты и времени, совершенных до прекращения зарегистрированного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внесения изменений в зарегистрированное залоговое уведомление в АИС формируется дополнение к залоговому уведомлению о внесении изменений, в соответствии с требованиями параграфа 6 настоящей главы. При регистрации дополнения к залоговому уведомлению в ЕГРПТнДИ, АИС автоматически присваивает регистрационный номер залогового уведомления, в которое вносятся изменения данным дополнением, и определяет дату (число, месяц, год), время (часы, минуты и секунды).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Прекращение залогового уведомления по зарегистрированному ранее праву требования по исполнению обязательств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Прекращение зарегистрированного залогового уведомления, является процедурой осуществляемой в электронной форме, посредством которой специалист-регистратор или залогодержатель-регистратор вносит запись о прекращении залогового уведомления по зарегистрированному ранее праву требования по исполнению обязательств (по договору) в отношении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АИС за 10 (десять) календарных дней уведомляет специалиста-регистратора или залогодержателя-регистратора о приближении срока прекращения зарегистрированного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Запись о прекращении зарегистрированного залогового уведомления вносится специалистом-регистратором или залогодержателем-регистратором при выполнении залогодателем всех обязательств перед залогодержателем, а также в случаях, предусмотренных Гражданским </w:t>
      </w:r>
      <w:hyperlink w:history="1" r:id="rIdi943mbgmhxcqnf3tls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efde36y-kgucbrz5nf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и договором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Действие зарегистрированного залогового уведомления может быть прекращено до истечения его срока по заявлению залогодателя, в случае досрочного исполнения обязательств по кредиту, обеспеченному зарегистрированным правом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внесения в ЕГРПТнДИ записи о прекращении действия зарегистрированного залогового уведомления, в АИС формируется дополнение к залоговому уведомлению о прекращении права требования, в соответствии с требованиями параграфа 6 настоящей главы. При регистрации в ЕГРПТнДИ дополнения к залоговому уведомлению, в АИС автоматически присваивается регистрационный номер залоговому уведомлению, действие которого прекращается в соответствии с данным дополнением, и определяется дата (число, месяц, год), время (часы, минуты и секунды).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Выписка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Предоставление выписки из ЕГРПТнДИ является процедурой, осуществляемой специалистом-регистратором, посредством которой заинтересованным лицам предоставляются сведения о зарегистрированном или незарегистрированном праве требования по исполнению обязательств (по договору) в отношении движимого имущества. Залогодержатель-регистратор самостоятельно получает выписку из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Выписка из ЕГРПТнДИ предоставляется заинтересованным лицам в письменном или электронном виде, в соответствии с требованиями параграфа 6 настоящей главы.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Выписка может быть получена заинтересованным лицом через ЕГРПТнДИ самостоятельно посредством заполнения электронной формы заявления в АИС, с приложением документа, подтверждающего внесение платы за предоставление выписки.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Документы, используемые при регистрации права требования по исполнению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Залоговое уведомление является записью, регистрируемой в ЕГРПТнДИ в электронной форме, содержащей сведения о регистрации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Залоговое уведомление действует с момента регистрации в ЕГРПТнДИ и до внесения записи о его прекращении.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Залоговое уведомление содержит строки, обязательные для заполнения. В случае некорректного или неполного заполнения обязательных строк в АИС выдается информация о невозможности регистрации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Залоговое уведомление содержит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договоре залога: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договора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заключения договора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залогодержателе или об управляющем залогом (если назначен), о залогодателе и должнике по обеспеченному залогом обязательству, если он не является залогодателем: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постоянного места жительства, персональный идентификационный номер (далее - 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идентификационный налоговый номер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обеспеченного залогом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обеспеченного залогом обязательства и срок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предмета залога: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заложенного движимого имущества, необходимое для его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последующем залоге заложенного имущества (перезалоге) в случае, если в договоре или соглашении предусмотрено письменное уведомление последующих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запрете последующего залога (перезалога) движимого имущества, если договором или соглашением предусмотрен запрет на последующий залог (перезалог);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наличии соглашения о внесудебном порядке обращения взыскания на предмет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регистрационный номер залогового уведомления, автоматически присваиваемый АИС после регистрации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залогового уведомления имеет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ПНЧМГ,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ЧМГ - число, месяц,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Залоговое уведомление формируется в АИС в формате pdf на официальном бланке уполномоченного государственного органа, и содержит сведения, указанные в настоящем пункте, а также QR-од.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Дополнение к залоговому уведомлению о внесении изменений является записью, регистрируемой в ЕГРПТнДИ в электронной форме, содержащей сведения о залогодержателе, залогодателе (должнике) и внесенных изменениях в залоговое уведомление по зарегистрированному ранее в ЕГРПТнДИ праву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залоговому уведомлению о внесении изменений формируется в АИС в формате pdf на официальном бланке уполномоченного государственного органа, и содержит сведения, указанные в настоящем пункте, а также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Дополнение в залоговое уведомление о прекращении зарегистрированного залогового уведомления является записью, регистрируемой в ЕГРПТнДИ в электронной форме, содержащей сведения о залогодержателе, залогодателе (должнике), основания прекращения залогового уведомления по зарегистрированному ранее в ЕГРПТнДИ праву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Дополнение к залоговому уведомлению о прекращении зарегистрированного залогового уведомления формируется в АИС в формате pdf на официальном бланке уполномоченного государственного органа, и содержит сведения, указанные в настоящем пункте, а также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Выписка из ЕГРПТнДИ является документом, предоставляемым на официальном бланке уполномоченного государственного органа, содержащем сведения о зарегистрированном или незарегистрированном в ЕГРПТнДИ праве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Выписка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номер выписки, дата и время выдачи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номер, дата и время регистрации залогового уведомления: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залогодателе;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должнике (если он не залогодатель);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залогодержателе;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управляющем залогом (если назначен);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предмете залога и его местонахождении;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внесении всех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предыдущего залогового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Заявление на регистрацию права требования по исполнению обязательств (по договору) в отношении движимого имущества является письменным обращением залогодержателя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Заявление на регистрацию права требования по исполнению обязательств (по договору) в отношении движимого имущества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залогодержателе: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уполномоченном лице, действующем на основании доверенности (фамилия, имя, отчество, серия и номер паспорта, орган и дата его выдачи, ПИН, адрес места жительства, номер и дата выдачи доверенности);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должника (если он не является залогодателем):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заключения договора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обеспеченного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обеспеченного обязательства и срок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заложенного движимого имущества, необходимое для его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управляющий залогом (если назначен):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возможности последующего залога (перезалога) в случае, если в договоре или соглашении предусмотрено письменное уведомление последующих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запрете последующего залога (перезалога) движимого имущества, если договором или соглашением предусмотрен запрет на последующий залог (перезалог);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наличии согласия залогодателя (должника) о размещении их персональных данных в ЕГРПТнДИ и предоставлении информации, составляющей банковскую тайну (для финансово-кредитных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наличии соглашения о внесудебном порядке обращения взыскания на предмет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обоснованное требование, предъявляемое заявлением (предмет заявления);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перечень приложенных документов с реквизитами;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дата подачи заявления, подпись и контактные данные (номер телефона, адрес электронной почты)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Заявление о внесении изменений в зарегистрированное залоговое уведомление является письменным обращением залогодержателя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Заявление о внесении изменений в зарегистрированное залоговое уведомление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залогодержателе: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лица, действующего на основании доверенности (фамилия, имя, отчество, серия и номер паспорта, наименование органа и дата его выдачи, ПИН, адрес места жительства, номер и дата выдачи доверенности);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обоснованное требование, предъявляемое заявлением (предмет заявления);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приложенных документов (с реквизитами);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заполнения, подпись и контактные данные (номер телефона, адрес электронной почты)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внесения изменений в залоговые уведомления, зарегистрированные в Едином государственном реестре по залогам движимого имущества, заявитель дополнительно предоставляет следующие сведения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должника (если он не является залогодателем):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наличии согласия залогодателя (должника) о размещении своих персональных данных в ЕГРПТнДИ и предоставлении информации, составляющей банковскую тайну (для финансово-кредитных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Заявление о прекращении зарегистрированного залогового уведомления является письменным обращением залогодержателя в уполномоченный государственный орган о прекращении залогового уведомления по зарегистрированному ранее в ЕГРПТнДИ праву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Заявление на прекращение залогового уведомления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залогодержателе: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лица, действующего на основании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обоснованное требование, предъявляемое заявлением (предмет заявления);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приложенных документов (с реквизитами);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заполнения, подпись и контактные данные (номер телефона, адрес электронной почты)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прекращения залоговых уведомлений, зарегистрированных в Едином государственном реестре по залогам движимого имущества, заявитель дополнительно предоставляет следующие сведения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серия и номер паспорта,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должника (если он не является залогодателем):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серия и номер паспорта,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ИНН.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Извещение о прекращении залога является документом, составляемым залогодержателем в письменной форме и содержащим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(имя) и местонахождение (местожительство) залогодателя (должника);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(имя) и местонахождение (местожительство) залогодержателя;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обстоятельства, являющиеся основанием для прекращения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сведения, которые, по мнению залогодателя (должника) и/или залогодержателя, являются необходимыми;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составления извещения и подпись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Доверенность является письменным полномочием, выдаваемым лицу для представления интересов залогодержателя перед уполномоченным государственным органом при совершении действий по регистрации права требования по исполнению обязательств (по договору) в отношении движимого имущества, внесению изменений и прекращению зарегистрированного залогового уведомления. В уполномоченный государственный орган представляется подлинник доверенности либо ее копия, заверенная нотариально, или в порядке, установленном пунктом 24 </w:t>
      </w:r>
      <w:hyperlink w:history="1" r:id="rIdoefettke69ywlvtia4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nfxbey79ihuo53jmxd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Заявление о получении выписки из ЕГРПТнДИ является письменным обращением заинтересованного лица в уполномоченный государственный орган на получение информации о наличии либо отсутствии зарегистрированного права требования в ЕГРПТнДИ по исполнению обязательств (по договору) в отношении запрашиваемого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Заявление о получении выписки из ЕГРПТнДИ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местонахождении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собственнике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заполнения, подпись и контактные данные (номер телефона, адрес электронной почты)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Уполномоченный государственный орган утверждает формы: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залогового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дополнения к зарегистрированному залоговому уведомлению о внесении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дополнения к зарегистрированному залоговому уведомлению о его прекращении;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выписки из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заявления о регистрации права требования по исполнению обязательств (по договору) в отношении движимого имущества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заявления о внесении изменений в залоговое уведомление по зарегистрированному ранее в ЕГРПТнДИ праву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заявления о прекращении залогового уведомления по зарегистрированному ранее в ЕГРПТнДИ праву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заявления на получение выписки из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регистрации, внесения изменений и прекращения права требования по исполнению (по договору) в отношении движимого имущества в ЕГРПТнДИ специалистами-регистраторами и залогодержателями-регистраторами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Особенности регистрации, внесения изменений и прекращения права требования по исполнению обязательств (по договору) в отношении движимого имущества в ЕГРПТнДИ специалистом-регистратором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Специалистом-регистратором может быть только сотрудник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Регистрация права требования по исполнению обязательств (по договору) в отношении движимого имущества осуществляется специалистом-регистратором в ЕГРПТнДИ на основании письменного заявления залогодержателя, оформленного в соответствии с требованиями </w:t>
      </w:r>
      <w:hyperlink w:history="1" r:id="rIdw7xk1rjceby7akccgsf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Инструкции, с приложением к нему документа, подтверждающего оплату, а также доверенности - в случае подачи заявления представителем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Регистрация права требования по исполнению обязательств (по договору) в отношении движимого имущества осуществляется специалистом-регистратором, после проверки письменного заявления на отсутствие оснований, указанных в пункте 72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После регистрации права требования по исполнению обязательств (по договору) в отношении движимого имущества специалист-регистратор предоставляет залогодержателю залоговое уведомление, оформленное в соответствии с требованиями </w:t>
      </w:r>
      <w:hyperlink w:history="1" r:id="rIdjtq23yvp3dc5xcvkht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Изменение в зарегистрированное залоговое уведомление вносится специалистом-регистратором на основании письменного заявления залогодержателя о внесении изменений в зарегистрированное залоговое уведомление, оформленного в соответствии с требованиями </w:t>
      </w:r>
      <w:hyperlink w:history="1" r:id="rIdneakttjjap0nyzjimj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Инструкции, с приложением к нему копии залогового уведомления, документов, являющихся основанием для внесения изменений, а также доверенности - в случае подачи заявления представителем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Внесение изменений в залоговое уведомление, зарегистрированное в Едином государственном реестре по залогам движимого имущества, осуществляется уполномоченным государственным органом посредством обработки архивных данных, содержащихся в данном реестре, с последующей их миграцией в ЕГРПТнДИ, с присвоением нового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Прекращение права требования по исполнению обязательств (по договору) в отношении движимого имущества осуществляется специалистом-регистратором на основании заявления залогодержателя о прекращении зарегистрированного залогового уведомления, извещения о прекращении, оформленных в соответствии с требованиями </w:t>
      </w:r>
      <w:hyperlink w:history="1" r:id="rIdagbjmca1kvd_j9lsjj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Инструкции, с приложением копии залогового уведомления, а также доверенности - в случае подачи заявления представителем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Прекращение залогового уведомления на основании вступившего в законную силу решения суда осуществляется специалистом-регистратором.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Специалист-регистратор в 3-дневный срок с момента получения уведомления АИС о приближении срока прекращения залогового обязательства, предусмотренного пунктом 31 настоящей Инструкции, обязан в письменной или электронной форме направить уведомление залогодержателю о приближении срока прекращения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Залогодержатель либо его представитель после получения уведомления от специалиста-регистратора должен до истечения срока прекращения залогового обязательства обратиться в уполномоченный государственный орган с заявлением о внесении изменений в зарегистрированное залоговое уведомление или о прекращении зарегистрированного залогового уведомления, оформленным в соответствии с требованиями </w:t>
      </w:r>
      <w:hyperlink w:history="1" r:id="rIdagvzmexraabe3aqvqva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Прекращение залоговых уведомлений, зарегистрированных в Едином государственном реестре по залогам движимого имущества, осуществляется уполномоченным государственным органом посредством обработки архивных данных, имеющихся в данном реестре, с последующей их миграцией в ЕГРПТнДИ, с присвоением нового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Предоставление выписки из ЕГРПТнДИ осуществляется специалистом-регистратором на основании заявления, оформленного в соответствии с требованиями </w:t>
      </w:r>
      <w:hyperlink w:history="1" r:id="rIdmfwahazm7kvpjr9tn-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Инструкции, с приложением документа, подтверждающего внесение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государственный орган возвращает заявление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неразборчивом описании или отсутствии какой-либо информации, указанной в </w:t>
      </w:r>
      <w:hyperlink w:history="1" r:id="rId4vr6edobwvqrm_byor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документа, удостоверяющего личность заявителя или 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доверенности на представителя залогодержателя;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отсутствии в заявлении залогодержателя информации о согласии залогодателя (должника) на размещение его персональных данных в ЕГРПТнДИ, и предоставлении информации, составляющей банковскую тайну (для финансово-кредитных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отсутствии документа или сведений, подтверждающих внесение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тот же день направляет уведомление с указанием причин и/или обстоятельств возврата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заявления не препятствует вторичному обращению в общем порядке после устранения допущенных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Уполномоченный государственный орган прекращает процедуры регистрации, внесения изменений и прекращения права требования по исполнению обязательств (по договору) в отношении движимого имущества в ЕГРПТнДИ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заявитель письменно отказывается от своего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 требования по исполнению обязательств (по договору) в отношении движимого имущества, изменение зарегистрированного залогового уведомления и его прекращение, подлежащие регистрации в соответствии с заявлением, уже зарегистрированы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Решение о прекращении процедуры регистрации, внесения изменений и прекращения права требования по исполнению обязательств (по договору) в отношении движимого имущества в ЕГРПТнДИ направляется уполномоченным органом заявителю, с указанием причин и/или обстоятельств в течение 3 (три) рабочих дней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Уполномоченный государственный орган отказывает в удовлетворении заявления о регистрации, внесении изменений и прекращении права требования по исполнению обязательств (по договору) в отношении движимого имущества в ЕГРПТнДИ в случае, если заявление подается от имени лица, не являющегося залогодержателем или его представителем по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Решение об отказе в удовлетворении заявления направляется уполномоченным государственным органом заявителю, с указанием причин и/или обстоятельств, в течение 3 (три) рабочих дней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возврате заявления, прекращении процедур регистрации, внесения изменений и прекращения права требования по исполнению обязательств (по договору) в отношении движимого имущества в ЕГРПТнДИ, а также отказе в удовлетворении заявления, плата, внесенная заявителем в соответствии с </w:t>
      </w:r>
      <w:hyperlink w:history="1" r:id="rIdzaes1gfm7z1egayvtgc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Инструкции, возвращается уполномоченным государственным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Решения о возврате заявления, прекращении процедуры регистрации, внесения изменений и прекращения права требования по исполнению обязательств (по договору) в отношении движимого имущества в ЕГРПТнДИ, а также об отказе в удовлетворении заявления составляются на официальном бланке и содержат данные о залогодателе, залогодержателе и договоре залога, причинах и/или обстоятельствах возврата заявления, прекращения соответствующей процедуры или отказа в удовлетворении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Решения о возврате заявления, а также о прекращении процедуры регистрации, регистрации, внесения изменений и прекращения права требования по исполнению обязательств (по договору) в отношении движимого имущества в ЕГРПТнДИ могут быть обжалованы в порядке, установленном законодательством Кыргызской Республики об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Особенности регистрации, внесения изменений и прекращения права требования по исполнению обязательств (по договору) в отношении движимого имущества в ЕГРПТнДИ залогодержателями-регистраторами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Регистрация, внесение изменений и прекращение права требования по исполнению обязательств (по договору) в отношении движимого имущества, а также получение выписки в письменной форме осуществляются залогодержателем-регистратором после внесения платы, установленной Правительством Кыргызской Республики, и подтверждения уполномоченным государственным органом ее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Регистрация, внесение изменений и прекращение права требования по исполнению обязательств (по договору) в отношении движимого имущества осуществляются залогодержателем-регистратором самостоятельно на основании договора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При регистрации права требования по исполнению обязательств (по договору) в отношении движимого имущества в ЕГРПТнДИ, залогодержатель-регистратор обязан получить письменное согласие залогодателя (заемщика) о размещении его персональных данных в ЕГРПТнДИ в соответствии с требованиями </w:t>
      </w:r>
      <w:hyperlink w:history="1" r:id="rId698y_ecfhtci2uanwhf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rdh3cegaglrxajvw46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 и согласие залогодателя (заемщика) на предоставление информации, составляющей банковскую тайну (для финансово-кредитных организаций). Письменное согласие залогодателя хранится у залогодержателя до внесения записи в залоговое уведомление о прекращении права требования исполнения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Залогодержатель-регистратор при получении в АИС уведомления о приближении срока прекращения залогового обязательства, предусмотренного пунктом 31 настоящей Инструкции, должен совершить одно из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исполнения залогодателем всех обязательств - внести запись в залоговое уведомление о прекращении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неисполнения залогодателем обязательств - внести изменения в залоговое уведомление об изменении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Получение выписки из ЕГРПТнДИ залогодержателем-регистратором осуществляется самостоятельно, после внесения платы за выписку.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Для возбуждения процедуры обращения взыскания на предмет залога при зарегистрированном залоговом уведомлении залогодержатель должен внести запись в залоговое уведомление о начале процедуры обращения взыскания.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Плата за регистрацию, внесение изменений и прекращение права требования по исполнению обязательств (по договору) в отношении движимого имущества, а также за выдачу выписки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Регистрация, внесение изменений и прекращение права требования по исполнению обязательств (по договору) в отношении движимого имущества, а также выдача выписки из ЕГРПТнДИ осуществляются за единовременную плату в размере,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Плата за осуществление указанных действий вносится на расчетный счет уполномоченного государственного органа только заявителем.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Поиск информации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Физические и юридические лица осуществляют поиск информации в ЕГРПТнДИ бесплатно посредством сети Интернет, за исключением информации, относящейся к персональным данным, порядок доступа к которым определяется в соответствии с законодательством об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Поисковый запрос заложенного движимого имущества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предмету залога (государственному номеру транспортного средства, VIN-коду, номеру шасси транспортного средства, серийному номеру имущества и другим сведениям, необходимым для идентификации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регистрационному номеру залогового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ИНН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ПИН для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вносимые в залоговое уведомление, с помощью которого осуществляется поиск в ЕГРПТнДИ, должны отражать 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Специалист-регистратор, в случае совершения технической ошибки, внесения неполной и/или недостоверной информации в залоговое уведомление, на основании заявления залогодержателя исключает такую информацию из залогового уведомления либо устраняет ошибку.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Залогодержатель-регистратор и специалист-регистратор несут ответственность за достоверность сведений, указанных при регистрации, внесении изменений и прекращении права требования по исполнению обязательств (по договору) движимого имущества в ЕГРПТнДИ, а также за разглашение либо передачу третьим лицам сведений, полученных в ходе регистрации права требования по исполнению обязательств (по договору) в отношении движимого имущества,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введения некорректных данных, с помощью которых осуществляется поиск в ЕГРПТнДИ, и/или невозможности поиска в ЕГРПТнДИ по предмету залога, регистрационному номеру, ИНН и ПИН, следствием чего явилось причинение ущерба интересам третьих лиц, приоритетное право требования по исполнению обязательств (по договору) в отношении движимого имущества оспаривается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Уполномоченный государственный орган несет ответственность за обеспечение сохранности и конфиденциальности данных, относящихся к информации персонального характера, находящейся в АИС, в порядке, предусмотренном Законом Кыргызской Республики "О защите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целях исполнения требований настоящей Инструкции технические особенности порядка создания учетных записей, работы с АИС, создания личных кабинетов в АИС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kg0lzerrbqbi2lfrq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dalil.kg/document/158054</w:t>
      </w:r>
    </w:hyperlink>
  </w:p>
  <w:p>
    <w:pPr>
      <w:spacing w:after="0" w:before="40"/>
      <w:jc w:val="center"/>
    </w:pPr>
    <w:hyperlink w:history="1" r:id="rId3g60egkwqfgpvhbowye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hxvhk8c1znjkheoykgq" Type="http://schemas.openxmlformats.org/officeDocument/2006/relationships/hyperlink" Target="https://dalil.kg/document/158048" TargetMode="External"/><Relationship Id="rIdfbsubfnekztajq_wrrx3f" Type="http://schemas.openxmlformats.org/officeDocument/2006/relationships/hyperlink" Target="https://dalil.kg/document/158599" TargetMode="External"/><Relationship Id="rIdsms88dfcbd_x7cvj3r4-7" Type="http://schemas.openxmlformats.org/officeDocument/2006/relationships/hyperlink" Target="https://dalil.kg/document/1444" TargetMode="External"/><Relationship Id="rIdbmkbjbvxvcnyxpdqxqili" Type="http://schemas.openxmlformats.org/officeDocument/2006/relationships/hyperlink" Target="https://dalil.kg/document/158599" TargetMode="External"/><Relationship Id="rIdhzfmcpruz2i_z22sn0zqz" Type="http://schemas.openxmlformats.org/officeDocument/2006/relationships/hyperlink" Target="https://dalil.kg/document/202913" TargetMode="External"/><Relationship Id="rIddo8lfcaqjlftxy-k-ixu0" Type="http://schemas.openxmlformats.org/officeDocument/2006/relationships/hyperlink" Target="https://dalil.kg/document/4" TargetMode="External"/><Relationship Id="rIdjrk93lhkmnzcgjgaaw0rk" Type="http://schemas.openxmlformats.org/officeDocument/2006/relationships/hyperlink" Target="https://dalil.kg/document/8" TargetMode="External"/><Relationship Id="rIddpum4o0xwvfkcf4nthpkx" Type="http://schemas.openxmlformats.org/officeDocument/2006/relationships/hyperlink" Target="https://dalil.kg/document/111782" TargetMode="External"/><Relationship Id="rIddpkhzyi5oodcccqavvctn" Type="http://schemas.openxmlformats.org/officeDocument/2006/relationships/hyperlink" Target="https://dalil.kg/document/1444" TargetMode="External"/><Relationship Id="rIdi943mbgmhxcqnf3tlslgh" Type="http://schemas.openxmlformats.org/officeDocument/2006/relationships/hyperlink" Target="https://dalil.kg/document/4" TargetMode="External"/><Relationship Id="rIdgefde36y-kgucbrz5nf8i" Type="http://schemas.openxmlformats.org/officeDocument/2006/relationships/hyperlink" Target="https://dalil.kg/document/1444" TargetMode="External"/><Relationship Id="rIdoefettke69ywlvtia4kks" Type="http://schemas.openxmlformats.org/officeDocument/2006/relationships/hyperlink" Target="https://dalil.kg/document/157490" TargetMode="External"/><Relationship Id="rIdnfxbey79ihuo53jmxdaav" Type="http://schemas.openxmlformats.org/officeDocument/2006/relationships/hyperlink" Target="https://dalil.kg/document/157489" TargetMode="External"/><Relationship Id="rIdw7xk1rjceby7akccgsfw7" Type="http://schemas.openxmlformats.org/officeDocument/2006/relationships/hyperlink" Target="https://dalil.kg/document/158054#p6_3" TargetMode="External"/><Relationship Id="rIdjtq23yvp3dc5xcvkhtmbk" Type="http://schemas.openxmlformats.org/officeDocument/2006/relationships/hyperlink" Target="https://dalil.kg/document/158054#p6_3" TargetMode="External"/><Relationship Id="rIdneakttjjap0nyzjimjxaq" Type="http://schemas.openxmlformats.org/officeDocument/2006/relationships/hyperlink" Target="https://dalil.kg/document/158054#p6_3" TargetMode="External"/><Relationship Id="rIdagbjmca1kvd_j9lsjjncf" Type="http://schemas.openxmlformats.org/officeDocument/2006/relationships/hyperlink" Target="https://dalil.kg/document/158054#p6_3" TargetMode="External"/><Relationship Id="rIdagvzmexraabe3aqvqvaq_" Type="http://schemas.openxmlformats.org/officeDocument/2006/relationships/hyperlink" Target="https://dalil.kg/document/158054#p6_3" TargetMode="External"/><Relationship Id="rIdmfwahazm7kvpjr9tn-uai" Type="http://schemas.openxmlformats.org/officeDocument/2006/relationships/hyperlink" Target="https://dalil.kg/document/158054#p6_3" TargetMode="External"/><Relationship Id="rId4vr6edobwvqrm_byorbvm" Type="http://schemas.openxmlformats.org/officeDocument/2006/relationships/hyperlink" Target="https://dalil.kg/document/158054#p6_3" TargetMode="External"/><Relationship Id="rIdzaes1gfm7z1egayvtgc4r" Type="http://schemas.openxmlformats.org/officeDocument/2006/relationships/hyperlink" Target="https://dalil.kg/document/158054#g5" TargetMode="External"/><Relationship Id="rId698y_ecfhtci2uanwhfko" Type="http://schemas.openxmlformats.org/officeDocument/2006/relationships/hyperlink" Target="https://dalil.kg/document/12001" TargetMode="External"/><Relationship Id="rId9rdh3cegaglrxajvw46k_" Type="http://schemas.openxmlformats.org/officeDocument/2006/relationships/hyperlink" Target="https://dalil.kg/document/1200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kg0lzerrbqbi2lfrqwk" Type="http://schemas.openxmlformats.org/officeDocument/2006/relationships/hyperlink" Target="https://dalil.kg/document/158054" TargetMode="External"/><Relationship Id="rId3g60egkwqfgpvhbowye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2026-09-25T21:12:47.776Z</dcterms:created>
  <dcterms:modified xsi:type="dcterms:W3CDTF">2026-09-25T21:12:47.776Z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