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ho3zmbr-x6otagdqeat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"Об утверждении форм отчетности и порядков их заполнения и представления" от 9 октября 2015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ww1raker1kb01aqvp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blyzrknmuru0bl0s-qr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fytiwc82v_99c82xb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zxyxotio25s04g5rm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 после слова "продаж" дополнить словом "субъекта";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 </w:t>
      </w:r>
      <w:r>
        <w:rPr>
          <w:rFonts w:ascii="Arial" w:cs="Arial" w:eastAsia="Arial" w:hAnsi="Arial"/>
          <w:sz w:val="24"/>
          <w:szCs w:val="24"/>
        </w:rPr>
        <w:t xml:space="preserve">отчета по налогу с продаж субъекта малого предпринимательства (FORM STI-129), утвержденную вышеуказанным </w:t>
      </w:r>
      <w:hyperlink w:history="1" r:id="rIdw5zruci6apmbqvs5yy6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13groge1ghvcgejzxm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среднего предпринимательства (FORM STI-130), утвержденную вышеуказанным </w:t>
      </w:r>
      <w:hyperlink w:history="1" r:id="rIdpfht7d7vwys79xd1mi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blfzx0g9bsqd1uokww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с продаж субъекта (за исключением субъекта малого и среднего предпринимательства) (FORM STI-131), утвержденную вышеуказанным </w:t>
      </w:r>
      <w:hyperlink w:history="1" r:id="rIduk-ipgbhmo4zbymju6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g776z_ccvagbthzse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и представления отчета по налогу с продаж (FORM STI-129, FORM STI-130, FORM STI-131), утвержденном вышеуказанным </w:t>
      </w:r>
      <w:hyperlink w:history="1" r:id="rId97xamnw0mkccwpxlts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официальном языке в наименовании главы 2 слова ", некоммерческой организации"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", некоммерческой организации" и "или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тексте на официальном языке в пункте 23 слова ", некоммерческой организацией"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"А": Реализация товаров (работ, услуг), облагаемых НДС и освобожденных от НДС, не предусмотренных в подразделах "Б", "В" и "Г";";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"подразделе "А" заменить словами "подразделах "А",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подраздел "Г": Реализация товаров (работ, услуг),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7-9, 11-13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цифры "058" заменить цифрами "061";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14 слова "подразделе "В" заменить словами "подразделах "Б", "В" и "Г";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"060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061" заменить цифрами "063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3-1 - 3-3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ячейке 066 - объем выручки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3-2) в ячейке 067 - ставка налога с продаж по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3-3) в ячейке 068 - сумма налога с продаж по торговой деятельности, оплаченной в безналичной форме, которая определяется по формуле: 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"066" заменить цифрами "069",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"067" заменить цифрами "070",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"068" и "066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067" заменить цифрами "071" и "069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9-1 - 9-3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ячейке 072 - объем выручки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9-2) в ячейке 073 - ставка налога с продаж по деятельности, за исключением торговой деятельности, оплаченной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9-3) в ячейке 074 - сумма налога с продаж по деятельности, за исключением торговой деятельности, оплаченной в безналичной форме, которая определяется по формуле: 072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073 / 100%;";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"070" заменить цифрами "076";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"071" заменить цифрами "077";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"072" и "070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071" заменить цифрами "078" и "076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077"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"073" заменить цифрами "079";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"074" заменить цифрами "080";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"075" и "073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074" заменить цифрами "081" и "079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080"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"26-2. В подразделе "Г"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084 -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085 -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29 цифры "227" и "277" заменить цифрами "233" и "283"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пятом подпункта 2 пункта 31 после слова "ячеек" цифры "061" заменить цифрами "161";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"063, 066" заменить цифрами "063, 066, 069 и 072";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069 - сумма значений ячеек 169, 219 и 269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072 - сумма значений ячеек 172, 222 и 272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"064 и 067" заменить цифрами "064, 067, 070 и 073";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"065 и 068" заменить цифрами "065, 068, 071 и 074";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ячейке 071 - сумма значений ячеек 171, 221 и 271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074 - сумма значений ячеек 174, 224 и 274 приложения;";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"069" и "065 и 068" заменить цифрами "075" и "065, 068, 071 и 074"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32-1: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"070 и 073" заменить цифрами "076 и 079";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"070" и "170, 220 и 270" заменить цифрами "076" и "176, 226 и 276"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"073" и "173, 223 и 273" заменить цифрами "079" и "179, 229 и 279"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"071 и 074" заменить цифрами "077 и 080";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"072 и 075" заменить цифрами "078 и 081";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"072" и "172, 222 и 272" заменить цифрами "078" и "178, 228 и 278"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"075" и "175, 225 и 275" заменить цифрами "081" и "181, 231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"076" и "072 и 075" заменить цифрами "082" и "078 и 081"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"077" и "069 и 076" заменить цифрами "083" и "075 и 082"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подпунктах 3, 3-1, 6, 6-1, 9 и 9-1 пункта 34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 ячейках 166, 216 и 266 - объем выручки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"166, 216 и 266" заменить цифрами "169, 219 и 269",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в ячейках 172, 222 и 272 - объем выручки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в ячейках 167, 217 и 267 - ставка налога с продаж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"167, 217 и 267" заменить цифрами "170, 220 и 270",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в ячейках 173, 223 и 273 - ставка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в ячейках 168, 218 и 268 - сумма налога по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цифры "168, 218 и 268" заменить цифрами "171, 221 и 271", слова "деятельности в сфере сотовой связи и банковской деятельности,"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"9-1) в ячейках 174, 224 и 274 - сумма налога с продаж по деятельности, за исключением торговой деятельности, оплаченной в безналичной форме;";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"169, 219 и 269" заменить цифрами "175, 225 и 275";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"169" и "165 и 168" заменить цифрами "175" и "165, 168, 171 и 174"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"219" и "215 и 218" заменить цифрами "225" и "215, 218, 221 и 224"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"269" и "265 и 268" заменить цифрами "275" и "265, 268, 271 и 274"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35-1: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цифры "170, 220 и 270" заменить цифрами "176, 226 и 276";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цифры "173, 223 и 273" заменить цифрами "179, 229 и 279";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"171, 221 и 271" заменить цифрами "177, 227 и 277";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цифры "174, 224 и 274" заменить цифрами "180, 230 и 280";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цифры "172, 222 и 272" заменить цифрами "178, 228 и 278";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цифры "175, 225 и 275" заменить цифрами "181, 231 и 281";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"176, 226 и 276" заменить цифрами "182, 232 и 282";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"176" и "172 и 175" заменить цифрами "182" и "178 и 181"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"226" и "222 и 225" заменить цифрами "232" и "228 и 231"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"276" и "272 и 275" заменить цифрами "282" и "278 и 281"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"177, 227 и 277" заменить цифрами "183, 233 и 283";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"177" и "169 и 176" заменить цифрами "183" и "175 и 182"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"227" и "219 и 226" заменить цифрами "233" и "225 и 232"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"277" и "269 и 276" заменить цифрами "283" и "275 и 282"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подразделе "Г" приложения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ячейках 184, 234 и 284 - объем выручки от реализации товаров (работ, услуг), оплаченных в наличной форме, налоговое обязательство по которой исполняется на основе налогового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ячейках 185, 235 и 285 - объем выручки от реализации товаров (работ, услуг), оплаченных в безналичной форме, налоговое обязательство по которой исполняется на основе налогового контракта.".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2016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малого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Правительства Кыргызской Республики
 от 9 октября 2015 года № 699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среднего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Правительства Кыргызской Республики
 от 9 октября 2015 года № 699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налогу с продаж субъекта (за исключением субъекта малого и среднего предпринимательства)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Хранится в архиве Министерства Юстиции КР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w-acrxknmatnmnnok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dalil.kg/document/158415</w:t>
      </w:r>
    </w:hyperlink>
  </w:p>
  <w:p>
    <w:pPr>
      <w:spacing w:after="0" w:before="40"/>
      <w:jc w:val="center"/>
    </w:pPr>
    <w:hyperlink w:history="1" r:id="rIdguuzxp0zeznkz-lhmhs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3zmbr-x6otagdqeat5k" Type="http://schemas.openxmlformats.org/officeDocument/2006/relationships/hyperlink" Target="https://dalil.kg/document/158988" TargetMode="External"/><Relationship Id="rIdoww1raker1kb01aqvpgpi" Type="http://schemas.openxmlformats.org/officeDocument/2006/relationships/hyperlink" Target="https://dalil.kg/document/202445#st_319" TargetMode="External"/><Relationship Id="rIdblyzrknmuru0bl0s-qryl" Type="http://schemas.openxmlformats.org/officeDocument/2006/relationships/hyperlink" Target="https://dalil.kg/document/202445#st_85" TargetMode="External"/><Relationship Id="rIdwfytiwc82v_99c82xbtqk" Type="http://schemas.openxmlformats.org/officeDocument/2006/relationships/hyperlink" Target="https://dalil.kg/document/202445#st_86" TargetMode="External"/><Relationship Id="rIdfzxyxotio25s04g5rmrdo" Type="http://schemas.openxmlformats.org/officeDocument/2006/relationships/hyperlink" Target="https://dalil.kg/document/99060" TargetMode="External"/><Relationship Id="rIdw5zruci6apmbqvs5yy6b5" Type="http://schemas.openxmlformats.org/officeDocument/2006/relationships/hyperlink" Target="https://dalil.kg/document/99060" TargetMode="External"/><Relationship Id="rId13groge1ghvcgejzxmgfz" Type="http://schemas.openxmlformats.org/officeDocument/2006/relationships/hyperlink" Target="https://dalil.kg/document/158415#pr1" TargetMode="External"/><Relationship Id="rIdpfht7d7vwys79xd1miphm" Type="http://schemas.openxmlformats.org/officeDocument/2006/relationships/hyperlink" Target="https://dalil.kg/document/99060" TargetMode="External"/><Relationship Id="rIdmblfzx0g9bsqd1uokwwau" Type="http://schemas.openxmlformats.org/officeDocument/2006/relationships/hyperlink" Target="https://dalil.kg/document/158415#pr2" TargetMode="External"/><Relationship Id="rIduk-ipgbhmo4zbymju6nsa" Type="http://schemas.openxmlformats.org/officeDocument/2006/relationships/hyperlink" Target="https://dalil.kg/document/99060" TargetMode="External"/><Relationship Id="rIdwg776z_ccvagbthzsetlr" Type="http://schemas.openxmlformats.org/officeDocument/2006/relationships/hyperlink" Target="https://dalil.kg/document/158415#pr3" TargetMode="External"/><Relationship Id="rId97xamnw0mkccwpxltsh5w" Type="http://schemas.openxmlformats.org/officeDocument/2006/relationships/hyperlink" Target="https://dalil.kg/document/9906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w-acrxknmatnmnnoktq" Type="http://schemas.openxmlformats.org/officeDocument/2006/relationships/hyperlink" Target="https://dalil.kg/document/158415" TargetMode="External"/><Relationship Id="rIdguuzxp0zeznkz-lhmhs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2026-09-25T08:21:54.898Z</dcterms:created>
  <dcterms:modified xsi:type="dcterms:W3CDTF">2026-09-25T08:21:54.898Z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