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дека</w:t>
      </w:r>
      <w:r>
        <w:rPr>
          <w:rFonts w:ascii="Arial" w:cs="Arial" w:eastAsia="Arial" w:hAnsi="Arial"/>
          <w:sz w:val="24"/>
          <w:szCs w:val="24"/>
        </w:rPr>
        <w:t xml:space="preserve">бря 2021 года № </w:t>
      </w:r>
      <w:r>
        <w:rPr>
          <w:rFonts w:ascii="Arial" w:cs="Arial" w:eastAsia="Arial" w:hAnsi="Arial"/>
          <w:sz w:val="24"/>
          <w:szCs w:val="24"/>
        </w:rPr>
        <w:t xml:space="preserve">293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«О внесении изменений в Закон Кыргызской Республики «О бюджете Фонда обязательного медицинского страхования при Правительстве Кыргызской Республики на 2021 год и прогнозе на 2022–2023 годы»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dekosgk21lvp8k66nbd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yegyraz4w6turbf5k6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srvpfc1tokfdubiuq_l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в Закон Кыргызской Республики «О бюджете Фонда обязательного медицинского страхования при Правительстве Кыргызской Республики на 2021 год и прогнозе на 2022–2023 годы».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здравоохранения Кыргызской Республики и председателя Фонда обязательного медицинского страхования при Министерстве здравоохранения Кыргызской Республики официальными представителями Кабинета Министров Кыргызской Республики при рассмотрении указанного законопроекта Жогорку Кенешем Кыргызской Республики.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7glgrxydzhbhhyw-lww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dalil.kg/document/158735</w:t>
      </w:r>
    </w:hyperlink>
  </w:p>
  <w:p>
    <w:pPr>
      <w:spacing w:after="0" w:before="40"/>
      <w:jc w:val="center"/>
    </w:pPr>
    <w:hyperlink w:history="1" r:id="rIdfoi3sh089n10tosskpx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ekosgk21lvp8k66nbdam" Type="http://schemas.openxmlformats.org/officeDocument/2006/relationships/hyperlink" Target="https://dalil.kg/document/112301#st_17" TargetMode="External"/><Relationship Id="rIdjyegyraz4w6turbf5k62x" Type="http://schemas.openxmlformats.org/officeDocument/2006/relationships/hyperlink" Target="https://dalil.kg/document/112301#st_18" TargetMode="External"/><Relationship Id="rIdsrvpfc1tokfdubiuq_ldj" Type="http://schemas.openxmlformats.org/officeDocument/2006/relationships/hyperlink" Target="https://dalil.kg/document/15873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7glgrxydzhbhhyw-lwwv" Type="http://schemas.openxmlformats.org/officeDocument/2006/relationships/hyperlink" Target="https://dalil.kg/document/158735" TargetMode="External"/><Relationship Id="rIdfoi3sh089n10tosskpxq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2026-09-30T21:12:45.137Z</dcterms:created>
  <dcterms:modified xsi:type="dcterms:W3CDTF">2026-09-30T21:12:45.137Z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