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j8rjskw0gci8hh83hgry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28 января 2022 года № 36</w:t>
      </w:r>
    </w:p>
    <w:p>
      <w:pPr>
        <w:spacing w:after="400" w:before="400"/>
        <w:jc w:val="center"/>
      </w:pPr>
      <w:r>
        <w:rPr>
          <w:rFonts w:ascii="Arial" w:cs="Arial" w:eastAsia="Arial" w:hAnsi="Arial"/>
          <w:b/>
          <w:bCs/>
          <w:sz w:val="32"/>
          <w:szCs w:val="32"/>
        </w:rPr>
        <w:t xml:space="preserve">О проекте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В соответствии со </w:t>
      </w:r>
      <w:hyperlink w:history="1" r:id="rId7mlem3k8fycx8utfjtdzt">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Конституции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p_pkelely9jwbmmcrlwz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государственных закупках</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применения, цели и принципы настоящего Закона</w:t>
      </w:r>
    </w:p>
    <w:p>
      <w:pPr>
        <w:spacing w:after="60"/>
        <w:ind w:firstLine="567"/>
        <w:jc w:val="both"/>
      </w:pPr>
      <w:r>
        <w:rPr>
          <w:rFonts w:ascii="Arial" w:cs="Arial" w:eastAsia="Arial" w:hAnsi="Arial"/>
          <w:sz w:val="24"/>
          <w:szCs w:val="24"/>
        </w:rPr>
        <w:t xml:space="preserve">1. Настоящий Закон устанавливает общие правовые и экономические принципы государственных закупок и регулирует порядок осуществления государственных закупок в соответствии с установленными целями.</w:t>
      </w:r>
    </w:p>
    <w:p>
      <w:pPr>
        <w:spacing w:after="60"/>
        <w:ind w:firstLine="567"/>
        <w:jc w:val="both"/>
      </w:pPr>
      <w:r>
        <w:rPr>
          <w:rFonts w:ascii="Arial" w:cs="Arial" w:eastAsia="Arial" w:hAnsi="Arial"/>
          <w:sz w:val="24"/>
          <w:szCs w:val="24"/>
        </w:rPr>
        <w:t xml:space="preserve">2. Целью настоящего Закона является повышение благосостояния нации через устойчивое развитие посредством регулирования отношений, связанных с обеспечением функционирования деятельности закупающих организаций, в целях создания условий для достижения максимальной выгоды путем эффективного и экономичного использования ресурсов.</w:t>
      </w:r>
    </w:p>
    <w:p>
      <w:pPr>
        <w:spacing w:after="60"/>
        <w:ind w:firstLine="567"/>
        <w:jc w:val="both"/>
      </w:pPr>
      <w:r>
        <w:rPr>
          <w:rFonts w:ascii="Arial" w:cs="Arial" w:eastAsia="Arial" w:hAnsi="Arial"/>
          <w:sz w:val="24"/>
          <w:szCs w:val="24"/>
        </w:rPr>
        <w:t xml:space="preserve">3. Осуществление государственных закупок Кыргызской Республики основывается на принципах:</w:t>
      </w:r>
    </w:p>
    <w:p>
      <w:pPr>
        <w:spacing w:after="60"/>
        <w:ind w:firstLine="567"/>
        <w:jc w:val="both"/>
      </w:pPr>
      <w:r>
        <w:rPr>
          <w:rFonts w:ascii="Arial" w:cs="Arial" w:eastAsia="Arial" w:hAnsi="Arial"/>
          <w:sz w:val="24"/>
          <w:szCs w:val="24"/>
        </w:rPr>
        <w:t xml:space="preserve">1) оптимизации процессов государственных закупок через создание единой системы государственных закупок и формирование общественного доверия к ней;</w:t>
      </w:r>
    </w:p>
    <w:p>
      <w:pPr>
        <w:spacing w:after="60"/>
        <w:ind w:firstLine="567"/>
        <w:jc w:val="both"/>
      </w:pPr>
      <w:r>
        <w:rPr>
          <w:rFonts w:ascii="Arial" w:cs="Arial" w:eastAsia="Arial" w:hAnsi="Arial"/>
          <w:sz w:val="24"/>
          <w:szCs w:val="24"/>
        </w:rPr>
        <w:t xml:space="preserve">2) соблюдения прав и законных интересов участников государственных закупок;</w:t>
      </w:r>
    </w:p>
    <w:p>
      <w:pPr>
        <w:spacing w:after="60"/>
        <w:ind w:firstLine="567"/>
        <w:jc w:val="both"/>
      </w:pPr>
      <w:r>
        <w:rPr>
          <w:rFonts w:ascii="Arial" w:cs="Arial" w:eastAsia="Arial" w:hAnsi="Arial"/>
          <w:sz w:val="24"/>
          <w:szCs w:val="24"/>
        </w:rPr>
        <w:t xml:space="preserve">3) открытости, беспристрастности, публичности и прозрачности при осуществлении государственных закупок;</w:t>
      </w:r>
    </w:p>
    <w:p>
      <w:pPr>
        <w:spacing w:after="60"/>
        <w:ind w:firstLine="567"/>
        <w:jc w:val="both"/>
      </w:pPr>
      <w:r>
        <w:rPr>
          <w:rFonts w:ascii="Arial" w:cs="Arial" w:eastAsia="Arial" w:hAnsi="Arial"/>
          <w:sz w:val="24"/>
          <w:szCs w:val="24"/>
        </w:rPr>
        <w:t xml:space="preserve">4) приобретения инновационных и высокотехнологичных товаров, работ, услуг для устойчивого развития нации.</w:t>
      </w:r>
    </w:p>
    <w:p>
      <w:pPr>
        <w:spacing w:after="60" w:before="200"/>
        <w:ind w:firstLine="567"/>
        <w:jc w:val="both"/>
      </w:pPr>
      <w:r>
        <w:rPr>
          <w:rFonts w:ascii="Arial" w:cs="Arial" w:eastAsia="Arial" w:hAnsi="Arial"/>
          <w:b/>
          <w:bCs/>
          <w:sz w:val="24"/>
          <w:szCs w:val="24"/>
        </w:rPr>
        <w:t xml:space="preserve">Статья 2. Законодательство о государственных закупках</w:t>
      </w:r>
    </w:p>
    <w:p>
      <w:pPr>
        <w:spacing w:after="60"/>
        <w:ind w:firstLine="567"/>
        <w:jc w:val="both"/>
      </w:pPr>
      <w:r>
        <w:rPr>
          <w:rFonts w:ascii="Arial" w:cs="Arial" w:eastAsia="Arial" w:hAnsi="Arial"/>
          <w:sz w:val="24"/>
          <w:szCs w:val="24"/>
        </w:rPr>
        <w:t xml:space="preserve">1. Законодательство Кыргызской Республики о государственных закупках основывается на Конституции Кыргызской Республики, настоящем Законе и других нормативных правовых актах, регулирующих отношения в сфере государственных закупок.</w:t>
      </w:r>
    </w:p>
    <w:p>
      <w:pPr>
        <w:spacing w:after="60"/>
        <w:ind w:firstLine="567"/>
        <w:jc w:val="both"/>
      </w:pPr>
      <w:r>
        <w:rPr>
          <w:rFonts w:ascii="Arial" w:cs="Arial" w:eastAsia="Arial" w:hAnsi="Arial"/>
          <w:sz w:val="24"/>
          <w:szCs w:val="24"/>
        </w:rPr>
        <w:t xml:space="preserve">2. Если вступившим в установленном законом порядке международным договором, участницей которого является Кыргызская Республика, установлены иные нормы, правила и сроки, чем предусмотренные настоящим Законом, то применяются нормы такого международного договора.</w:t>
      </w:r>
    </w:p>
    <w:p>
      <w:pPr>
        <w:spacing w:after="60"/>
        <w:ind w:firstLine="567"/>
        <w:jc w:val="both"/>
      </w:pPr>
      <w:r>
        <w:rPr>
          <w:rFonts w:ascii="Arial" w:cs="Arial" w:eastAsia="Arial" w:hAnsi="Arial"/>
          <w:sz w:val="24"/>
          <w:szCs w:val="24"/>
        </w:rPr>
        <w:t xml:space="preserve">3. В целях реализации настоящего Закона порядок организации и проведения процедур государственных закупок товаров, работ, услуг и консультационных услуг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Настоящий Закон не регулирует:</w:t>
      </w:r>
    </w:p>
    <w:p>
      <w:pPr>
        <w:spacing w:after="60"/>
        <w:ind w:firstLine="567"/>
        <w:jc w:val="both"/>
      </w:pPr>
      <w:r>
        <w:rPr>
          <w:rFonts w:ascii="Arial" w:cs="Arial" w:eastAsia="Arial" w:hAnsi="Arial"/>
          <w:sz w:val="24"/>
          <w:szCs w:val="24"/>
        </w:rPr>
        <w:t xml:space="preserve">1) закупки, связанные с защитой государственных секретов в соответствии с законодательством о защите государственных секретов. Порядок организации таких государственных закупок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 закупки, осуществляемые Национальным банком Кыргызской Республики.</w:t>
      </w:r>
    </w:p>
    <w:p>
      <w:pPr>
        <w:spacing w:after="60"/>
        <w:ind w:firstLine="567"/>
        <w:jc w:val="both"/>
      </w:pPr>
      <w:r>
        <w:rPr>
          <w:rFonts w:ascii="Arial" w:cs="Arial" w:eastAsia="Arial" w:hAnsi="Arial"/>
          <w:sz w:val="24"/>
          <w:szCs w:val="24"/>
        </w:rPr>
        <w:t xml:space="preserve">Национальный банк Кыргызской Республики осуществляет закупки для обеспечения административно-хозяйственных нужд, выполнения строительных работ и капитального ремонта в соответствии со своими внутренними правилами осуществления закупок. Внутренние правила о закупках утверждаются Национальным банком Кыргызской Республики и не должны противоречить цели и принципам настоящего Закона;</w:t>
      </w:r>
    </w:p>
    <w:p>
      <w:pPr>
        <w:spacing w:after="60"/>
        <w:ind w:firstLine="567"/>
        <w:jc w:val="both"/>
      </w:pPr>
      <w:r>
        <w:rPr>
          <w:rFonts w:ascii="Arial" w:cs="Arial" w:eastAsia="Arial" w:hAnsi="Arial"/>
          <w:sz w:val="24"/>
          <w:szCs w:val="24"/>
        </w:rPr>
        <w:t xml:space="preserve">3) закупки за счет средств международных фондов, учрежденных в целях содействия экономическому сотрудничеству между Кыргызской Республикой и другими государствами.</w:t>
      </w:r>
    </w:p>
    <w:p>
      <w:pPr>
        <w:spacing w:after="60" w:before="200"/>
        <w:ind w:firstLine="567"/>
        <w:jc w:val="both"/>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1) администрирование контракта - процесс управления и контроля за исполнением сторонами обязательств по контракту,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spacing w:after="60"/>
        <w:ind w:firstLine="567"/>
        <w:jc w:val="both"/>
      </w:pPr>
      <w:r>
        <w:rPr>
          <w:rFonts w:ascii="Arial" w:cs="Arial" w:eastAsia="Arial" w:hAnsi="Arial"/>
          <w:sz w:val="24"/>
          <w:szCs w:val="24"/>
        </w:rPr>
        <w:t xml:space="preserve">2) аффилированное лицо - лицо, соответствующее одному или нескольким ниже перечисленным признакам, за исключением акционерных обществ, хозяйственных товариществ и обществ, где 50 и более процентов доли участия в уставном капитале принадлежат государству, государственных и муниципальных учреждений, предприятий, где участником или учредителем является закупающая организация, и деятельность которых не противоречит законодательству о конкуренции:</w:t>
      </w:r>
    </w:p>
    <w:p>
      <w:pPr>
        <w:spacing w:after="60"/>
        <w:ind w:firstLine="567"/>
        <w:jc w:val="both"/>
      </w:pPr>
      <w:r>
        <w:rPr>
          <w:rFonts w:ascii="Arial" w:cs="Arial" w:eastAsia="Arial" w:hAnsi="Arial"/>
          <w:sz w:val="24"/>
          <w:szCs w:val="24"/>
        </w:rPr>
        <w:t xml:space="preserve">- лицо, оказывающее влияние на принятие решения по процедурам государственных закупок;</w:t>
      </w:r>
    </w:p>
    <w:p>
      <w:pPr>
        <w:spacing w:after="60"/>
        <w:ind w:firstLine="567"/>
        <w:jc w:val="both"/>
      </w:pPr>
      <w:r>
        <w:rPr>
          <w:rFonts w:ascii="Arial" w:cs="Arial" w:eastAsia="Arial" w:hAnsi="Arial"/>
          <w:sz w:val="24"/>
          <w:szCs w:val="24"/>
        </w:rPr>
        <w:t xml:space="preserve">- руководитель и работник закупающих организаций, а также их близкие родственники или близкие лица;</w:t>
      </w:r>
    </w:p>
    <w:p>
      <w:pPr>
        <w:spacing w:after="60"/>
        <w:ind w:firstLine="567"/>
        <w:jc w:val="both"/>
      </w:pPr>
      <w:r>
        <w:rPr>
          <w:rFonts w:ascii="Arial" w:cs="Arial" w:eastAsia="Arial" w:hAnsi="Arial"/>
          <w:sz w:val="24"/>
          <w:szCs w:val="24"/>
        </w:rPr>
        <w:t xml:space="preserve">- участник (учредитель) поставщика или консультанта, который является лицом, занимающим политическую государственную должность, политическую муниципальную должность, специальную государственную должность, и его близкие родственники или близкие лица, владеющие долей в уставном капитале поставщика или консультанта;</w:t>
      </w:r>
    </w:p>
    <w:p>
      <w:pPr>
        <w:spacing w:after="60"/>
        <w:ind w:firstLine="567"/>
        <w:jc w:val="both"/>
      </w:pPr>
      <w:r>
        <w:rPr>
          <w:rFonts w:ascii="Arial" w:cs="Arial" w:eastAsia="Arial" w:hAnsi="Arial"/>
          <w:sz w:val="24"/>
          <w:szCs w:val="24"/>
        </w:rPr>
        <w:t xml:space="preserve">3) база данных поставщиков и консультантов - база в электронном виде, содержащая совокупность информации о поставщиках и консультантах, участвующих в процедурах государственных закупок, интегрируемая с государственными информационными системами для раскрытия информации о поставщиках и консультантах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4) база данных недобросовестных поставщиков и консультантов - реестр недобросовестных поставщиков и консультантов, а также их руководителей, включенных за неисполнение или ненадлежащее исполнение своих обязательств по контракту и за нарушения правил участия в процедурах государственных закупок;</w:t>
      </w:r>
    </w:p>
    <w:p>
      <w:pPr>
        <w:spacing w:after="60"/>
        <w:ind w:firstLine="567"/>
        <w:jc w:val="both"/>
      </w:pPr>
      <w:r>
        <w:rPr>
          <w:rFonts w:ascii="Arial" w:cs="Arial" w:eastAsia="Arial" w:hAnsi="Arial"/>
          <w:sz w:val="24"/>
          <w:szCs w:val="24"/>
        </w:rPr>
        <w:t xml:space="preserve">5) банковское сопровождение контракта - обеспечение уполномоченным банком на основании договора о банковском сопровождении проведения платежей, мониторинга расчетов, осуществляемых поставщиком и всеми привлекаемыми в ходе исполнения контракта другими лицами в рамках исполнения данного контракта, на отдельном счете, открытом в одном из уполномоченных банков, для контроля за целевым расходованием денежных средств, а также доведение результатов банковского сопровождения контрактов до сведения закупающей организации/Агента;</w:t>
      </w:r>
    </w:p>
    <w:p>
      <w:pPr>
        <w:spacing w:after="60"/>
        <w:ind w:firstLine="567"/>
        <w:jc w:val="both"/>
      </w:pPr>
      <w:r>
        <w:rPr>
          <w:rFonts w:ascii="Arial" w:cs="Arial" w:eastAsia="Arial" w:hAnsi="Arial"/>
          <w:sz w:val="24"/>
          <w:szCs w:val="24"/>
        </w:rPr>
        <w:t xml:space="preserve">6) бенефициарный владелец юридического лица - физическое лицо (физические лица), которое в конечном итоге (через цепочку владения и контроля) прямо или косвенно (через третьих лиц) владеет юридическим лицом на праве собственности или контролирует юридическое лицо, оказывает влияние на принятие им решений;</w:t>
      </w:r>
    </w:p>
    <w:p>
      <w:pPr>
        <w:spacing w:after="60"/>
        <w:ind w:firstLine="567"/>
        <w:jc w:val="both"/>
      </w:pPr>
      <w:r>
        <w:rPr>
          <w:rFonts w:ascii="Arial" w:cs="Arial" w:eastAsia="Arial" w:hAnsi="Arial"/>
          <w:sz w:val="24"/>
          <w:szCs w:val="24"/>
        </w:rPr>
        <w:t xml:space="preserve">7) близкие родственники - отец и мать, усыновители, дети, в том числе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8) близкие лица - лица, состоящие в зарегистрированном браке, в том числе лица, которые совместно проживают, но не состоят в браке, а также отчим, мачеха, пасынок, падчерица, зять, невестка;</w:t>
      </w:r>
    </w:p>
    <w:p>
      <w:pPr>
        <w:spacing w:after="60"/>
        <w:ind w:firstLine="567"/>
        <w:jc w:val="both"/>
      </w:pPr>
      <w:r>
        <w:rPr>
          <w:rFonts w:ascii="Arial" w:cs="Arial" w:eastAsia="Arial" w:hAnsi="Arial"/>
          <w:sz w:val="24"/>
          <w:szCs w:val="24"/>
        </w:rPr>
        <w:t xml:space="preserve">9) веб-портал государственных закупок (веб-портал) - государственная информационная система, созданная уполномоченным государственным органом по закупкам в целях обеспечения прозрачного, доступного и подотчетного процесса государственных закупок с сохранением информации сроком не менее 10 лет;</w:t>
      </w:r>
    </w:p>
    <w:p>
      <w:pPr>
        <w:spacing w:after="60"/>
        <w:ind w:firstLine="567"/>
        <w:jc w:val="both"/>
      </w:pPr>
      <w:r>
        <w:rPr>
          <w:rFonts w:ascii="Arial" w:cs="Arial" w:eastAsia="Arial" w:hAnsi="Arial"/>
          <w:sz w:val="24"/>
          <w:szCs w:val="24"/>
        </w:rPr>
        <w:t xml:space="preserve">10) государственные или муниципальные нужды - потребности закупающих организаций в товарах, работах, услугах и консультационных услугах, удовлетворяемые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11) государственные закупки - приобретение закупающей организацией товаров, работ, услуг и консультационных услуг методами, установленными настоящим Законом, финансируемое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12) государственными средствами признаются:</w:t>
      </w:r>
    </w:p>
    <w:p>
      <w:pPr>
        <w:spacing w:after="60"/>
        <w:ind w:firstLine="567"/>
        <w:jc w:val="both"/>
      </w:pPr>
      <w:r>
        <w:rPr>
          <w:rFonts w:ascii="Arial" w:cs="Arial" w:eastAsia="Arial" w:hAnsi="Arial"/>
          <w:sz w:val="24"/>
          <w:szCs w:val="24"/>
        </w:rPr>
        <w:t xml:space="preserve">- средства республиканского, местного бюджетов для осуществления деятельности закупающими организациями;</w:t>
      </w:r>
    </w:p>
    <w:p>
      <w:pPr>
        <w:spacing w:after="60"/>
        <w:ind w:firstLine="567"/>
        <w:jc w:val="both"/>
      </w:pPr>
      <w:r>
        <w:rPr>
          <w:rFonts w:ascii="Arial" w:cs="Arial" w:eastAsia="Arial" w:hAnsi="Arial"/>
          <w:sz w:val="24"/>
          <w:szCs w:val="24"/>
        </w:rPr>
        <w:t xml:space="preserve">- средства, определяемые как "специальные средства";</w:t>
      </w:r>
    </w:p>
    <w:p>
      <w:pPr>
        <w:spacing w:after="60"/>
        <w:ind w:firstLine="567"/>
        <w:jc w:val="both"/>
      </w:pPr>
      <w:r>
        <w:rPr>
          <w:rFonts w:ascii="Arial" w:cs="Arial" w:eastAsia="Arial" w:hAnsi="Arial"/>
          <w:sz w:val="24"/>
          <w:szCs w:val="24"/>
        </w:rPr>
        <w:t xml:space="preserve">- средства акционерных обществ (хозяйственных товариществ и обществ), где 50 и более процентов акций (долей участия в уставном капитале) принадлежат государству;</w:t>
      </w:r>
    </w:p>
    <w:p>
      <w:pPr>
        <w:spacing w:after="60"/>
        <w:ind w:firstLine="567"/>
        <w:jc w:val="both"/>
      </w:pPr>
      <w:r>
        <w:rPr>
          <w:rFonts w:ascii="Arial" w:cs="Arial" w:eastAsia="Arial" w:hAnsi="Arial"/>
          <w:sz w:val="24"/>
          <w:szCs w:val="24"/>
        </w:rPr>
        <w:t xml:space="preserve">- средства фондов и иных юридических лиц, созданных за счет государственных средств, средств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 средства, предоставляемые в качестве иностранной помощи на основании вступивших в установленном законом порядке в силу международных соглашений, участницей которых является Кыргызская Республика, если иные способы использования средств не предусмотрены такими соглашениями;</w:t>
      </w:r>
    </w:p>
    <w:p>
      <w:pPr>
        <w:spacing w:after="60"/>
        <w:ind w:firstLine="567"/>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60"/>
        <w:ind w:firstLine="567"/>
        <w:jc w:val="both"/>
      </w:pPr>
      <w:r>
        <w:rPr>
          <w:rFonts w:ascii="Arial" w:cs="Arial" w:eastAsia="Arial" w:hAnsi="Arial"/>
          <w:sz w:val="24"/>
          <w:szCs w:val="24"/>
        </w:rPr>
        <w:t xml:space="preserve">13) гарантийное обеспечение исполнения контракта - способ обеспечения исполнения обязательств поставщиком перед закупающей организацией/Агента по контракту - по форме, предусмотренной настоящим Законом;</w:t>
      </w:r>
    </w:p>
    <w:p>
      <w:pPr>
        <w:spacing w:after="60"/>
        <w:ind w:firstLine="567"/>
        <w:jc w:val="both"/>
      </w:pPr>
      <w:r>
        <w:rPr>
          <w:rFonts w:ascii="Arial" w:cs="Arial" w:eastAsia="Arial" w:hAnsi="Arial"/>
          <w:sz w:val="24"/>
          <w:szCs w:val="24"/>
        </w:rPr>
        <w:t xml:space="preserve">14) гарантийное обеспечение предложения поставщика - способ обеспечения исполнения обязательств предложения поставщика по форме, предусмотренной настоящим Законом;</w:t>
      </w:r>
    </w:p>
    <w:p>
      <w:pPr>
        <w:spacing w:after="60"/>
        <w:ind w:firstLine="567"/>
        <w:jc w:val="both"/>
      </w:pPr>
      <w:r>
        <w:rPr>
          <w:rFonts w:ascii="Arial" w:cs="Arial" w:eastAsia="Arial" w:hAnsi="Arial"/>
          <w:sz w:val="24"/>
          <w:szCs w:val="24"/>
        </w:rPr>
        <w:t xml:space="preserve">15) демпинговая цена - цена, предложенная поставщиком на работы, услуги и товары, которая является ниже запланированной стоимости предмета закупки, определенной закупающей организацией/Агентом, более чем на 20 процентов;</w:t>
      </w:r>
    </w:p>
    <w:p>
      <w:pPr>
        <w:spacing w:after="60"/>
        <w:ind w:firstLine="567"/>
        <w:jc w:val="both"/>
      </w:pPr>
      <w:r>
        <w:rPr>
          <w:rFonts w:ascii="Arial" w:cs="Arial" w:eastAsia="Arial" w:hAnsi="Arial"/>
          <w:sz w:val="24"/>
          <w:szCs w:val="24"/>
        </w:rPr>
        <w:t xml:space="preserve">16) декларация, гарантирующая предложение поставщика - документ, подписанный поставщиком, представляемый в закупающую организацию/Агенту как гарантия обеспечения исполнения обязательств, указанных в предложении;</w:t>
      </w:r>
    </w:p>
    <w:p>
      <w:pPr>
        <w:spacing w:after="60"/>
        <w:ind w:firstLine="567"/>
        <w:jc w:val="both"/>
      </w:pPr>
      <w:r>
        <w:rPr>
          <w:rFonts w:ascii="Arial" w:cs="Arial" w:eastAsia="Arial" w:hAnsi="Arial"/>
          <w:sz w:val="24"/>
          <w:szCs w:val="24"/>
        </w:rPr>
        <w:t xml:space="preserve">17) декларация, гарантирующая исполнение контракта - документ, подписанный поставщиком, представляемый в закупающую организацию/Агента как способ обеспечения исполнения обязательств, предусмотренных контрактом;</w:t>
      </w:r>
    </w:p>
    <w:p>
      <w:pPr>
        <w:spacing w:after="60"/>
        <w:ind w:firstLine="567"/>
        <w:jc w:val="both"/>
      </w:pPr>
      <w:r>
        <w:rPr>
          <w:rFonts w:ascii="Arial" w:cs="Arial" w:eastAsia="Arial" w:hAnsi="Arial"/>
          <w:sz w:val="24"/>
          <w:szCs w:val="24"/>
        </w:rPr>
        <w:t xml:space="preserve">18) документация о закупке - пакет документов, включая любые изменения к ним, предоставляемый закупающей организацией/Агентом поставщику или консультанту для подготовки ими предложения, содержащий условия, порядок проведения закупок, в том числе проект контракта;</w:t>
      </w:r>
    </w:p>
    <w:p>
      <w:pPr>
        <w:spacing w:after="60"/>
        <w:ind w:firstLine="567"/>
        <w:jc w:val="both"/>
      </w:pPr>
      <w:r>
        <w:rPr>
          <w:rFonts w:ascii="Arial" w:cs="Arial" w:eastAsia="Arial" w:hAnsi="Arial"/>
          <w:sz w:val="24"/>
          <w:szCs w:val="24"/>
        </w:rPr>
        <w:t xml:space="preserve">19) закупающая организация - государственный орган и орган местного самоуправления; государственные и муниципальные учреждения, предприятия; акционерные общества (хозяйственные товарищества и общества), где 50 и более процентов доли участия в уставном капитале принадлежат государству, в том числе их дочерние хозяйственные общества; фонды и иные юридические лица, созданные за счет государственных средств, средств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20) консультант - физическое (индивидуальный консультант) или юридическое лицо, оказывающее консультационные услуги;</w:t>
      </w:r>
    </w:p>
    <w:p>
      <w:pPr>
        <w:spacing w:after="60"/>
        <w:ind w:firstLine="567"/>
        <w:jc w:val="both"/>
      </w:pPr>
      <w:r>
        <w:rPr>
          <w:rFonts w:ascii="Arial" w:cs="Arial" w:eastAsia="Arial" w:hAnsi="Arial"/>
          <w:sz w:val="24"/>
          <w:szCs w:val="24"/>
        </w:rPr>
        <w:t xml:space="preserve">21) консультационные услуги - услуги консультантов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 в том числе проектно-сметная документация (проектирования зданий, сооружений), разработка которых не основывается на стандартных нормах и правилах, утвержденных уполномоченным государственным органом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22) контракт - контракт (договор) о закупке между закупающей организацией/Агентом и поставщиком, консультантом, заключаемый в результате процедур закупок или рамочного соглашения;</w:t>
      </w:r>
    </w:p>
    <w:p>
      <w:pPr>
        <w:spacing w:after="60"/>
        <w:ind w:firstLine="567"/>
        <w:jc w:val="both"/>
      </w:pPr>
      <w:r>
        <w:rPr>
          <w:rFonts w:ascii="Arial" w:cs="Arial" w:eastAsia="Arial" w:hAnsi="Arial"/>
          <w:sz w:val="24"/>
          <w:szCs w:val="24"/>
        </w:rPr>
        <w:t xml:space="preserve">23) предложение поставщика или консультанта - предложение поставщика на поставку товаров, оказание услуг, осуществление работ или предложение консультанта на оказание консультационных услуг при проведении государственных закупок;</w:t>
      </w:r>
    </w:p>
    <w:p>
      <w:pPr>
        <w:spacing w:after="60"/>
        <w:ind w:firstLine="567"/>
        <w:jc w:val="both"/>
      </w:pPr>
      <w:r>
        <w:rPr>
          <w:rFonts w:ascii="Arial" w:cs="Arial" w:eastAsia="Arial" w:hAnsi="Arial"/>
          <w:sz w:val="24"/>
          <w:szCs w:val="24"/>
        </w:rPr>
        <w:t xml:space="preserve">24) комиссия по закупке - коллегиальный орган, созданный приказом закупающей организации, для утверждения документации о закупке и осуществления оценки и отбора предложений поставщика или консультанта для определения победителя на поставку товаров, работ, услуг и консультационных услуг в порядке, предусмотренном настоящим Законом;</w:t>
      </w:r>
    </w:p>
    <w:p>
      <w:pPr>
        <w:spacing w:after="60"/>
        <w:ind w:firstLine="567"/>
        <w:jc w:val="both"/>
      </w:pPr>
      <w:r>
        <w:rPr>
          <w:rFonts w:ascii="Arial" w:cs="Arial" w:eastAsia="Arial" w:hAnsi="Arial"/>
          <w:sz w:val="24"/>
          <w:szCs w:val="24"/>
        </w:rPr>
        <w:t xml:space="preserve">25) критерии оценки - установленные в документации о закупке объективные критерии для определения победителя закупки;</w:t>
      </w:r>
    </w:p>
    <w:p>
      <w:pPr>
        <w:spacing w:after="60"/>
        <w:ind w:firstLine="567"/>
        <w:jc w:val="both"/>
      </w:pPr>
      <w:r>
        <w:rPr>
          <w:rFonts w:ascii="Arial" w:cs="Arial" w:eastAsia="Arial" w:hAnsi="Arial"/>
          <w:sz w:val="24"/>
          <w:szCs w:val="24"/>
        </w:rPr>
        <w:t xml:space="preserve">26) лот - неделимый предмет закупок, выступающий отдельным предметом закупки, оценка которого должна производиться независимо от других лотов;</w:t>
      </w:r>
    </w:p>
    <w:p>
      <w:pPr>
        <w:spacing w:after="60"/>
        <w:ind w:firstLine="567"/>
        <w:jc w:val="both"/>
      </w:pPr>
      <w:r>
        <w:rPr>
          <w:rFonts w:ascii="Arial" w:cs="Arial" w:eastAsia="Arial" w:hAnsi="Arial"/>
          <w:sz w:val="24"/>
          <w:szCs w:val="24"/>
        </w:rPr>
        <w:t xml:space="preserve">27) мониторинг - исследование рынка, результаты которого используются для обеспечения эффективности и экономичности закупок;</w:t>
      </w:r>
    </w:p>
    <w:p>
      <w:pPr>
        <w:spacing w:after="60"/>
        <w:ind w:firstLine="567"/>
        <w:jc w:val="both"/>
      </w:pPr>
      <w:r>
        <w:rPr>
          <w:rFonts w:ascii="Arial" w:cs="Arial" w:eastAsia="Arial" w:hAnsi="Arial"/>
          <w:sz w:val="24"/>
          <w:szCs w:val="24"/>
        </w:rPr>
        <w:t xml:space="preserve">28) недостоверная информация - не соответствующие действительности данные, представленные поставщиком, консультантом в своем предложении;</w:t>
      </w:r>
    </w:p>
    <w:p>
      <w:pPr>
        <w:spacing w:after="60"/>
        <w:ind w:firstLine="567"/>
        <w:jc w:val="both"/>
      </w:pPr>
      <w:r>
        <w:rPr>
          <w:rFonts w:ascii="Arial" w:cs="Arial" w:eastAsia="Arial" w:hAnsi="Arial"/>
          <w:sz w:val="24"/>
          <w:szCs w:val="24"/>
        </w:rPr>
        <w:t xml:space="preserve">29) общий классификатор государственных закупок - систематизированный свод наименований и кодов товаров, работ, услуг и консультационных услуг, сгруппированных по различным признакам, направленным для мониторинга государственных закупок, утверждаемый решением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30) оценка предложений - процесс определения соответствия предложений поставщиков критериям, установленным документацией о закупке;</w:t>
      </w:r>
    </w:p>
    <w:p>
      <w:pPr>
        <w:spacing w:after="60"/>
        <w:ind w:firstLine="567"/>
        <w:jc w:val="both"/>
      </w:pPr>
      <w:r>
        <w:rPr>
          <w:rFonts w:ascii="Arial" w:cs="Arial" w:eastAsia="Arial" w:hAnsi="Arial"/>
          <w:sz w:val="24"/>
          <w:szCs w:val="24"/>
        </w:rPr>
        <w:t xml:space="preserve">31) оцененная стоимость - цена предложения поставщика с учетом жизненного цикла и критериев качества, указанных в документации о закупке;</w:t>
      </w:r>
    </w:p>
    <w:p>
      <w:pPr>
        <w:spacing w:after="60"/>
        <w:ind w:firstLine="567"/>
        <w:jc w:val="both"/>
      </w:pPr>
      <w:r>
        <w:rPr>
          <w:rFonts w:ascii="Arial" w:cs="Arial" w:eastAsia="Arial" w:hAnsi="Arial"/>
          <w:sz w:val="24"/>
          <w:szCs w:val="24"/>
        </w:rPr>
        <w:t xml:space="preserve">32) план закупок - документ, содержащий сведения о закупке товаров, работ, услуг и консультационных услуг, которые запланированы для обеспечения государственных нужд;</w:t>
      </w:r>
    </w:p>
    <w:p>
      <w:pPr>
        <w:spacing w:after="60"/>
        <w:ind w:firstLine="567"/>
        <w:jc w:val="both"/>
      </w:pPr>
      <w:r>
        <w:rPr>
          <w:rFonts w:ascii="Arial" w:cs="Arial" w:eastAsia="Arial" w:hAnsi="Arial"/>
          <w:sz w:val="24"/>
          <w:szCs w:val="24"/>
        </w:rPr>
        <w:t xml:space="preserve">33) поставщик - любое юридическое или физическое лицо, участвующее в процедурах закупок по поставке товаров, работ и услуг;</w:t>
      </w:r>
    </w:p>
    <w:p>
      <w:pPr>
        <w:spacing w:after="60"/>
        <w:ind w:firstLine="567"/>
        <w:jc w:val="both"/>
      </w:pPr>
      <w:r>
        <w:rPr>
          <w:rFonts w:ascii="Arial" w:cs="Arial" w:eastAsia="Arial" w:hAnsi="Arial"/>
          <w:sz w:val="24"/>
          <w:szCs w:val="24"/>
        </w:rPr>
        <w:t xml:space="preserve">34) предквалификация - процедура, проводимая в рамках конкретной закупки, для предварительной оценки опыта работы, финансовых, производственных и технических возможностей поставщиков;</w:t>
      </w:r>
    </w:p>
    <w:p>
      <w:pPr>
        <w:spacing w:after="60"/>
        <w:ind w:firstLine="567"/>
        <w:jc w:val="both"/>
      </w:pPr>
      <w:r>
        <w:rPr>
          <w:rFonts w:ascii="Arial" w:cs="Arial" w:eastAsia="Arial" w:hAnsi="Arial"/>
          <w:sz w:val="24"/>
          <w:szCs w:val="24"/>
        </w:rPr>
        <w:t xml:space="preserve">35) предквалификационная документация - разработанный пакет документов для проведения предквалификационного отбора и закупки;</w:t>
      </w:r>
    </w:p>
    <w:p>
      <w:pPr>
        <w:spacing w:after="60"/>
        <w:ind w:firstLine="567"/>
        <w:jc w:val="both"/>
      </w:pPr>
      <w:r>
        <w:rPr>
          <w:rFonts w:ascii="Arial" w:cs="Arial" w:eastAsia="Arial" w:hAnsi="Arial"/>
          <w:sz w:val="24"/>
          <w:szCs w:val="24"/>
        </w:rPr>
        <w:t xml:space="preserve">36) протокол - документальный отчет, отражающий соответствующий этап процесса закупок;</w:t>
      </w:r>
    </w:p>
    <w:p>
      <w:pPr>
        <w:spacing w:after="60"/>
        <w:ind w:firstLine="567"/>
        <w:jc w:val="both"/>
      </w:pPr>
      <w:r>
        <w:rPr>
          <w:rFonts w:ascii="Arial" w:cs="Arial" w:eastAsia="Arial" w:hAnsi="Arial"/>
          <w:sz w:val="24"/>
          <w:szCs w:val="24"/>
        </w:rPr>
        <w:t xml:space="preserve">37) работы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наружную и внутреннюю отделку, а также сопутствующие услуги, такие, как бурение, геодезические работы, спутниковая съемка, сейсмические исследования и другие услуги, предоставляемые в соответствии с контрактом о закупках, если стоимость этих услуг не превышает стоимости самих работ;</w:t>
      </w:r>
    </w:p>
    <w:p>
      <w:pPr>
        <w:spacing w:after="60"/>
        <w:ind w:firstLine="567"/>
        <w:jc w:val="both"/>
      </w:pPr>
      <w:r>
        <w:rPr>
          <w:rFonts w:ascii="Arial" w:cs="Arial" w:eastAsia="Arial" w:hAnsi="Arial"/>
          <w:sz w:val="24"/>
          <w:szCs w:val="24"/>
        </w:rPr>
        <w:t xml:space="preserve">38) рамочное соглашение - соглашение, открытого или закрытого типа, подписанное с одним и более поставщиками, в котором оговариваются условия будущего контракта;</w:t>
      </w:r>
    </w:p>
    <w:p>
      <w:pPr>
        <w:spacing w:after="60"/>
        <w:ind w:firstLine="567"/>
        <w:jc w:val="both"/>
      </w:pPr>
      <w:r>
        <w:rPr>
          <w:rFonts w:ascii="Arial" w:cs="Arial" w:eastAsia="Arial" w:hAnsi="Arial"/>
          <w:sz w:val="24"/>
          <w:szCs w:val="24"/>
        </w:rPr>
        <w:t xml:space="preserve">39) смарт-контракт - контракт в электронной форме, формируемый с использованием информационных технологий. Исполнение прав и обязанностей по смарт-контракту осуществляется путем совершения действий в определенном порядке в последовательности и при наступлении обстоятельств, определенных таким контрактом;</w:t>
      </w:r>
    </w:p>
    <w:p>
      <w:pPr>
        <w:spacing w:after="60"/>
        <w:ind w:firstLine="567"/>
        <w:jc w:val="both"/>
      </w:pPr>
      <w:r>
        <w:rPr>
          <w:rFonts w:ascii="Arial" w:cs="Arial" w:eastAsia="Arial" w:hAnsi="Arial"/>
          <w:sz w:val="24"/>
          <w:szCs w:val="24"/>
        </w:rPr>
        <w:t xml:space="preserve">40) срок для предложений - период со дня публикации объявления о проведении закупки до окончательного срока представления предложений;</w:t>
      </w:r>
    </w:p>
    <w:p>
      <w:pPr>
        <w:spacing w:after="60"/>
        <w:ind w:firstLine="567"/>
        <w:jc w:val="both"/>
      </w:pPr>
      <w:r>
        <w:rPr>
          <w:rFonts w:ascii="Arial" w:cs="Arial" w:eastAsia="Arial" w:hAnsi="Arial"/>
          <w:sz w:val="24"/>
          <w:szCs w:val="24"/>
        </w:rPr>
        <w:t xml:space="preserve">41) срок обжалования - срок (период времени) для подачи жалобы и административной жалобы участниками государственных закупок, установленный настоящим Законом;</w:t>
      </w:r>
    </w:p>
    <w:p>
      <w:pPr>
        <w:spacing w:after="60"/>
        <w:ind w:firstLine="567"/>
        <w:jc w:val="both"/>
      </w:pPr>
      <w:r>
        <w:rPr>
          <w:rFonts w:ascii="Arial" w:cs="Arial" w:eastAsia="Arial" w:hAnsi="Arial"/>
          <w:sz w:val="24"/>
          <w:szCs w:val="24"/>
        </w:rPr>
        <w:t xml:space="preserve">42) товары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60"/>
        <w:ind w:firstLine="567"/>
        <w:jc w:val="both"/>
      </w:pPr>
      <w:r>
        <w:rPr>
          <w:rFonts w:ascii="Arial" w:cs="Arial" w:eastAsia="Arial" w:hAnsi="Arial"/>
          <w:sz w:val="24"/>
          <w:szCs w:val="24"/>
        </w:rPr>
        <w:t xml:space="preserve">43) уполномоченный банк - банк, в отношении которого Кабинетом Министров Кыргызской Республики принято решение о включении в перечень банков, уполномоченных осуществлять банковское сопровождение контрактов;</w:t>
      </w:r>
    </w:p>
    <w:p>
      <w:pPr>
        <w:spacing w:after="60"/>
        <w:ind w:firstLine="567"/>
        <w:jc w:val="both"/>
      </w:pPr>
      <w:r>
        <w:rPr>
          <w:rFonts w:ascii="Arial" w:cs="Arial" w:eastAsia="Arial" w:hAnsi="Arial"/>
          <w:sz w:val="24"/>
          <w:szCs w:val="24"/>
        </w:rPr>
        <w:t xml:space="preserve">44) уполномоченный государственный орган по государственным закупкам - уполномоченный Кабинетом Министров Кыргызской Республики государственный орган, проводящий государственную политику в области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45) услуги - любые государственные закупки (за исключением товаров, работ, на основе степени эффективности измеряемого физического результата), услуги топографической съемки; уборки зданий; услуги ремонта станков и оборудования; транспортировки; телекоммуникационные услуги; страховые услуги; услуги сметчика, технического надзора, изготовления градостроительной и проектно-сметной документации (проектирования зданий, сооружений), дефектный акт, в случае применения стандартных норм и правил, утвержденных уполномоченным государственным органам по разработке и реализации политики в сфере архитектурно-строительной деятельности; услуги установки и текущей технической поддержки компьютеров и программного обеспечения; публикаций, типографские услуги; услуги очистки сточных вод; услуги службы безопасности; финансовые услуги; услуги финансового лизинга движимого и недвижимого имущества; услуги ремонта агрегатов, узлов и (или) оборудования и другие услуги;</w:t>
      </w:r>
    </w:p>
    <w:p>
      <w:pPr>
        <w:spacing w:after="60"/>
        <w:ind w:firstLine="567"/>
        <w:jc w:val="both"/>
      </w:pPr>
      <w:r>
        <w:rPr>
          <w:rFonts w:ascii="Arial" w:cs="Arial" w:eastAsia="Arial" w:hAnsi="Arial"/>
          <w:sz w:val="24"/>
          <w:szCs w:val="24"/>
        </w:rPr>
        <w:t xml:space="preserve">46) устойчивые государственные закупки - процесс, при котором закупающие организации должны оценить выгоды не только для организации, но и для общества, при минимизации ущерба окружающей среде. При оценке стоимости учитывается стоимость жизненного цикла продукции;</w:t>
      </w:r>
    </w:p>
    <w:p>
      <w:pPr>
        <w:spacing w:after="60"/>
        <w:ind w:firstLine="567"/>
        <w:jc w:val="both"/>
      </w:pPr>
      <w:r>
        <w:rPr>
          <w:rFonts w:ascii="Arial" w:cs="Arial" w:eastAsia="Arial" w:hAnsi="Arial"/>
          <w:sz w:val="24"/>
          <w:szCs w:val="24"/>
        </w:rPr>
        <w:t xml:space="preserve">47) центр закупок (далее - Агент) - орган, определяемый решением Кабинета Министров Кыргызской Республики, на который возложена функция проведения централизованных закупок;</w:t>
      </w:r>
    </w:p>
    <w:p>
      <w:pPr>
        <w:spacing w:after="60"/>
        <w:ind w:firstLine="567"/>
        <w:jc w:val="both"/>
      </w:pPr>
      <w:r>
        <w:rPr>
          <w:rFonts w:ascii="Arial" w:cs="Arial" w:eastAsia="Arial" w:hAnsi="Arial"/>
          <w:sz w:val="24"/>
          <w:szCs w:val="24"/>
        </w:rPr>
        <w:t xml:space="preserve">48) электронный формат закупок - процедура организации и проведения закупок в сети Интернет, осуществляемая с использованием информационных систем (веб-портал) и электронных информационных ресурсов, обеспечивающая процедуру приобретения предмета закупок в режиме реального времени;</w:t>
      </w:r>
    </w:p>
    <w:p>
      <w:pPr>
        <w:spacing w:after="60"/>
        <w:ind w:firstLine="567"/>
        <w:jc w:val="both"/>
      </w:pPr>
      <w:r>
        <w:rPr>
          <w:rFonts w:ascii="Arial" w:cs="Arial" w:eastAsia="Arial" w:hAnsi="Arial"/>
          <w:sz w:val="24"/>
          <w:szCs w:val="24"/>
        </w:rPr>
        <w:t xml:space="preserve">49) электронный каталог - электронная торговая информационная площадка, предоставляющая систематизированный перечень стандартных товаров, работ и услуг с указанием текущих цен, предлагаемых поставщиками.</w:t>
      </w:r>
    </w:p>
    <w:p>
      <w:pPr>
        <w:spacing w:after="60" w:before="200"/>
        <w:ind w:firstLine="567"/>
        <w:jc w:val="both"/>
      </w:pPr>
      <w:r>
        <w:rPr>
          <w:rFonts w:ascii="Arial" w:cs="Arial" w:eastAsia="Arial" w:hAnsi="Arial"/>
          <w:b/>
          <w:bCs/>
          <w:sz w:val="24"/>
          <w:szCs w:val="24"/>
        </w:rPr>
        <w:t xml:space="preserve">Статья 4. Национальный режим. Изъятие из национального режима</w:t>
      </w:r>
    </w:p>
    <w:p>
      <w:pPr>
        <w:spacing w:after="60"/>
        <w:ind w:firstLine="567"/>
        <w:jc w:val="both"/>
      </w:pPr>
      <w:r>
        <w:rPr>
          <w:rFonts w:ascii="Arial" w:cs="Arial" w:eastAsia="Arial" w:hAnsi="Arial"/>
          <w:sz w:val="24"/>
          <w:szCs w:val="24"/>
        </w:rPr>
        <w:t xml:space="preserve">1. При осуществлении государственных закупок к товарам, происходящим из иностранных государств, работам, услугам, соответственно выполняемым, оказываемым иностранными поставщиками, применяется национальный режим на равных условиях с товарами отечественного происхождения, работами, услугами, соответственно выполняемыми, оказываемыми поставщиками Кыргызской Республики в случаях и на условиях, предусмотренных настоящим Законом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Изъятие из национального режима (установленное в одностороннем порядке ограничение доступа поставщиков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международным договором, участницей которого является Кыргызская Республика.</w:t>
      </w:r>
    </w:p>
    <w:p>
      <w:pPr>
        <w:spacing w:after="60" w:before="200"/>
        <w:ind w:firstLine="567"/>
        <w:jc w:val="both"/>
      </w:pPr>
      <w:r>
        <w:rPr>
          <w:rFonts w:ascii="Arial" w:cs="Arial" w:eastAsia="Arial" w:hAnsi="Arial"/>
          <w:b/>
          <w:bCs/>
          <w:sz w:val="24"/>
          <w:szCs w:val="24"/>
        </w:rPr>
        <w:t xml:space="preserve">Статья 5. Условия отстранения от участия в государственных закупках и включения в базу данных недобросовестных поставщиков</w:t>
      </w:r>
    </w:p>
    <w:p>
      <w:pPr>
        <w:spacing w:after="60"/>
        <w:ind w:firstLine="567"/>
        <w:jc w:val="both"/>
      </w:pPr>
      <w:r>
        <w:rPr>
          <w:rFonts w:ascii="Arial" w:cs="Arial" w:eastAsia="Arial" w:hAnsi="Arial"/>
          <w:sz w:val="24"/>
          <w:szCs w:val="24"/>
        </w:rPr>
        <w:t xml:space="preserve">1. Запрещается участвовать поставщикам и консультантам, включенным в базу данных недобросовестных поставщиков и консультантов, а также их руководителям, в том числе участвующим в составе другого поставщика в качестве субподрядчика либо участника простого товарищества.</w:t>
      </w:r>
    </w:p>
    <w:p>
      <w:pPr>
        <w:spacing w:after="60"/>
        <w:ind w:firstLine="567"/>
        <w:jc w:val="both"/>
      </w:pPr>
      <w:r>
        <w:rPr>
          <w:rFonts w:ascii="Arial" w:cs="Arial" w:eastAsia="Arial" w:hAnsi="Arial"/>
          <w:sz w:val="24"/>
          <w:szCs w:val="24"/>
        </w:rPr>
        <w:t xml:space="preserve">Запрещается участвовать в государственных закупках поставщикам и консультантам, если участники, члены органов управления являются аффилированными лицами с закупающей организацией/Агентом.</w:t>
      </w:r>
    </w:p>
    <w:p>
      <w:pPr>
        <w:spacing w:after="60"/>
        <w:ind w:firstLine="567"/>
        <w:jc w:val="both"/>
      </w:pPr>
      <w:r>
        <w:rPr>
          <w:rFonts w:ascii="Arial" w:cs="Arial" w:eastAsia="Arial" w:hAnsi="Arial"/>
          <w:sz w:val="24"/>
          <w:szCs w:val="24"/>
        </w:rPr>
        <w:t xml:space="preserve">Запрещается участвовать в одной закупке поставщикам и консультантам,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w:t>
      </w:r>
    </w:p>
    <w:p>
      <w:pPr>
        <w:spacing w:after="60"/>
        <w:ind w:firstLine="567"/>
        <w:jc w:val="both"/>
      </w:pPr>
      <w:r>
        <w:rPr>
          <w:rFonts w:ascii="Arial" w:cs="Arial" w:eastAsia="Arial" w:hAnsi="Arial"/>
          <w:sz w:val="24"/>
          <w:szCs w:val="24"/>
        </w:rPr>
        <w:t xml:space="preserve">2. Закупающая организация/Агент инициирует включение в базу данных недобросовестных поставщиков и консультантов, членов коллегиальных исполнительных органов, лиц, исполняющих функции единоличного исполнительного органа, а также лиц, включенных в такой реестр, если:</w:t>
      </w:r>
    </w:p>
    <w:p>
      <w:pPr>
        <w:spacing w:after="60"/>
        <w:ind w:firstLine="567"/>
        <w:jc w:val="both"/>
      </w:pPr>
      <w:r>
        <w:rPr>
          <w:rFonts w:ascii="Arial" w:cs="Arial" w:eastAsia="Arial" w:hAnsi="Arial"/>
          <w:sz w:val="24"/>
          <w:szCs w:val="24"/>
        </w:rPr>
        <w:t xml:space="preserve">1) поставщики и консультанты, признанные победителями закупки, отказались от заключения контракта о закупках,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60"/>
        <w:ind w:firstLine="567"/>
        <w:jc w:val="both"/>
      </w:pPr>
      <w:r>
        <w:rPr>
          <w:rFonts w:ascii="Arial" w:cs="Arial" w:eastAsia="Arial" w:hAnsi="Arial"/>
          <w:sz w:val="24"/>
          <w:szCs w:val="24"/>
        </w:rPr>
        <w:t xml:space="preserve">2) поставщики и консультанты, которые в своем предложении предоставили недостоверную информацию, которая была выявлена на этапе процедуры оценки предложений, либо поставщики и консультанты, с которыми закупающая организация/Агент в одностороннем порядке расторгла контракт о закупках, в ходе исполнения которого установлено, что поставщики не соответствуют установленным документацией о закупках требованиям к поставщикам или поставщики предоставили недостоверную информацию о своем соответствии таким требованиям, что позволило им стать победителем процедур закупок, по результатам которых заключены такие контракты;</w:t>
      </w:r>
    </w:p>
    <w:p>
      <w:pPr>
        <w:spacing w:after="60"/>
        <w:ind w:firstLine="567"/>
        <w:jc w:val="both"/>
      </w:pPr>
      <w:r>
        <w:rPr>
          <w:rFonts w:ascii="Arial" w:cs="Arial" w:eastAsia="Arial" w:hAnsi="Arial"/>
          <w:sz w:val="24"/>
          <w:szCs w:val="24"/>
        </w:rPr>
        <w:t xml:space="preserve">3) участниками закупки, с которыми в соответствии с настоящим Законом заключается контракт, нарушены условия декларации, гарантирующие предложение поставщика, за исключением случаев, если такое нарушение связано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60"/>
        <w:ind w:firstLine="567"/>
        <w:jc w:val="both"/>
      </w:pPr>
      <w:r>
        <w:rPr>
          <w:rFonts w:ascii="Arial" w:cs="Arial" w:eastAsia="Arial" w:hAnsi="Arial"/>
          <w:sz w:val="24"/>
          <w:szCs w:val="24"/>
        </w:rPr>
        <w:t xml:space="preserve">4) поставщики, консультанты не исполнили либо ненадлежащим образом исполнили свои обязательства по заключенным с ними контрактам, за исключением случаев, если такое неисполнение связано с введением режима чрезвычайной ситуации, чрезвычайного положения или обстоятельствами непреодолимой силы, при условии что такой контракт был заключен до введения таких режимов или до наступления таких обстоятельств и в срок его исполнения.</w:t>
      </w:r>
    </w:p>
    <w:p>
      <w:pPr>
        <w:spacing w:after="60" w:before="200"/>
        <w:ind w:firstLine="567"/>
        <w:jc w:val="both"/>
      </w:pPr>
      <w:r>
        <w:rPr>
          <w:rFonts w:ascii="Arial" w:cs="Arial" w:eastAsia="Arial" w:hAnsi="Arial"/>
          <w:b/>
          <w:bCs/>
          <w:sz w:val="24"/>
          <w:szCs w:val="24"/>
        </w:rPr>
        <w:t xml:space="preserve">Статья 6. Конфликт интересов</w:t>
      </w:r>
    </w:p>
    <w:p>
      <w:pPr>
        <w:spacing w:after="60"/>
        <w:ind w:firstLine="567"/>
        <w:jc w:val="both"/>
      </w:pPr>
      <w:r>
        <w:rPr>
          <w:rFonts w:ascii="Arial" w:cs="Arial" w:eastAsia="Arial" w:hAnsi="Arial"/>
          <w:sz w:val="24"/>
          <w:szCs w:val="24"/>
        </w:rPr>
        <w:t xml:space="preserve">1. Руководителям и работникам закупающих организаций/Агента, членам комиссии по закупке в осуществлении закупок запрещается:</w:t>
      </w:r>
    </w:p>
    <w:p>
      <w:pPr>
        <w:spacing w:after="60"/>
        <w:ind w:firstLine="567"/>
        <w:jc w:val="both"/>
      </w:pPr>
      <w:r>
        <w:rPr>
          <w:rFonts w:ascii="Arial" w:cs="Arial" w:eastAsia="Arial" w:hAnsi="Arial"/>
          <w:sz w:val="24"/>
          <w:szCs w:val="24"/>
        </w:rPr>
        <w:t xml:space="preserve">1) оказывать какое-либо влияние на действия (бездействие), решения в интересах какого-либо поставщика на любом этапе осуществления государственных закупок;</w:t>
      </w:r>
    </w:p>
    <w:p>
      <w:pPr>
        <w:spacing w:after="60"/>
        <w:ind w:firstLine="567"/>
        <w:jc w:val="both"/>
      </w:pPr>
      <w:r>
        <w:rPr>
          <w:rFonts w:ascii="Arial" w:cs="Arial" w:eastAsia="Arial" w:hAnsi="Arial"/>
          <w:sz w:val="24"/>
          <w:szCs w:val="24"/>
        </w:rPr>
        <w:t xml:space="preserve">2) участвовать в качестве поставщиков, консультантов или быть с ними аффилированными лицами при закупках, регулируемых настоящим Законом.</w:t>
      </w:r>
    </w:p>
    <w:p>
      <w:pPr>
        <w:spacing w:after="60"/>
        <w:ind w:firstLine="567"/>
        <w:jc w:val="both"/>
      </w:pPr>
      <w:r>
        <w:rPr>
          <w:rFonts w:ascii="Arial" w:cs="Arial" w:eastAsia="Arial" w:hAnsi="Arial"/>
          <w:sz w:val="24"/>
          <w:szCs w:val="24"/>
        </w:rPr>
        <w:t xml:space="preserve">В случае нарушения руководителями, работниками, членами комиссии по закупке закупающих Организаций/Агента, участвующими в процедурах государственных закупок, требований настоящей части, они привлекаются к ответственности в установленном законодательством Кыргызской Республики порядке, а процедуры закупок прекращаются по решению закупающей организации/Агента или уполномоченного органа по государственным закупкам.</w:t>
      </w:r>
    </w:p>
    <w:p>
      <w:pPr>
        <w:spacing w:after="60"/>
        <w:ind w:firstLine="567"/>
        <w:jc w:val="both"/>
      </w:pPr>
      <w:r>
        <w:rPr>
          <w:rFonts w:ascii="Arial" w:cs="Arial" w:eastAsia="Arial" w:hAnsi="Arial"/>
          <w:sz w:val="24"/>
          <w:szCs w:val="24"/>
        </w:rPr>
        <w:t xml:space="preserve">2. Лица не могут исполнять обязанности, связанные с процедурами закупок, если они:</w:t>
      </w:r>
    </w:p>
    <w:p>
      <w:pPr>
        <w:spacing w:after="60"/>
        <w:ind w:firstLine="567"/>
        <w:jc w:val="both"/>
      </w:pPr>
      <w:r>
        <w:rPr>
          <w:rFonts w:ascii="Arial" w:cs="Arial" w:eastAsia="Arial" w:hAnsi="Arial"/>
          <w:sz w:val="24"/>
          <w:szCs w:val="24"/>
        </w:rPr>
        <w:t xml:space="preserve">1) лично заинтересованы в результатах закупок (в том числе физические лица, подавшие заявки на участие в закупке);</w:t>
      </w:r>
    </w:p>
    <w:p>
      <w:pPr>
        <w:spacing w:after="60"/>
        <w:ind w:firstLine="567"/>
        <w:jc w:val="both"/>
      </w:pPr>
      <w:r>
        <w:rPr>
          <w:rFonts w:ascii="Arial" w:cs="Arial" w:eastAsia="Arial" w:hAnsi="Arial"/>
          <w:sz w:val="24"/>
          <w:szCs w:val="24"/>
        </w:rPr>
        <w:t xml:space="preserve">2) являются работниками поставщиков или консультантов, подавших предложения на участие в закупке, либо физическими лицами, на которые способны оказывать влияние поставщики, консультанты (в том числе физическими лицами, являющимися участниками (акционерами) поставщиков либо консультантов), работниками органов управления и кредиторами поставщиков, консультантов.</w:t>
      </w:r>
    </w:p>
    <w:p>
      <w:pPr>
        <w:spacing w:after="60"/>
        <w:ind w:firstLine="567"/>
        <w:jc w:val="both"/>
      </w:pPr>
      <w:r>
        <w:rPr>
          <w:rFonts w:ascii="Arial" w:cs="Arial" w:eastAsia="Arial" w:hAnsi="Arial"/>
          <w:sz w:val="24"/>
          <w:szCs w:val="24"/>
        </w:rPr>
        <w:t xml:space="preserve">3. Закупающая организация/Агент не может заключать контракт о закупках или рамочное соглашение с поставщиком или консультантом:</w:t>
      </w:r>
    </w:p>
    <w:p>
      <w:pPr>
        <w:spacing w:after="60"/>
        <w:ind w:firstLine="567"/>
        <w:jc w:val="both"/>
      </w:pPr>
      <w:r>
        <w:rPr>
          <w:rFonts w:ascii="Arial" w:cs="Arial" w:eastAsia="Arial" w:hAnsi="Arial"/>
          <w:sz w:val="24"/>
          <w:szCs w:val="24"/>
        </w:rPr>
        <w:t xml:space="preserve">1) если учредитель или руководитель является учредителем или руководителем другого поставщика или консультанта, участвующий в одной закупке;</w:t>
      </w:r>
    </w:p>
    <w:p>
      <w:pPr>
        <w:spacing w:after="60"/>
        <w:ind w:firstLine="567"/>
        <w:jc w:val="both"/>
      </w:pPr>
      <w:r>
        <w:rPr>
          <w:rFonts w:ascii="Arial" w:cs="Arial" w:eastAsia="Arial" w:hAnsi="Arial"/>
          <w:sz w:val="24"/>
          <w:szCs w:val="24"/>
        </w:rPr>
        <w:t xml:space="preserve">2) если поставщик/консультант,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spacing w:after="60"/>
        <w:ind w:firstLine="567"/>
        <w:jc w:val="both"/>
      </w:pPr>
      <w:r>
        <w:rPr>
          <w:rFonts w:ascii="Arial" w:cs="Arial" w:eastAsia="Arial" w:hAnsi="Arial"/>
          <w:sz w:val="24"/>
          <w:szCs w:val="24"/>
        </w:rPr>
        <w:t xml:space="preserve">3) если является аффилированным лицом;</w:t>
      </w:r>
    </w:p>
    <w:p>
      <w:pPr>
        <w:spacing w:after="60"/>
        <w:ind w:firstLine="567"/>
        <w:jc w:val="both"/>
      </w:pPr>
      <w:r>
        <w:rPr>
          <w:rFonts w:ascii="Arial" w:cs="Arial" w:eastAsia="Arial" w:hAnsi="Arial"/>
          <w:sz w:val="24"/>
          <w:szCs w:val="24"/>
        </w:rPr>
        <w:t xml:space="preserve">4)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spacing w:after="60"/>
        <w:ind w:firstLine="567"/>
        <w:jc w:val="both"/>
      </w:pPr>
      <w:r>
        <w:rPr>
          <w:rFonts w:ascii="Arial" w:cs="Arial" w:eastAsia="Arial" w:hAnsi="Arial"/>
          <w:sz w:val="24"/>
          <w:szCs w:val="24"/>
        </w:rPr>
        <w:t xml:space="preserve">4. Закупающая организация/Агент обязана требовать от поставщика или консультанта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в электронном каталоге.</w:t>
      </w:r>
    </w:p>
    <w:p>
      <w:pPr>
        <w:spacing w:after="60"/>
        <w:ind w:firstLine="567"/>
        <w:jc w:val="both"/>
      </w:pPr>
      <w:r>
        <w:rPr>
          <w:rFonts w:ascii="Arial" w:cs="Arial" w:eastAsia="Arial" w:hAnsi="Arial"/>
          <w:sz w:val="24"/>
          <w:szCs w:val="24"/>
        </w:rPr>
        <w:t xml:space="preserve">5.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В случае выявления закупающей организацией/Агентом фактов, указанных в частях 1-3 настоящей статьи, предложения таких поставщиков и консультантов подлежат отклонению.</w:t>
      </w:r>
    </w:p>
    <w:p>
      <w:pPr>
        <w:spacing w:after="60"/>
        <w:ind w:firstLine="567"/>
        <w:jc w:val="both"/>
      </w:pPr>
      <w:r>
        <w:rPr>
          <w:rFonts w:ascii="Arial" w:cs="Arial" w:eastAsia="Arial" w:hAnsi="Arial"/>
          <w:sz w:val="24"/>
          <w:szCs w:val="24"/>
        </w:rPr>
        <w:t xml:space="preserve">7. Причины отклонения предложения поставщика, консультанта в соответствии с настоящей статьей отражаются в протоколе процедур закупок.</w:t>
      </w:r>
    </w:p>
    <w:p>
      <w:pPr>
        <w:spacing w:after="60" w:before="200"/>
        <w:ind w:firstLine="567"/>
        <w:jc w:val="both"/>
      </w:pPr>
      <w:r>
        <w:rPr>
          <w:rFonts w:ascii="Arial" w:cs="Arial" w:eastAsia="Arial" w:hAnsi="Arial"/>
          <w:b/>
          <w:bCs/>
          <w:sz w:val="24"/>
          <w:szCs w:val="24"/>
        </w:rPr>
        <w:t xml:space="preserve">Статья 7. Конфиденциальность и форма сообщений</w:t>
      </w:r>
    </w:p>
    <w:p>
      <w:pPr>
        <w:spacing w:after="60"/>
        <w:ind w:firstLine="567"/>
        <w:jc w:val="both"/>
      </w:pPr>
      <w:r>
        <w:rPr>
          <w:rFonts w:ascii="Arial" w:cs="Arial" w:eastAsia="Arial" w:hAnsi="Arial"/>
          <w:sz w:val="24"/>
          <w:szCs w:val="24"/>
        </w:rPr>
        <w:t xml:space="preserve">1. Все действия и переписка, связанные с процедурами государственных закупок, являются доступными и должны осуществляться на веб-портале или электронном каталоге путем применения квалифицированной электронной подписи, имеющей юридическую силу, приравненную к собственноручно подписанному документу.</w:t>
      </w:r>
    </w:p>
    <w:p>
      <w:pPr>
        <w:spacing w:after="60"/>
        <w:ind w:firstLine="567"/>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и консультантов, имеющих равные права на получение информации.</w:t>
      </w:r>
    </w:p>
    <w:p>
      <w:pPr>
        <w:spacing w:after="60"/>
        <w:ind w:firstLine="567"/>
        <w:jc w:val="both"/>
      </w:pPr>
      <w:r>
        <w:rPr>
          <w:rFonts w:ascii="Arial" w:cs="Arial" w:eastAsia="Arial" w:hAnsi="Arial"/>
          <w:sz w:val="24"/>
          <w:szCs w:val="24"/>
        </w:rPr>
        <w:t xml:space="preserve">3. Закупающая организация/Агент обеспечивает целостность и конфиденциальность информации, предоставленной поставщиками, консультантами.</w:t>
      </w:r>
    </w:p>
    <w:p>
      <w:pPr>
        <w:spacing w:after="60"/>
        <w:ind w:firstLine="567"/>
        <w:jc w:val="both"/>
      </w:pPr>
      <w:r>
        <w:rPr>
          <w:rFonts w:ascii="Arial" w:cs="Arial" w:eastAsia="Arial" w:hAnsi="Arial"/>
          <w:sz w:val="24"/>
          <w:szCs w:val="24"/>
        </w:rPr>
        <w:t xml:space="preserve">4. Закупающая организация/Агент до определения победителя не вправе раскрывать информацию, за исключением случаев, если неразглашение такой информации будет противоречить либо воспрепятствует обеспечению соблюдения требований настоящего Закона, а также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или воспрепятствует добросовестной конкуренции, если только судом не принято постановление о раскрытии такой информации.</w:t>
      </w:r>
    </w:p>
    <w:p>
      <w:pPr>
        <w:spacing w:after="60"/>
        <w:ind w:firstLine="567"/>
        <w:jc w:val="both"/>
      </w:pPr>
      <w:r>
        <w:rPr>
          <w:rFonts w:ascii="Arial" w:cs="Arial" w:eastAsia="Arial" w:hAnsi="Arial"/>
          <w:sz w:val="24"/>
          <w:szCs w:val="24"/>
        </w:rPr>
        <w:t xml:space="preserve">5. Все обсуждения, сообщения или переговоры между закупающей организацией/Агентом и поставщиком в ходе оценки предложений носят конфиденциальный характер. Ни одна из сторон не вправе раскрывать посторонним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60" w:before="200"/>
        <w:ind w:firstLine="567"/>
        <w:jc w:val="both"/>
      </w:pPr>
      <w:r>
        <w:rPr>
          <w:rFonts w:ascii="Arial" w:cs="Arial" w:eastAsia="Arial" w:hAnsi="Arial"/>
          <w:b/>
          <w:bCs/>
          <w:sz w:val="24"/>
          <w:szCs w:val="24"/>
        </w:rPr>
        <w:t xml:space="preserve">Статья 8.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 Уполномоченный государственный орган по государственным закупкам осуществляет разработку и реализацию государственной политики в области государственных закупок.</w:t>
      </w:r>
    </w:p>
    <w:p>
      <w:pPr>
        <w:spacing w:after="60"/>
        <w:ind w:firstLine="567"/>
        <w:jc w:val="both"/>
      </w:pPr>
      <w:r>
        <w:rPr>
          <w:rFonts w:ascii="Arial" w:cs="Arial" w:eastAsia="Arial" w:hAnsi="Arial"/>
          <w:sz w:val="24"/>
          <w:szCs w:val="24"/>
        </w:rPr>
        <w:t xml:space="preserve">2. Основными функциями уполномоченного государственного органа по государственным закупкам являются:</w:t>
      </w:r>
    </w:p>
    <w:p>
      <w:pPr>
        <w:spacing w:after="60"/>
        <w:ind w:firstLine="567"/>
        <w:jc w:val="both"/>
      </w:pPr>
      <w:r>
        <w:rPr>
          <w:rFonts w:ascii="Arial" w:cs="Arial" w:eastAsia="Arial" w:hAnsi="Arial"/>
          <w:sz w:val="24"/>
          <w:szCs w:val="24"/>
        </w:rPr>
        <w:t xml:space="preserve">1) разработка проектов нормативных правовых актов в сфере государственных закупок, в том числе:</w:t>
      </w:r>
    </w:p>
    <w:p>
      <w:pPr>
        <w:spacing w:after="60"/>
        <w:ind w:firstLine="567"/>
        <w:jc w:val="both"/>
      </w:pPr>
      <w:r>
        <w:rPr>
          <w:rFonts w:ascii="Arial" w:cs="Arial" w:eastAsia="Arial" w:hAnsi="Arial"/>
          <w:sz w:val="24"/>
          <w:szCs w:val="24"/>
        </w:rPr>
        <w:t xml:space="preserve">- порядок проведения электронных государственных закупок;</w:t>
      </w:r>
    </w:p>
    <w:p>
      <w:pPr>
        <w:spacing w:after="60"/>
        <w:ind w:firstLine="567"/>
        <w:jc w:val="both"/>
      </w:pPr>
      <w:r>
        <w:rPr>
          <w:rFonts w:ascii="Arial" w:cs="Arial" w:eastAsia="Arial" w:hAnsi="Arial"/>
          <w:sz w:val="24"/>
          <w:szCs w:val="24"/>
        </w:rPr>
        <w:t xml:space="preserve">- методическая инструкция по применению настоящего Закона (постатейный комментарий);</w:t>
      </w:r>
    </w:p>
    <w:p>
      <w:pPr>
        <w:spacing w:after="60"/>
        <w:ind w:firstLine="567"/>
        <w:jc w:val="both"/>
      </w:pPr>
      <w:r>
        <w:rPr>
          <w:rFonts w:ascii="Arial" w:cs="Arial" w:eastAsia="Arial" w:hAnsi="Arial"/>
          <w:sz w:val="24"/>
          <w:szCs w:val="24"/>
        </w:rPr>
        <w:t xml:space="preserve">- порядок применения общего классификатора государственных закупок;</w:t>
      </w:r>
    </w:p>
    <w:p>
      <w:pPr>
        <w:spacing w:after="60"/>
        <w:ind w:firstLine="567"/>
        <w:jc w:val="both"/>
      </w:pPr>
      <w:r>
        <w:rPr>
          <w:rFonts w:ascii="Arial" w:cs="Arial" w:eastAsia="Arial" w:hAnsi="Arial"/>
          <w:sz w:val="24"/>
          <w:szCs w:val="24"/>
        </w:rPr>
        <w:t xml:space="preserve">2) координация, регулирование, содействие и обучение участников процедур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3) привлечение к ответственности за нарушение положений нормативных правовых актов в сфере государственных закупок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контрактов о государственных закупках, базы данных поставщиков и консультантов, а также базы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5) обеспечение открытости и публичности процедур закупок, включая публикацию жалоб на веб-портале (содержание и решение, принятое по результатам рассмотрения такой жалобы);</w:t>
      </w:r>
    </w:p>
    <w:p>
      <w:pPr>
        <w:spacing w:after="60"/>
        <w:ind w:firstLine="567"/>
        <w:jc w:val="both"/>
      </w:pPr>
      <w:r>
        <w:rPr>
          <w:rFonts w:ascii="Arial" w:cs="Arial" w:eastAsia="Arial" w:hAnsi="Arial"/>
          <w:sz w:val="24"/>
          <w:szCs w:val="24"/>
        </w:rPr>
        <w:t xml:space="preserve">6) составление статистической и аналитической информации о проведенных государственных закупках;</w:t>
      </w:r>
    </w:p>
    <w:p>
      <w:pPr>
        <w:spacing w:after="60"/>
        <w:ind w:firstLine="567"/>
        <w:jc w:val="both"/>
      </w:pPr>
      <w:r>
        <w:rPr>
          <w:rFonts w:ascii="Arial" w:cs="Arial" w:eastAsia="Arial" w:hAnsi="Arial"/>
          <w:sz w:val="24"/>
          <w:szCs w:val="24"/>
        </w:rPr>
        <w:t xml:space="preserve">7) внедрение лучшей практики и инновационных технологий в систему государственных закупок;</w:t>
      </w:r>
    </w:p>
    <w:p>
      <w:pPr>
        <w:spacing w:after="60"/>
        <w:ind w:firstLine="567"/>
        <w:jc w:val="both"/>
      </w:pPr>
      <w:r>
        <w:rPr>
          <w:rFonts w:ascii="Arial" w:cs="Arial" w:eastAsia="Arial" w:hAnsi="Arial"/>
          <w:sz w:val="24"/>
          <w:szCs w:val="24"/>
        </w:rPr>
        <w:t xml:space="preserve">8) администрирование электронного каталога и веб-портала;</w:t>
      </w:r>
    </w:p>
    <w:p>
      <w:pPr>
        <w:spacing w:after="60"/>
        <w:ind w:firstLine="567"/>
        <w:jc w:val="both"/>
      </w:pPr>
      <w:r>
        <w:rPr>
          <w:rFonts w:ascii="Arial" w:cs="Arial" w:eastAsia="Arial" w:hAnsi="Arial"/>
          <w:sz w:val="24"/>
          <w:szCs w:val="24"/>
        </w:rPr>
        <w:t xml:space="preserve">9) аккумулирование и управление на специальном счете денежных средств, поступающих от поставщиков и консультантов, участвующих в государственных закупках, в виде оплаты за периодическую подписку на веб-портале, в том числе в электронном каталоге, а также в виде гарантийного обеспечения исполнения контракта. Порядок аккумулирования и управления денежных средств определяется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10) контроль за заключением и мониторинг за исполнением закупающими организациями/Агентом контрактов о закупках;</w:t>
      </w:r>
    </w:p>
    <w:p>
      <w:pPr>
        <w:spacing w:after="60"/>
        <w:ind w:firstLine="567"/>
        <w:jc w:val="both"/>
      </w:pPr>
      <w:r>
        <w:rPr>
          <w:rFonts w:ascii="Arial" w:cs="Arial" w:eastAsia="Arial" w:hAnsi="Arial"/>
          <w:sz w:val="24"/>
          <w:szCs w:val="24"/>
        </w:rPr>
        <w:t xml:space="preserve">11) взаимодействие с гражданским обществом по вопросам совершенствования системы государственных закупок.</w:t>
      </w:r>
    </w:p>
    <w:p>
      <w:pPr>
        <w:spacing w:after="60"/>
        <w:ind w:firstLine="567"/>
        <w:jc w:val="both"/>
      </w:pPr>
      <w:r>
        <w:rPr>
          <w:rFonts w:ascii="Arial" w:cs="Arial" w:eastAsia="Arial" w:hAnsi="Arial"/>
          <w:sz w:val="24"/>
          <w:szCs w:val="24"/>
        </w:rPr>
        <w:t xml:space="preserve">3. Уполномоченный государственный орган по государственным закупкам обязан при проведении мониторинга и выявлении нарушений законодательства Кыргызской Республики в области государственных закупок применять следующие меры:</w:t>
      </w:r>
    </w:p>
    <w:p>
      <w:pPr>
        <w:spacing w:after="60"/>
        <w:ind w:firstLine="567"/>
        <w:jc w:val="both"/>
      </w:pPr>
      <w:r>
        <w:rPr>
          <w:rFonts w:ascii="Arial" w:cs="Arial" w:eastAsia="Arial" w:hAnsi="Arial"/>
          <w:sz w:val="24"/>
          <w:szCs w:val="24"/>
        </w:rPr>
        <w:t xml:space="preserve">1) обязать закупающую организацию/Агента привести процедуру закупки в соответствие требованиям, предусмотренным настоящим Законом;</w:t>
      </w:r>
    </w:p>
    <w:p>
      <w:pPr>
        <w:spacing w:after="60"/>
        <w:ind w:firstLine="567"/>
        <w:jc w:val="both"/>
      </w:pPr>
      <w:r>
        <w:rPr>
          <w:rFonts w:ascii="Arial" w:cs="Arial" w:eastAsia="Arial" w:hAnsi="Arial"/>
          <w:sz w:val="24"/>
          <w:szCs w:val="24"/>
        </w:rPr>
        <w:t xml:space="preserve">2) обязать закупающую организацию/Агента пересмотреть свое незаконное решение или признать закупку несостоявшейся;</w:t>
      </w:r>
    </w:p>
    <w:p>
      <w:pPr>
        <w:spacing w:after="60"/>
        <w:ind w:firstLine="567"/>
        <w:jc w:val="both"/>
      </w:pPr>
      <w:r>
        <w:rPr>
          <w:rFonts w:ascii="Arial" w:cs="Arial" w:eastAsia="Arial" w:hAnsi="Arial"/>
          <w:sz w:val="24"/>
          <w:szCs w:val="24"/>
        </w:rPr>
        <w:t xml:space="preserve">3) приостановить процедуру закупки;</w:t>
      </w:r>
    </w:p>
    <w:p>
      <w:pPr>
        <w:spacing w:after="60"/>
        <w:ind w:firstLine="567"/>
        <w:jc w:val="both"/>
      </w:pPr>
      <w:r>
        <w:rPr>
          <w:rFonts w:ascii="Arial" w:cs="Arial" w:eastAsia="Arial" w:hAnsi="Arial"/>
          <w:sz w:val="24"/>
          <w:szCs w:val="24"/>
        </w:rPr>
        <w:t xml:space="preserve">4) принять решение о прекращении процедур закупок;</w:t>
      </w:r>
    </w:p>
    <w:p>
      <w:pPr>
        <w:spacing w:after="60"/>
        <w:ind w:firstLine="567"/>
        <w:jc w:val="both"/>
      </w:pPr>
      <w:r>
        <w:rPr>
          <w:rFonts w:ascii="Arial" w:cs="Arial" w:eastAsia="Arial" w:hAnsi="Arial"/>
          <w:sz w:val="24"/>
          <w:szCs w:val="24"/>
        </w:rPr>
        <w:t xml:space="preserve">5) направить материалы о допущенных нарушениях в соответствующие правоохранительные органы.</w:t>
      </w:r>
    </w:p>
    <w:p>
      <w:pPr>
        <w:spacing w:after="60"/>
        <w:ind w:firstLine="567"/>
        <w:jc w:val="both"/>
      </w:pPr>
      <w:r>
        <w:rPr>
          <w:rFonts w:ascii="Arial" w:cs="Arial" w:eastAsia="Arial" w:hAnsi="Arial"/>
          <w:sz w:val="24"/>
          <w:szCs w:val="24"/>
        </w:rPr>
        <w:t xml:space="preserve">4. Предписание уполномоченного государственного органа по государственным закупкам, изданное в пределах его компетенции, в соответствии с частью 3 настоящей статьи подлежит исполнению закупающими организациями/Агентом, допустившими нарушения.</w:t>
      </w:r>
    </w:p>
    <w:p>
      <w:pPr>
        <w:spacing w:after="60"/>
        <w:ind w:firstLine="567"/>
        <w:jc w:val="both"/>
      </w:pPr>
      <w:r>
        <w:rPr>
          <w:rFonts w:ascii="Arial" w:cs="Arial" w:eastAsia="Arial" w:hAnsi="Arial"/>
          <w:sz w:val="24"/>
          <w:szCs w:val="24"/>
        </w:rPr>
        <w:t xml:space="preserve">5. Сотрудники уполномоченного государственного органа по государственным закупкам вправе входить только в состав комиссий по закупке, созданных уполномоченным государственным органом по государственным закупкам для собственных нужд.</w:t>
      </w:r>
    </w:p>
    <w:p>
      <w:pPr>
        <w:spacing w:after="60" w:before="200"/>
        <w:ind w:firstLine="567"/>
        <w:jc w:val="both"/>
      </w:pPr>
      <w:r>
        <w:rPr>
          <w:rFonts w:ascii="Arial" w:cs="Arial" w:eastAsia="Arial" w:hAnsi="Arial"/>
          <w:b/>
          <w:bCs/>
          <w:sz w:val="24"/>
          <w:szCs w:val="24"/>
        </w:rPr>
        <w:t xml:space="preserve">Статья 9. Закупающая организация</w:t>
      </w:r>
    </w:p>
    <w:p>
      <w:pPr>
        <w:spacing w:after="60"/>
        <w:ind w:firstLine="567"/>
        <w:jc w:val="both"/>
      </w:pPr>
      <w:r>
        <w:rPr>
          <w:rFonts w:ascii="Arial" w:cs="Arial" w:eastAsia="Arial" w:hAnsi="Arial"/>
          <w:sz w:val="24"/>
          <w:szCs w:val="24"/>
        </w:rPr>
        <w:t xml:space="preserve">1. Для проведения процедур закупок закупающая организация создает отдел закупок или возлагает обязанности на один из своих отделов.</w:t>
      </w:r>
    </w:p>
    <w:p>
      <w:pPr>
        <w:spacing w:after="60"/>
        <w:ind w:firstLine="567"/>
        <w:jc w:val="both"/>
      </w:pPr>
      <w:r>
        <w:rPr>
          <w:rFonts w:ascii="Arial" w:cs="Arial" w:eastAsia="Arial" w:hAnsi="Arial"/>
          <w:sz w:val="24"/>
          <w:szCs w:val="24"/>
        </w:rPr>
        <w:t xml:space="preserve">2. Отдел закупок осуществляет следующие функции:</w:t>
      </w:r>
    </w:p>
    <w:p>
      <w:pPr>
        <w:spacing w:after="60"/>
        <w:ind w:firstLine="567"/>
        <w:jc w:val="both"/>
      </w:pPr>
      <w:r>
        <w:rPr>
          <w:rFonts w:ascii="Arial" w:cs="Arial" w:eastAsia="Arial" w:hAnsi="Arial"/>
          <w:sz w:val="24"/>
          <w:szCs w:val="24"/>
        </w:rPr>
        <w:t xml:space="preserve">1) на основании представленных заявок с указанием технических спецификаций и предварительного бюджета проводит мониторинг рынка закупаемых товаров, работ, услуг и консультационных услуг в момент составления плана закупок и перед публикацией объявления (на этапе планирования, составления плана закупок, при заключении рамочного соглашения и при закупке из одного источника);</w:t>
      </w:r>
    </w:p>
    <w:p>
      <w:pPr>
        <w:spacing w:after="60"/>
        <w:ind w:firstLine="567"/>
        <w:jc w:val="both"/>
      </w:pPr>
      <w:r>
        <w:rPr>
          <w:rFonts w:ascii="Arial" w:cs="Arial" w:eastAsia="Arial" w:hAnsi="Arial"/>
          <w:sz w:val="24"/>
          <w:szCs w:val="24"/>
        </w:rPr>
        <w:t xml:space="preserve">2) осуществляет планирование государственных закупок в соответствии с требованиями статьи 11 настоящего Закона;</w:t>
      </w:r>
    </w:p>
    <w:p>
      <w:pPr>
        <w:spacing w:after="60"/>
        <w:ind w:firstLine="567"/>
        <w:jc w:val="both"/>
      </w:pPr>
      <w:r>
        <w:rPr>
          <w:rFonts w:ascii="Arial" w:cs="Arial" w:eastAsia="Arial" w:hAnsi="Arial"/>
          <w:sz w:val="24"/>
          <w:szCs w:val="24"/>
        </w:rPr>
        <w:t xml:space="preserve">3) разрабатывает на веб-портале предквалификационную документацию, документацию о закупке и изменения (дополнения) к ним, размещает ответы на запросы о разъяснениях, итоги оценки предложений поставщиков (консультантов), протокол процедур закупок после подписания;</w:t>
      </w:r>
    </w:p>
    <w:p>
      <w:pPr>
        <w:spacing w:after="60"/>
        <w:ind w:firstLine="567"/>
        <w:jc w:val="both"/>
      </w:pPr>
      <w:r>
        <w:rPr>
          <w:rFonts w:ascii="Arial" w:cs="Arial" w:eastAsia="Arial" w:hAnsi="Arial"/>
          <w:sz w:val="24"/>
          <w:szCs w:val="24"/>
        </w:rPr>
        <w:t xml:space="preserve">4) размещает на веб-портале информацию о заключенном контракте в соответствии со статьей 47 настоящего Закона;</w:t>
      </w:r>
    </w:p>
    <w:p>
      <w:pPr>
        <w:spacing w:after="60"/>
        <w:ind w:firstLine="567"/>
        <w:jc w:val="both"/>
      </w:pPr>
      <w:r>
        <w:rPr>
          <w:rFonts w:ascii="Arial" w:cs="Arial" w:eastAsia="Arial" w:hAnsi="Arial"/>
          <w:sz w:val="24"/>
          <w:szCs w:val="24"/>
        </w:rPr>
        <w:t xml:space="preserve">5) на веб-портале отменяет закупку в случае, предусмотренном частью 1 статьи 28 настоящего Закона, или признает закупку несостоявшейся в соответствии с пунктами 4 и 5 части 3 статьи 28 настоящего Закона;</w:t>
      </w:r>
    </w:p>
    <w:p>
      <w:pPr>
        <w:spacing w:after="60"/>
        <w:ind w:firstLine="567"/>
        <w:jc w:val="both"/>
      </w:pPr>
      <w:r>
        <w:rPr>
          <w:rFonts w:ascii="Arial" w:cs="Arial" w:eastAsia="Arial" w:hAnsi="Arial"/>
          <w:sz w:val="24"/>
          <w:szCs w:val="24"/>
        </w:rPr>
        <w:t xml:space="preserve">6) инициирует включение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7) направляет уведомление об итогах исполнения решения независимой комиссии в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3. Все специалисты отдела закупок закупающей организации должны быть сертифицированными специалистами в области государственных закупок.</w:t>
      </w:r>
    </w:p>
    <w:p>
      <w:pPr>
        <w:spacing w:after="60"/>
        <w:ind w:firstLine="567"/>
        <w:jc w:val="both"/>
      </w:pPr>
      <w:r>
        <w:rPr>
          <w:rFonts w:ascii="Arial" w:cs="Arial" w:eastAsia="Arial" w:hAnsi="Arial"/>
          <w:sz w:val="24"/>
          <w:szCs w:val="24"/>
        </w:rPr>
        <w:t xml:space="preserve">4. Не позднее 10 (десять) рабочих дней текущего года, руководитель закупающей организации создает комиссию по закупке из числа сотрудников закупающей организации, других органов и общественных представителей (по письменному обращению), отбор которых осуществляется веб-порталом посредством случайной выборки.</w:t>
      </w:r>
    </w:p>
    <w:p>
      <w:pPr>
        <w:spacing w:after="60"/>
        <w:ind w:firstLine="567"/>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w:t>
      </w:r>
    </w:p>
    <w:p>
      <w:pPr>
        <w:spacing w:after="60"/>
        <w:ind w:firstLine="567"/>
        <w:jc w:val="both"/>
      </w:pPr>
      <w:r>
        <w:rPr>
          <w:rFonts w:ascii="Arial" w:cs="Arial" w:eastAsia="Arial" w:hAnsi="Arial"/>
          <w:sz w:val="24"/>
          <w:szCs w:val="24"/>
        </w:rPr>
        <w:t xml:space="preserve">Комиссия по закупке должна состоять из не менее трех человек, один из которых должен быть сертифицированным специалистом в сфере государственных закупок. В состав комиссии по закупке могут входить руководители закупающей организации, представители общественности и привлеченные эксперты.</w:t>
      </w:r>
    </w:p>
    <w:p>
      <w:pPr>
        <w:spacing w:after="60"/>
        <w:ind w:firstLine="567"/>
        <w:jc w:val="both"/>
      </w:pPr>
      <w:r>
        <w:rPr>
          <w:rFonts w:ascii="Arial" w:cs="Arial" w:eastAsia="Arial" w:hAnsi="Arial"/>
          <w:sz w:val="24"/>
          <w:szCs w:val="24"/>
        </w:rPr>
        <w:t xml:space="preserve">5. Комиссия по закупке:</w:t>
      </w:r>
    </w:p>
    <w:p>
      <w:pPr>
        <w:spacing w:after="60"/>
        <w:ind w:firstLine="567"/>
        <w:jc w:val="both"/>
      </w:pPr>
      <w:r>
        <w:rPr>
          <w:rFonts w:ascii="Arial" w:cs="Arial" w:eastAsia="Arial" w:hAnsi="Arial"/>
          <w:sz w:val="24"/>
          <w:szCs w:val="24"/>
        </w:rPr>
        <w:t xml:space="preserve">1) утверждает критерии документации о закупке;</w:t>
      </w:r>
    </w:p>
    <w:p>
      <w:pPr>
        <w:spacing w:after="60"/>
        <w:ind w:firstLine="567"/>
        <w:jc w:val="both"/>
      </w:pPr>
      <w:r>
        <w:rPr>
          <w:rFonts w:ascii="Arial" w:cs="Arial" w:eastAsia="Arial" w:hAnsi="Arial"/>
          <w:sz w:val="24"/>
          <w:szCs w:val="24"/>
        </w:rPr>
        <w:t xml:space="preserve">2) проводит оценку предложений, используя процедуры и критерии, предусмотренные настоящим Законом и документацией о закупке;</w:t>
      </w:r>
    </w:p>
    <w:p>
      <w:pPr>
        <w:spacing w:after="60"/>
        <w:ind w:firstLine="567"/>
        <w:jc w:val="both"/>
      </w:pPr>
      <w:r>
        <w:rPr>
          <w:rFonts w:ascii="Arial" w:cs="Arial" w:eastAsia="Arial" w:hAnsi="Arial"/>
          <w:sz w:val="24"/>
          <w:szCs w:val="24"/>
        </w:rPr>
        <w:t xml:space="preserve">3) определяет победителя и поставщиков, занявших следующие по рейтингу места;</w:t>
      </w:r>
    </w:p>
    <w:p>
      <w:pPr>
        <w:spacing w:after="60"/>
        <w:ind w:firstLine="567"/>
        <w:jc w:val="both"/>
      </w:pPr>
      <w:r>
        <w:rPr>
          <w:rFonts w:ascii="Arial" w:cs="Arial" w:eastAsia="Arial" w:hAnsi="Arial"/>
          <w:sz w:val="24"/>
          <w:szCs w:val="24"/>
        </w:rPr>
        <w:t xml:space="preserve">4) признает закупку несостоявшейся в случаях, предусмотренных статьями 28, 39-41 настоящего Закона;</w:t>
      </w:r>
    </w:p>
    <w:p>
      <w:pPr>
        <w:spacing w:after="60"/>
        <w:ind w:firstLine="567"/>
        <w:jc w:val="both"/>
      </w:pPr>
      <w:r>
        <w:rPr>
          <w:rFonts w:ascii="Arial" w:cs="Arial" w:eastAsia="Arial" w:hAnsi="Arial"/>
          <w:sz w:val="24"/>
          <w:szCs w:val="24"/>
        </w:rPr>
        <w:t xml:space="preserve">5) в случае поступления обоснованной жалобы осуществляет переоценку предложений поставщиков или консультантов.</w:t>
      </w:r>
    </w:p>
    <w:p>
      <w:pPr>
        <w:spacing w:after="60"/>
        <w:ind w:firstLine="567"/>
        <w:jc w:val="both"/>
      </w:pPr>
      <w:r>
        <w:rPr>
          <w:rFonts w:ascii="Arial" w:cs="Arial" w:eastAsia="Arial" w:hAnsi="Arial"/>
          <w:sz w:val="24"/>
          <w:szCs w:val="24"/>
        </w:rPr>
        <w:t xml:space="preserve">6. Руководитель закупающей организации/Агента создает или назначает отдел/лицо для осуществления администрирования контракта о закупках.</w:t>
      </w:r>
    </w:p>
    <w:p>
      <w:pPr>
        <w:spacing w:after="60"/>
        <w:ind w:firstLine="567"/>
        <w:jc w:val="both"/>
      </w:pPr>
      <w:r>
        <w:rPr>
          <w:rFonts w:ascii="Arial" w:cs="Arial" w:eastAsia="Arial" w:hAnsi="Arial"/>
          <w:sz w:val="24"/>
          <w:szCs w:val="24"/>
        </w:rPr>
        <w:t xml:space="preserve">7. Кабинет Министров Кыргызской Республики назначает или определяет орган для проведения централизованных закупок и определяет виды закупок товаров, работ, услуг и консультационных услуг для проведения централизованных закупок для закупающих организаций.</w:t>
      </w:r>
    </w:p>
    <w:p>
      <w:pPr>
        <w:spacing w:after="60"/>
        <w:ind w:firstLine="567"/>
        <w:jc w:val="both"/>
      </w:pPr>
      <w:r>
        <w:rPr>
          <w:rFonts w:ascii="Arial" w:cs="Arial" w:eastAsia="Arial" w:hAnsi="Arial"/>
          <w:sz w:val="24"/>
          <w:szCs w:val="24"/>
        </w:rPr>
        <w:t xml:space="preserve">8. При осуществлении закупок закупающая организация/Агент обеспечивает участие гражданского общества по заявлению самого гражданского общества в процессе исполнения контракта при приемке товаров, работ, услуг и консультационных услуг.</w:t>
      </w:r>
    </w:p>
    <w:p>
      <w:pPr>
        <w:spacing w:after="60"/>
        <w:ind w:firstLine="567"/>
        <w:jc w:val="both"/>
      </w:pPr>
      <w:r>
        <w:rPr>
          <w:rFonts w:ascii="Arial" w:cs="Arial" w:eastAsia="Arial" w:hAnsi="Arial"/>
          <w:sz w:val="24"/>
          <w:szCs w:val="24"/>
        </w:rPr>
        <w:t xml:space="preserve">9. Руководитель, специалисты отдела закупок, комиссия по закупке, лица, ответственные за администрирование контракта, закупающей организации несут персональную ответственность за нарушение положений законодательства о государственных закупках.</w:t>
      </w:r>
    </w:p>
    <w:p>
      <w:pPr>
        <w:spacing w:after="200" w:before="200"/>
        <w:jc w:val="center"/>
      </w:pPr>
      <w:r>
        <w:rPr>
          <w:rFonts w:ascii="Arial" w:cs="Arial" w:eastAsia="Arial" w:hAnsi="Arial"/>
          <w:b/>
          <w:bCs/>
          <w:sz w:val="32"/>
          <w:szCs w:val="32"/>
        </w:rPr>
        <w:t xml:space="preserve">Глава 2. Этапы государственных закупок</w:t>
      </w:r>
    </w:p>
    <w:p>
      <w:pPr>
        <w:spacing w:after="60" w:before="200"/>
        <w:ind w:firstLine="567"/>
        <w:jc w:val="both"/>
      </w:pPr>
      <w:r>
        <w:rPr>
          <w:rFonts w:ascii="Arial" w:cs="Arial" w:eastAsia="Arial" w:hAnsi="Arial"/>
          <w:b/>
          <w:bCs/>
          <w:sz w:val="24"/>
          <w:szCs w:val="24"/>
        </w:rPr>
        <w:t xml:space="preserve">Статья 10. Процедура осуществления государственных закупок</w:t>
      </w:r>
    </w:p>
    <w:p>
      <w:pPr>
        <w:spacing w:after="60"/>
        <w:ind w:firstLine="567"/>
        <w:jc w:val="both"/>
      </w:pPr>
      <w:r>
        <w:rPr>
          <w:rFonts w:ascii="Arial" w:cs="Arial" w:eastAsia="Arial" w:hAnsi="Arial"/>
          <w:sz w:val="24"/>
          <w:szCs w:val="24"/>
        </w:rPr>
        <w:t xml:space="preserve">Процедура государственных закупок состоит из следующих этапов:</w:t>
      </w:r>
    </w:p>
    <w:p>
      <w:pPr>
        <w:spacing w:after="60"/>
        <w:ind w:firstLine="567"/>
        <w:jc w:val="both"/>
      </w:pPr>
      <w:r>
        <w:rPr>
          <w:rFonts w:ascii="Arial" w:cs="Arial" w:eastAsia="Arial" w:hAnsi="Arial"/>
          <w:sz w:val="24"/>
          <w:szCs w:val="24"/>
        </w:rPr>
        <w:t xml:space="preserve">1) планирование закупок;</w:t>
      </w:r>
    </w:p>
    <w:p>
      <w:pPr>
        <w:spacing w:after="60"/>
        <w:ind w:firstLine="567"/>
        <w:jc w:val="both"/>
      </w:pPr>
      <w:r>
        <w:rPr>
          <w:rFonts w:ascii="Arial" w:cs="Arial" w:eastAsia="Arial" w:hAnsi="Arial"/>
          <w:sz w:val="24"/>
          <w:szCs w:val="24"/>
        </w:rPr>
        <w:t xml:space="preserve">2) разработка документации о закупке;</w:t>
      </w:r>
    </w:p>
    <w:p>
      <w:pPr>
        <w:spacing w:after="60"/>
        <w:ind w:firstLine="567"/>
        <w:jc w:val="both"/>
      </w:pPr>
      <w:r>
        <w:rPr>
          <w:rFonts w:ascii="Arial" w:cs="Arial" w:eastAsia="Arial" w:hAnsi="Arial"/>
          <w:sz w:val="24"/>
          <w:szCs w:val="24"/>
        </w:rPr>
        <w:t xml:space="preserve">3) публикация объявления о закупке;</w:t>
      </w:r>
    </w:p>
    <w:p>
      <w:pPr>
        <w:spacing w:after="60"/>
        <w:ind w:firstLine="567"/>
        <w:jc w:val="both"/>
      </w:pPr>
      <w:r>
        <w:rPr>
          <w:rFonts w:ascii="Arial" w:cs="Arial" w:eastAsia="Arial" w:hAnsi="Arial"/>
          <w:sz w:val="24"/>
          <w:szCs w:val="24"/>
        </w:rPr>
        <w:t xml:space="preserve">4) вскрытие предложений;</w:t>
      </w:r>
    </w:p>
    <w:p>
      <w:pPr>
        <w:spacing w:after="60"/>
        <w:ind w:firstLine="567"/>
        <w:jc w:val="both"/>
      </w:pPr>
      <w:r>
        <w:rPr>
          <w:rFonts w:ascii="Arial" w:cs="Arial" w:eastAsia="Arial" w:hAnsi="Arial"/>
          <w:sz w:val="24"/>
          <w:szCs w:val="24"/>
        </w:rPr>
        <w:t xml:space="preserve">5) оценка и сравнение предложений;</w:t>
      </w:r>
    </w:p>
    <w:p>
      <w:pPr>
        <w:spacing w:after="60"/>
        <w:ind w:firstLine="567"/>
        <w:jc w:val="both"/>
      </w:pPr>
      <w:r>
        <w:rPr>
          <w:rFonts w:ascii="Arial" w:cs="Arial" w:eastAsia="Arial" w:hAnsi="Arial"/>
          <w:sz w:val="24"/>
          <w:szCs w:val="24"/>
        </w:rPr>
        <w:t xml:space="preserve">6) выбор победителя;</w:t>
      </w:r>
    </w:p>
    <w:p>
      <w:pPr>
        <w:spacing w:after="60"/>
        <w:ind w:firstLine="567"/>
        <w:jc w:val="both"/>
      </w:pPr>
      <w:r>
        <w:rPr>
          <w:rFonts w:ascii="Arial" w:cs="Arial" w:eastAsia="Arial" w:hAnsi="Arial"/>
          <w:sz w:val="24"/>
          <w:szCs w:val="24"/>
        </w:rPr>
        <w:t xml:space="preserve">7) заключение контракта;</w:t>
      </w:r>
    </w:p>
    <w:p>
      <w:pPr>
        <w:spacing w:after="60"/>
        <w:ind w:firstLine="567"/>
        <w:jc w:val="both"/>
      </w:pPr>
      <w:r>
        <w:rPr>
          <w:rFonts w:ascii="Arial" w:cs="Arial" w:eastAsia="Arial" w:hAnsi="Arial"/>
          <w:sz w:val="24"/>
          <w:szCs w:val="24"/>
        </w:rPr>
        <w:t xml:space="preserve">8) администрирование контракта.</w:t>
      </w:r>
    </w:p>
    <w:p>
      <w:pPr>
        <w:spacing w:after="60" w:before="200"/>
        <w:ind w:firstLine="567"/>
        <w:jc w:val="both"/>
      </w:pPr>
      <w:r>
        <w:rPr>
          <w:rFonts w:ascii="Arial" w:cs="Arial" w:eastAsia="Arial" w:hAnsi="Arial"/>
          <w:b/>
          <w:bCs/>
          <w:sz w:val="24"/>
          <w:szCs w:val="24"/>
        </w:rPr>
        <w:t xml:space="preserve">Статья 11. Планирование закупок</w:t>
      </w:r>
    </w:p>
    <w:p>
      <w:pPr>
        <w:spacing w:after="60"/>
        <w:ind w:firstLine="567"/>
        <w:jc w:val="both"/>
      </w:pPr>
      <w:r>
        <w:rPr>
          <w:rFonts w:ascii="Arial" w:cs="Arial" w:eastAsia="Arial" w:hAnsi="Arial"/>
          <w:sz w:val="24"/>
          <w:szCs w:val="24"/>
        </w:rPr>
        <w:t xml:space="preserve">1. Планирование закупок на 3 года на основании потребности в закупке товаров, работ, услуг и консультационных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2. В трехмесячный срок до утверждения проекта бюджета или сметы расходов определяет потребность в товарах, работах, услугах и консультационных услугах с указанием технической спецификации.</w:t>
      </w:r>
    </w:p>
    <w:p>
      <w:pPr>
        <w:spacing w:after="60"/>
        <w:ind w:firstLine="567"/>
        <w:jc w:val="both"/>
      </w:pPr>
      <w:r>
        <w:rPr>
          <w:rFonts w:ascii="Arial" w:cs="Arial" w:eastAsia="Arial" w:hAnsi="Arial"/>
          <w:sz w:val="24"/>
          <w:szCs w:val="24"/>
        </w:rPr>
        <w:t xml:space="preserve">3. Для включения в План закупок должно быть следующее:</w:t>
      </w:r>
    </w:p>
    <w:p>
      <w:pPr>
        <w:spacing w:after="60"/>
        <w:ind w:firstLine="567"/>
        <w:jc w:val="both"/>
      </w:pPr>
      <w:r>
        <w:rPr>
          <w:rFonts w:ascii="Arial" w:cs="Arial" w:eastAsia="Arial" w:hAnsi="Arial"/>
          <w:sz w:val="24"/>
          <w:szCs w:val="24"/>
        </w:rPr>
        <w:t xml:space="preserve">1) на основе установленных нормативов определено количество товаров, сроки и место поставки;</w:t>
      </w:r>
    </w:p>
    <w:p>
      <w:pPr>
        <w:spacing w:after="60"/>
        <w:ind w:firstLine="567"/>
        <w:jc w:val="both"/>
      </w:pPr>
      <w:r>
        <w:rPr>
          <w:rFonts w:ascii="Arial" w:cs="Arial" w:eastAsia="Arial" w:hAnsi="Arial"/>
          <w:sz w:val="24"/>
          <w:szCs w:val="24"/>
        </w:rPr>
        <w:t xml:space="preserve">2) определен планируемый период закупки (месяц, квартал, год);</w:t>
      </w:r>
    </w:p>
    <w:p>
      <w:pPr>
        <w:spacing w:after="60"/>
        <w:ind w:firstLine="567"/>
        <w:jc w:val="both"/>
      </w:pPr>
      <w:r>
        <w:rPr>
          <w:rFonts w:ascii="Arial" w:cs="Arial" w:eastAsia="Arial" w:hAnsi="Arial"/>
          <w:sz w:val="24"/>
          <w:szCs w:val="24"/>
        </w:rPr>
        <w:t xml:space="preserve">3) при закупке товаров иметь в наличии разработанные технические спецификации на каждый вид товаров;</w:t>
      </w:r>
    </w:p>
    <w:p>
      <w:pPr>
        <w:spacing w:after="60"/>
        <w:ind w:firstLine="567"/>
        <w:jc w:val="both"/>
      </w:pPr>
      <w:r>
        <w:rPr>
          <w:rFonts w:ascii="Arial" w:cs="Arial" w:eastAsia="Arial" w:hAnsi="Arial"/>
          <w:sz w:val="24"/>
          <w:szCs w:val="24"/>
        </w:rPr>
        <w:t xml:space="preserve">4) при закупке работ на новое или капитальное строительство иметь в наличии разработанную проектно-сметную документацию на весь объем строительства, планы, чертежи и эскизы, прошедшие экспертизу в уполномоченном государственном органе по строительству, за исключением строительства промышленных объектов в соответствии с законодательством Кыргызской Республики в сфере градостроительстве и архитектуре;</w:t>
      </w:r>
    </w:p>
    <w:p>
      <w:pPr>
        <w:spacing w:after="60"/>
        <w:ind w:firstLine="567"/>
        <w:jc w:val="both"/>
      </w:pPr>
      <w:r>
        <w:rPr>
          <w:rFonts w:ascii="Arial" w:cs="Arial" w:eastAsia="Arial" w:hAnsi="Arial"/>
          <w:sz w:val="24"/>
          <w:szCs w:val="24"/>
        </w:rPr>
        <w:t xml:space="preserve">5) на основе дефектного акта иметь в наличии сметную стоимость текущего ремонта с таблицей расходных материалов (с указанием технической спецификации на строительные материалы и их объемы);</w:t>
      </w:r>
    </w:p>
    <w:p>
      <w:pPr>
        <w:spacing w:after="60"/>
        <w:ind w:firstLine="567"/>
        <w:jc w:val="both"/>
      </w:pPr>
      <w:r>
        <w:rPr>
          <w:rFonts w:ascii="Arial" w:cs="Arial" w:eastAsia="Arial" w:hAnsi="Arial"/>
          <w:sz w:val="24"/>
          <w:szCs w:val="24"/>
        </w:rPr>
        <w:t xml:space="preserve">6) на каждый вид услуг иметь в наличии техническое задание или технико-экономическое обоснование;</w:t>
      </w:r>
    </w:p>
    <w:p>
      <w:pPr>
        <w:spacing w:after="60"/>
        <w:ind w:firstLine="567"/>
        <w:jc w:val="both"/>
      </w:pPr>
      <w:r>
        <w:rPr>
          <w:rFonts w:ascii="Arial" w:cs="Arial" w:eastAsia="Arial" w:hAnsi="Arial"/>
          <w:sz w:val="24"/>
          <w:szCs w:val="24"/>
        </w:rPr>
        <w:t xml:space="preserve">7) иметь в наличии разработанное техническое задание на консультационные услуги и определить стоимость консультационных услуг;</w:t>
      </w:r>
    </w:p>
    <w:p>
      <w:pPr>
        <w:spacing w:after="60"/>
        <w:ind w:firstLine="567"/>
        <w:jc w:val="both"/>
      </w:pPr>
      <w:r>
        <w:rPr>
          <w:rFonts w:ascii="Arial" w:cs="Arial" w:eastAsia="Arial" w:hAnsi="Arial"/>
          <w:sz w:val="24"/>
          <w:szCs w:val="24"/>
        </w:rPr>
        <w:t xml:space="preserve">8) указан источник финансирования.</w:t>
      </w:r>
    </w:p>
    <w:p>
      <w:pPr>
        <w:spacing w:after="60"/>
        <w:ind w:firstLine="567"/>
        <w:jc w:val="both"/>
      </w:pPr>
      <w:r>
        <w:rPr>
          <w:rFonts w:ascii="Arial" w:cs="Arial" w:eastAsia="Arial" w:hAnsi="Arial"/>
          <w:sz w:val="24"/>
          <w:szCs w:val="24"/>
        </w:rPr>
        <w:t xml:space="preserve">4. План закупок утверждается руководителем закупающей организации.</w:t>
      </w:r>
    </w:p>
    <w:p>
      <w:pPr>
        <w:spacing w:after="60"/>
        <w:ind w:firstLine="567"/>
        <w:jc w:val="both"/>
      </w:pPr>
      <w:r>
        <w:rPr>
          <w:rFonts w:ascii="Arial" w:cs="Arial" w:eastAsia="Arial" w:hAnsi="Arial"/>
          <w:sz w:val="24"/>
          <w:szCs w:val="24"/>
        </w:rPr>
        <w:t xml:space="preserve">В плане закупок указывается: наименование, бюджет, количество, место и сроки поставки товаров, выполнения работ (нового строительства; капитального строительства, текущего ремонта), оказания услуг или консультационных услуг.</w:t>
      </w:r>
    </w:p>
    <w:p>
      <w:pPr>
        <w:spacing w:after="60"/>
        <w:ind w:firstLine="567"/>
        <w:jc w:val="both"/>
      </w:pPr>
      <w:r>
        <w:rPr>
          <w:rFonts w:ascii="Arial" w:cs="Arial" w:eastAsia="Arial" w:hAnsi="Arial"/>
          <w:sz w:val="24"/>
          <w:szCs w:val="24"/>
        </w:rPr>
        <w:t xml:space="preserve">Устанавливаемые требования к товарам, работам, услугам и консультационным услугам должны быть понятными и полными, обеспечивать четкое и однозначное изложение требований к качеству и иным показателям товаров, работ, услуг, консультационных услуг. Устанавливаемые требования не должны нести ограничивающий характер.</w:t>
      </w:r>
    </w:p>
    <w:p>
      <w:pPr>
        <w:spacing w:after="60"/>
        <w:ind w:firstLine="567"/>
        <w:jc w:val="both"/>
      </w:pPr>
      <w:r>
        <w:rPr>
          <w:rFonts w:ascii="Arial" w:cs="Arial" w:eastAsia="Arial" w:hAnsi="Arial"/>
          <w:sz w:val="24"/>
          <w:szCs w:val="24"/>
        </w:rPr>
        <w:t xml:space="preserve">5. В случае, если период выполнения работ превышает срок (свыше трех лет), на который утверждается план закупок, в плане закупок указывается информация на весь период их выполнения.</w:t>
      </w:r>
    </w:p>
    <w:p>
      <w:pPr>
        <w:spacing w:after="60"/>
        <w:ind w:firstLine="567"/>
        <w:jc w:val="both"/>
      </w:pPr>
      <w:r>
        <w:rPr>
          <w:rFonts w:ascii="Arial" w:cs="Arial" w:eastAsia="Arial" w:hAnsi="Arial"/>
          <w:sz w:val="24"/>
          <w:szCs w:val="24"/>
        </w:rPr>
        <w:t xml:space="preserve">6. В случае внесения изменений и (или) дополнений в план закупок закупающая организация вносит такие изменения и дополнения на веб-портале. Данные изменения должны быть проведены на веб-портале не позднее 5 (пять) рабочих дней до публикации объявления о предстоящей закупке.</w:t>
      </w:r>
    </w:p>
    <w:p>
      <w:pPr>
        <w:spacing w:after="60"/>
        <w:ind w:firstLine="567"/>
        <w:jc w:val="both"/>
      </w:pPr>
      <w:r>
        <w:rPr>
          <w:rFonts w:ascii="Arial" w:cs="Arial" w:eastAsia="Arial" w:hAnsi="Arial"/>
          <w:sz w:val="24"/>
          <w:szCs w:val="24"/>
        </w:rPr>
        <w:t xml:space="preserve">7. Акционерные общества, где 50 и более процентов акций (долей участия в уставном капитале) принадлежат государству, осуществляющие свою деятельность на конкурентном рынке, в плане закупок не указывают технические характеристики предмета закупки, влияющие на конкурентоспособность, согласно пункту 3 части 1 статьи 15 настоящего Закона.</w:t>
      </w:r>
    </w:p>
    <w:p>
      <w:pPr>
        <w:spacing w:after="60"/>
        <w:ind w:firstLine="567"/>
        <w:jc w:val="both"/>
      </w:pPr>
      <w:r>
        <w:rPr>
          <w:rFonts w:ascii="Arial" w:cs="Arial" w:eastAsia="Arial" w:hAnsi="Arial"/>
          <w:sz w:val="24"/>
          <w:szCs w:val="24"/>
        </w:rPr>
        <w:t xml:space="preserve">8. Не допускается приобретение товаров, работ, услуг, консультационных услуг, не предусмотренных в плане закупок (уточненным годовым планом закупок), за исключением случаев, связанных с чрезвычайной ситуацией, форс-мажорными обстоятельствами, аварией, которые вносятся в план закупок после заключения контракта.</w:t>
      </w:r>
    </w:p>
    <w:p>
      <w:pPr>
        <w:spacing w:after="60" w:before="200"/>
        <w:ind w:firstLine="567"/>
        <w:jc w:val="both"/>
      </w:pPr>
      <w:r>
        <w:rPr>
          <w:rFonts w:ascii="Arial" w:cs="Arial" w:eastAsia="Arial" w:hAnsi="Arial"/>
          <w:b/>
          <w:bCs/>
          <w:sz w:val="24"/>
          <w:szCs w:val="24"/>
        </w:rPr>
        <w:t xml:space="preserve">Статья 12. Документация о закупке</w:t>
      </w:r>
    </w:p>
    <w:p>
      <w:pPr>
        <w:spacing w:after="60"/>
        <w:ind w:firstLine="567"/>
        <w:jc w:val="both"/>
      </w:pPr>
      <w:r>
        <w:rPr>
          <w:rFonts w:ascii="Arial" w:cs="Arial" w:eastAsia="Arial" w:hAnsi="Arial"/>
          <w:sz w:val="24"/>
          <w:szCs w:val="24"/>
        </w:rPr>
        <w:t xml:space="preserve">1. Документация о закупке разрабатывается на основании электронной формы документации с учетом требований настоящего Закона и является доступной в полном объеме на безвозмездной основе.</w:t>
      </w:r>
    </w:p>
    <w:p>
      <w:pPr>
        <w:spacing w:after="60"/>
        <w:ind w:firstLine="567"/>
        <w:jc w:val="both"/>
      </w:pPr>
      <w:r>
        <w:rPr>
          <w:rFonts w:ascii="Arial" w:cs="Arial" w:eastAsia="Arial" w:hAnsi="Arial"/>
          <w:sz w:val="24"/>
          <w:szCs w:val="24"/>
        </w:rPr>
        <w:t xml:space="preserve">2. Документация о закупке должна содержать следующее:</w:t>
      </w:r>
    </w:p>
    <w:p>
      <w:pPr>
        <w:spacing w:after="60"/>
        <w:ind w:firstLine="567"/>
        <w:jc w:val="both"/>
      </w:pPr>
      <w:r>
        <w:rPr>
          <w:rFonts w:ascii="Arial" w:cs="Arial" w:eastAsia="Arial" w:hAnsi="Arial"/>
          <w:sz w:val="24"/>
          <w:szCs w:val="24"/>
        </w:rPr>
        <w:t xml:space="preserve">1) предмет закупки;</w:t>
      </w:r>
    </w:p>
    <w:p>
      <w:pPr>
        <w:spacing w:after="60"/>
        <w:ind w:firstLine="567"/>
        <w:jc w:val="both"/>
      </w:pPr>
      <w:r>
        <w:rPr>
          <w:rFonts w:ascii="Arial" w:cs="Arial" w:eastAsia="Arial" w:hAnsi="Arial"/>
          <w:sz w:val="24"/>
          <w:szCs w:val="24"/>
        </w:rPr>
        <w:t xml:space="preserve">2) метод и способ государственной закупки, окончательный срок подачи предложений поставщиками;</w:t>
      </w:r>
    </w:p>
    <w:p>
      <w:pPr>
        <w:spacing w:after="60"/>
        <w:ind w:firstLine="567"/>
        <w:jc w:val="both"/>
      </w:pPr>
      <w:r>
        <w:rPr>
          <w:rFonts w:ascii="Arial" w:cs="Arial" w:eastAsia="Arial" w:hAnsi="Arial"/>
          <w:sz w:val="24"/>
          <w:szCs w:val="24"/>
        </w:rPr>
        <w:t xml:space="preserve">3) общий классификатор государственных закупок на предмет закупок и каждую отдельную закупаемую единицу;</w:t>
      </w:r>
    </w:p>
    <w:p>
      <w:pPr>
        <w:spacing w:after="60"/>
        <w:ind w:firstLine="567"/>
        <w:jc w:val="both"/>
      </w:pPr>
      <w:r>
        <w:rPr>
          <w:rFonts w:ascii="Arial" w:cs="Arial" w:eastAsia="Arial" w:hAnsi="Arial"/>
          <w:sz w:val="24"/>
          <w:szCs w:val="24"/>
        </w:rPr>
        <w:t xml:space="preserve">4) инструкцию участникам закупки;</w:t>
      </w:r>
    </w:p>
    <w:p>
      <w:pPr>
        <w:spacing w:after="60"/>
        <w:ind w:firstLine="567"/>
        <w:jc w:val="both"/>
      </w:pPr>
      <w:r>
        <w:rPr>
          <w:rFonts w:ascii="Arial" w:cs="Arial" w:eastAsia="Arial" w:hAnsi="Arial"/>
          <w:sz w:val="24"/>
          <w:szCs w:val="24"/>
        </w:rPr>
        <w:t xml:space="preserve">5) требования к документальным доказательствам, которые должны быть представлены поставщиком для подтверждения своих квалификационных данных в соответствии со статьей 23 настоящего Закона, за исключением закупок методом запроса котировок:</w:t>
      </w:r>
    </w:p>
    <w:p>
      <w:pPr>
        <w:spacing w:after="60"/>
        <w:ind w:firstLine="567"/>
        <w:jc w:val="both"/>
      </w:pPr>
      <w:r>
        <w:rPr>
          <w:rFonts w:ascii="Arial" w:cs="Arial" w:eastAsia="Arial" w:hAnsi="Arial"/>
          <w:sz w:val="24"/>
          <w:szCs w:val="24"/>
        </w:rPr>
        <w:t xml:space="preserve">- стандартных товаров, в которых запрашивается информация об отсутствии задолженностей по налогам и страховым взносам;</w:t>
      </w:r>
    </w:p>
    <w:p>
      <w:pPr>
        <w:spacing w:after="60"/>
        <w:ind w:firstLine="567"/>
        <w:jc w:val="both"/>
      </w:pPr>
      <w:r>
        <w:rPr>
          <w:rFonts w:ascii="Arial" w:cs="Arial" w:eastAsia="Arial" w:hAnsi="Arial"/>
          <w:sz w:val="24"/>
          <w:szCs w:val="24"/>
        </w:rPr>
        <w:t xml:space="preserve">- работ, в которых документация о закупке включает минимальные требования к квалификации поставщиков, такие как наличие лицензии, квалифицированных сотрудников, схожего опыта и отсутствия задолженностей по налогам и страховым взносам;</w:t>
      </w:r>
    </w:p>
    <w:p>
      <w:pPr>
        <w:spacing w:after="60"/>
        <w:ind w:firstLine="567"/>
        <w:jc w:val="both"/>
      </w:pPr>
      <w:r>
        <w:rPr>
          <w:rFonts w:ascii="Arial" w:cs="Arial" w:eastAsia="Arial" w:hAnsi="Arial"/>
          <w:sz w:val="24"/>
          <w:szCs w:val="24"/>
        </w:rPr>
        <w:t xml:space="preserve">6) подробное описание предмета закупок (описание лотов), включая место поставки товара, выполнения, оказания работ и услуг и их сроки:</w:t>
      </w:r>
    </w:p>
    <w:p>
      <w:pPr>
        <w:spacing w:after="60"/>
        <w:ind w:firstLine="567"/>
        <w:jc w:val="both"/>
      </w:pPr>
      <w:r>
        <w:rPr>
          <w:rFonts w:ascii="Arial" w:cs="Arial" w:eastAsia="Arial" w:hAnsi="Arial"/>
          <w:sz w:val="24"/>
          <w:szCs w:val="24"/>
        </w:rPr>
        <w:t xml:space="preserve">- технических, качественных, функциональных и эксплуатационных характеристик закупаемых товаров, а также количество;</w:t>
      </w:r>
    </w:p>
    <w:p>
      <w:pPr>
        <w:spacing w:after="60"/>
        <w:ind w:firstLine="567"/>
        <w:jc w:val="both"/>
      </w:pPr>
      <w:r>
        <w:rPr>
          <w:rFonts w:ascii="Arial" w:cs="Arial" w:eastAsia="Arial" w:hAnsi="Arial"/>
          <w:sz w:val="24"/>
          <w:szCs w:val="24"/>
        </w:rPr>
        <w:t xml:space="preserve">- технические спецификации, проектно-сметная документация на весь объем строительства, государственная экспертиза по проектно-техническим решениям, планы, чертежи и эскизы при закупке работ и услуг, за исключением строительства промышленных объектов в соответствии с законодательством Кыргызской Республики в сфере градостроительстве и архитектуре;</w:t>
      </w:r>
    </w:p>
    <w:p>
      <w:pPr>
        <w:spacing w:after="60"/>
        <w:ind w:firstLine="567"/>
        <w:jc w:val="both"/>
      </w:pPr>
      <w:r>
        <w:rPr>
          <w:rFonts w:ascii="Arial" w:cs="Arial" w:eastAsia="Arial" w:hAnsi="Arial"/>
          <w:sz w:val="24"/>
          <w:szCs w:val="24"/>
        </w:rPr>
        <w:t xml:space="preserve">- объемы услуг, которые должны быть предоставлены;</w:t>
      </w:r>
    </w:p>
    <w:p>
      <w:pPr>
        <w:spacing w:after="60"/>
        <w:ind w:firstLine="567"/>
        <w:jc w:val="both"/>
      </w:pPr>
      <w:r>
        <w:rPr>
          <w:rFonts w:ascii="Arial" w:cs="Arial" w:eastAsia="Arial" w:hAnsi="Arial"/>
          <w:sz w:val="24"/>
          <w:szCs w:val="24"/>
        </w:rPr>
        <w:t xml:space="preserve">7) при закупке неограниченным и ограниченным методами: описание всех критериев, которые используются в оценке предложения поставщиков закупающей организацией, включая вес этих критериев, которые должны быть выражены в денежной форме;</w:t>
      </w:r>
    </w:p>
    <w:p>
      <w:pPr>
        <w:spacing w:after="60"/>
        <w:ind w:firstLine="567"/>
        <w:jc w:val="both"/>
      </w:pPr>
      <w:r>
        <w:rPr>
          <w:rFonts w:ascii="Arial" w:cs="Arial" w:eastAsia="Arial" w:hAnsi="Arial"/>
          <w:sz w:val="24"/>
          <w:szCs w:val="24"/>
        </w:rPr>
        <w:t xml:space="preserve">8) цену (в национальной валюте), которая должна содержать другие элементы, помимо стоимости самих закупаемых товаров и работ, такие как расходы на транспортировку и страхование, уплату таможенных пошлин и налогов и другие расходы, которые могут повлиять на цену. При осуществлении закупок готовых (стандартных) товаров, закупающая организация/Агент вправе запросить скидку.</w:t>
      </w:r>
    </w:p>
    <w:p>
      <w:pPr>
        <w:spacing w:after="60"/>
        <w:ind w:firstLine="567"/>
        <w:jc w:val="both"/>
      </w:pPr>
      <w:r>
        <w:rPr>
          <w:rFonts w:ascii="Arial" w:cs="Arial" w:eastAsia="Arial" w:hAnsi="Arial"/>
          <w:sz w:val="24"/>
          <w:szCs w:val="24"/>
        </w:rPr>
        <w:t xml:space="preserve">Закупающая организация/Агент может дополнительно запросить информацию о последующих расходах в течение жизненного цикла товаров;</w:t>
      </w:r>
    </w:p>
    <w:p>
      <w:pPr>
        <w:spacing w:after="60"/>
        <w:ind w:firstLine="567"/>
        <w:jc w:val="both"/>
      </w:pPr>
      <w:r>
        <w:rPr>
          <w:rFonts w:ascii="Arial" w:cs="Arial" w:eastAsia="Arial" w:hAnsi="Arial"/>
          <w:sz w:val="24"/>
          <w:szCs w:val="24"/>
        </w:rPr>
        <w:t xml:space="preserve">9) требования к форме, размеру и сроку действия гарантийного обеспечения предложения поставщика и гарантийного обеспечения исполнения контракта или требование о подписании декларации, гарантирующей предложение поставщика;</w:t>
      </w:r>
    </w:p>
    <w:p>
      <w:pPr>
        <w:spacing w:after="60"/>
        <w:ind w:firstLine="567"/>
        <w:jc w:val="both"/>
      </w:pPr>
      <w:r>
        <w:rPr>
          <w:rFonts w:ascii="Arial" w:cs="Arial" w:eastAsia="Arial" w:hAnsi="Arial"/>
          <w:sz w:val="24"/>
          <w:szCs w:val="24"/>
        </w:rPr>
        <w:t xml:space="preserve">10) срок действия предложения поставщика;</w:t>
      </w:r>
    </w:p>
    <w:p>
      <w:pPr>
        <w:spacing w:after="60"/>
        <w:ind w:firstLine="567"/>
        <w:jc w:val="both"/>
      </w:pPr>
      <w:r>
        <w:rPr>
          <w:rFonts w:ascii="Arial" w:cs="Arial" w:eastAsia="Arial" w:hAnsi="Arial"/>
          <w:sz w:val="24"/>
          <w:szCs w:val="24"/>
        </w:rPr>
        <w:t xml:space="preserve">11) язык или языки, на которых должны быть представлены предложения;</w:t>
      </w:r>
    </w:p>
    <w:p>
      <w:pPr>
        <w:spacing w:after="60"/>
        <w:ind w:firstLine="567"/>
        <w:jc w:val="both"/>
      </w:pPr>
      <w:r>
        <w:rPr>
          <w:rFonts w:ascii="Arial" w:cs="Arial" w:eastAsia="Arial" w:hAnsi="Arial"/>
          <w:sz w:val="24"/>
          <w:szCs w:val="24"/>
        </w:rPr>
        <w:t xml:space="preserve">12) требования к уровню квалификации поставщиков и к документальным доказательствам, подтверждающие соответствие квалификационным требованиям. Документация о закупке не должна содержать требования к уровню квалификации поставщиков, носящие дискриминационный характер;</w:t>
      </w:r>
    </w:p>
    <w:p>
      <w:pPr>
        <w:spacing w:after="60"/>
        <w:ind w:firstLine="567"/>
        <w:jc w:val="both"/>
      </w:pPr>
      <w:r>
        <w:rPr>
          <w:rFonts w:ascii="Arial" w:cs="Arial" w:eastAsia="Arial" w:hAnsi="Arial"/>
          <w:sz w:val="24"/>
          <w:szCs w:val="24"/>
        </w:rPr>
        <w:t xml:space="preserve">13) требование к поставщикам о предоставлении документов, подтверждающих соответствие поставляемых товаров, работ и услуг требованиям процессов производства,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требованиями, установленными техническими регламентами, положениями стандартов или другими документами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условия банковского сопровождения контракта в соответствии со статьей 49 настоящего Закона;</w:t>
      </w:r>
    </w:p>
    <w:p>
      <w:pPr>
        <w:spacing w:after="60"/>
        <w:ind w:firstLine="567"/>
        <w:jc w:val="both"/>
      </w:pPr>
      <w:r>
        <w:rPr>
          <w:rFonts w:ascii="Arial" w:cs="Arial" w:eastAsia="Arial" w:hAnsi="Arial"/>
          <w:sz w:val="24"/>
          <w:szCs w:val="24"/>
        </w:rPr>
        <w:t xml:space="preserve">15) особые условия контракта, которые будут включены в контракт, а также в проект контракта;</w:t>
      </w:r>
    </w:p>
    <w:p>
      <w:pPr>
        <w:spacing w:after="60"/>
        <w:ind w:firstLine="567"/>
        <w:jc w:val="both"/>
      </w:pPr>
      <w:r>
        <w:rPr>
          <w:rFonts w:ascii="Arial" w:cs="Arial" w:eastAsia="Arial" w:hAnsi="Arial"/>
          <w:sz w:val="24"/>
          <w:szCs w:val="24"/>
        </w:rPr>
        <w:t xml:space="preserve">16) в случае намерения заключения рамочного соглашения дополнительно указывается информация:</w:t>
      </w:r>
    </w:p>
    <w:p>
      <w:pPr>
        <w:spacing w:after="60"/>
        <w:ind w:firstLine="567"/>
        <w:jc w:val="both"/>
      </w:pPr>
      <w:r>
        <w:rPr>
          <w:rFonts w:ascii="Arial" w:cs="Arial" w:eastAsia="Arial" w:hAnsi="Arial"/>
          <w:sz w:val="24"/>
          <w:szCs w:val="24"/>
        </w:rPr>
        <w:t xml:space="preserve">- о том, что закупка будет осуществляться с использованием процедур рамочного соглашения;</w:t>
      </w:r>
    </w:p>
    <w:p>
      <w:pPr>
        <w:spacing w:after="60"/>
        <w:ind w:firstLine="567"/>
        <w:jc w:val="both"/>
      </w:pPr>
      <w:r>
        <w:rPr>
          <w:rFonts w:ascii="Arial" w:cs="Arial" w:eastAsia="Arial" w:hAnsi="Arial"/>
          <w:sz w:val="24"/>
          <w:szCs w:val="24"/>
        </w:rPr>
        <w:t xml:space="preserve">- о типе и сроке действия рамочного соглашения;</w:t>
      </w:r>
    </w:p>
    <w:p>
      <w:pPr>
        <w:spacing w:after="60"/>
        <w:ind w:firstLine="567"/>
        <w:jc w:val="both"/>
      </w:pPr>
      <w:r>
        <w:rPr>
          <w:rFonts w:ascii="Arial" w:cs="Arial" w:eastAsia="Arial" w:hAnsi="Arial"/>
          <w:sz w:val="24"/>
          <w:szCs w:val="24"/>
        </w:rPr>
        <w:t xml:space="preserve">- о порядке уведомления о предстоящих контрактах в соответствии с этим рамочным соглашением;</w:t>
      </w:r>
    </w:p>
    <w:p>
      <w:pPr>
        <w:spacing w:after="60"/>
        <w:ind w:firstLine="567"/>
        <w:jc w:val="both"/>
      </w:pPr>
      <w:r>
        <w:rPr>
          <w:rFonts w:ascii="Arial" w:cs="Arial" w:eastAsia="Arial" w:hAnsi="Arial"/>
          <w:sz w:val="24"/>
          <w:szCs w:val="24"/>
        </w:rPr>
        <w:t xml:space="preserve">- о возможности и порядке подписания рамочного соглашения поставщиками, не участвовавшими на первом этапе процедур рамочного соглашения;</w:t>
      </w:r>
    </w:p>
    <w:p>
      <w:pPr>
        <w:spacing w:after="60"/>
        <w:ind w:firstLine="567"/>
        <w:jc w:val="both"/>
      </w:pPr>
      <w:r>
        <w:rPr>
          <w:rFonts w:ascii="Arial" w:cs="Arial" w:eastAsia="Arial" w:hAnsi="Arial"/>
          <w:sz w:val="24"/>
          <w:szCs w:val="24"/>
        </w:rPr>
        <w:t xml:space="preserve">- проект рамочного соглашения.</w:t>
      </w:r>
    </w:p>
    <w:p>
      <w:pPr>
        <w:spacing w:after="60"/>
        <w:ind w:firstLine="567"/>
        <w:jc w:val="both"/>
      </w:pPr>
      <w:r>
        <w:rPr>
          <w:rFonts w:ascii="Arial" w:cs="Arial" w:eastAsia="Arial" w:hAnsi="Arial"/>
          <w:sz w:val="24"/>
          <w:szCs w:val="24"/>
        </w:rPr>
        <w:t xml:space="preserve">3. При формировании документации о закупке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деление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60"/>
        <w:ind w:firstLine="567"/>
        <w:jc w:val="both"/>
      </w:pPr>
      <w:r>
        <w:rPr>
          <w:rFonts w:ascii="Arial" w:cs="Arial" w:eastAsia="Arial" w:hAnsi="Arial"/>
          <w:sz w:val="24"/>
          <w:szCs w:val="24"/>
        </w:rPr>
        <w:t xml:space="preserve">4. Веб-портал на основании документации о закупке генерирует объявление о закупке. Объявление о закупке не должно содержать буквы или символы, которые способствуют сокрытию объявления в поисковой системе веб-портала.</w:t>
      </w:r>
    </w:p>
    <w:p>
      <w:pPr>
        <w:spacing w:after="60" w:before="200"/>
        <w:ind w:firstLine="567"/>
        <w:jc w:val="both"/>
      </w:pPr>
      <w:r>
        <w:rPr>
          <w:rFonts w:ascii="Arial" w:cs="Arial" w:eastAsia="Arial" w:hAnsi="Arial"/>
          <w:b/>
          <w:bCs/>
          <w:sz w:val="24"/>
          <w:szCs w:val="24"/>
        </w:rPr>
        <w:t xml:space="preserve">Статья 13. Методы государственных закупок</w:t>
      </w:r>
    </w:p>
    <w:p>
      <w:pPr>
        <w:spacing w:after="60"/>
        <w:ind w:firstLine="567"/>
        <w:jc w:val="both"/>
      </w:pPr>
      <w:r>
        <w:rPr>
          <w:rFonts w:ascii="Arial" w:cs="Arial" w:eastAsia="Arial" w:hAnsi="Arial"/>
          <w:sz w:val="24"/>
          <w:szCs w:val="24"/>
        </w:rPr>
        <w:t xml:space="preserve">1. Государственные закупки товаров, работ и услуг осуществляются следующими методами:</w:t>
      </w:r>
    </w:p>
    <w:p>
      <w:pPr>
        <w:spacing w:after="60"/>
        <w:ind w:firstLine="567"/>
        <w:jc w:val="both"/>
      </w:pPr>
      <w:r>
        <w:rPr>
          <w:rFonts w:ascii="Arial" w:cs="Arial" w:eastAsia="Arial" w:hAnsi="Arial"/>
          <w:sz w:val="24"/>
          <w:szCs w:val="24"/>
        </w:rPr>
        <w:t xml:space="preserve">1) неограниченный;</w:t>
      </w:r>
    </w:p>
    <w:p>
      <w:pPr>
        <w:spacing w:after="60"/>
        <w:ind w:firstLine="567"/>
        <w:jc w:val="both"/>
      </w:pPr>
      <w:r>
        <w:rPr>
          <w:rFonts w:ascii="Arial" w:cs="Arial" w:eastAsia="Arial" w:hAnsi="Arial"/>
          <w:sz w:val="24"/>
          <w:szCs w:val="24"/>
        </w:rPr>
        <w:t xml:space="preserve">2) ограниченный;</w:t>
      </w:r>
    </w:p>
    <w:p>
      <w:pPr>
        <w:spacing w:after="60"/>
        <w:ind w:firstLine="567"/>
        <w:jc w:val="both"/>
      </w:pPr>
      <w:r>
        <w:rPr>
          <w:rFonts w:ascii="Arial" w:cs="Arial" w:eastAsia="Arial" w:hAnsi="Arial"/>
          <w:sz w:val="24"/>
          <w:szCs w:val="24"/>
        </w:rPr>
        <w:t xml:space="preserve">3) запрос котировок;</w:t>
      </w:r>
    </w:p>
    <w:p>
      <w:pPr>
        <w:spacing w:after="60"/>
        <w:ind w:firstLine="567"/>
        <w:jc w:val="both"/>
      </w:pPr>
      <w:r>
        <w:rPr>
          <w:rFonts w:ascii="Arial" w:cs="Arial" w:eastAsia="Arial" w:hAnsi="Arial"/>
          <w:sz w:val="24"/>
          <w:szCs w:val="24"/>
        </w:rPr>
        <w:t xml:space="preserve">4) из одного источника.</w:t>
      </w:r>
    </w:p>
    <w:p>
      <w:pPr>
        <w:spacing w:after="60"/>
        <w:ind w:firstLine="567"/>
        <w:jc w:val="both"/>
      </w:pPr>
      <w:r>
        <w:rPr>
          <w:rFonts w:ascii="Arial" w:cs="Arial" w:eastAsia="Arial" w:hAnsi="Arial"/>
          <w:sz w:val="24"/>
          <w:szCs w:val="24"/>
        </w:rPr>
        <w:t xml:space="preserve">2. Государственные закупки консультационных услуг осуществляются методами, предусмотренными статьей 30 настоящего Закона.</w:t>
      </w:r>
    </w:p>
    <w:p>
      <w:pPr>
        <w:spacing w:after="60" w:before="200"/>
        <w:ind w:firstLine="567"/>
        <w:jc w:val="both"/>
      </w:pPr>
      <w:r>
        <w:rPr>
          <w:rFonts w:ascii="Arial" w:cs="Arial" w:eastAsia="Arial" w:hAnsi="Arial"/>
          <w:b/>
          <w:bCs/>
          <w:sz w:val="24"/>
          <w:szCs w:val="24"/>
        </w:rPr>
        <w:t xml:space="preserve">Статья 14. Неограниченный метод</w:t>
      </w:r>
    </w:p>
    <w:p>
      <w:pPr>
        <w:spacing w:after="60"/>
        <w:ind w:firstLine="567"/>
        <w:jc w:val="both"/>
      </w:pPr>
      <w:r>
        <w:rPr>
          <w:rFonts w:ascii="Arial" w:cs="Arial" w:eastAsia="Arial" w:hAnsi="Arial"/>
          <w:sz w:val="24"/>
          <w:szCs w:val="24"/>
        </w:rPr>
        <w:t xml:space="preserve">1. Неограниченный метод применяется в случаях осуществления закупок товаров, работ и услуг, когда квалификационные данные, технические и качественные характеристики предмета закупки являются основными критериями для эффективного выполнения контракта или невозможно заранее определить специфические технические и качественные характеристики предмета закупки.</w:t>
      </w:r>
    </w:p>
    <w:p>
      <w:pPr>
        <w:spacing w:after="60"/>
        <w:ind w:firstLine="567"/>
        <w:jc w:val="both"/>
      </w:pPr>
      <w:r>
        <w:rPr>
          <w:rFonts w:ascii="Arial" w:cs="Arial" w:eastAsia="Arial" w:hAnsi="Arial"/>
          <w:sz w:val="24"/>
          <w:szCs w:val="24"/>
        </w:rPr>
        <w:t xml:space="preserve">2. Закупки неограниченным методом осуществляются следующими способами:</w:t>
      </w:r>
    </w:p>
    <w:p>
      <w:pPr>
        <w:spacing w:after="60"/>
        <w:ind w:firstLine="567"/>
        <w:jc w:val="both"/>
      </w:pPr>
      <w:r>
        <w:rPr>
          <w:rFonts w:ascii="Arial" w:cs="Arial" w:eastAsia="Arial" w:hAnsi="Arial"/>
          <w:sz w:val="24"/>
          <w:szCs w:val="24"/>
        </w:rPr>
        <w:t xml:space="preserve">1) двухпакетный;</w:t>
      </w:r>
    </w:p>
    <w:p>
      <w:pPr>
        <w:spacing w:after="60"/>
        <w:ind w:firstLine="567"/>
        <w:jc w:val="both"/>
      </w:pPr>
      <w:r>
        <w:rPr>
          <w:rFonts w:ascii="Arial" w:cs="Arial" w:eastAsia="Arial" w:hAnsi="Arial"/>
          <w:sz w:val="24"/>
          <w:szCs w:val="24"/>
        </w:rPr>
        <w:t xml:space="preserve">2) с переговорами.</w:t>
      </w:r>
    </w:p>
    <w:p>
      <w:pPr>
        <w:spacing w:after="60"/>
        <w:ind w:firstLine="567"/>
        <w:jc w:val="both"/>
      </w:pPr>
      <w:r>
        <w:rPr>
          <w:rFonts w:ascii="Arial" w:cs="Arial" w:eastAsia="Arial" w:hAnsi="Arial"/>
          <w:sz w:val="24"/>
          <w:szCs w:val="24"/>
        </w:rPr>
        <w:t xml:space="preserve">3. Двухпакетный способ применяется в случаях, когда квалификационные данные и технические и качественные характеристики являются основными критериями для эффективного выполнения контракта и оценка проводится по установленным критериям.</w:t>
      </w:r>
    </w:p>
    <w:p>
      <w:pPr>
        <w:spacing w:after="60"/>
        <w:ind w:firstLine="567"/>
        <w:jc w:val="both"/>
      </w:pPr>
      <w:r>
        <w:rPr>
          <w:rFonts w:ascii="Arial" w:cs="Arial" w:eastAsia="Arial" w:hAnsi="Arial"/>
          <w:sz w:val="24"/>
          <w:szCs w:val="24"/>
        </w:rPr>
        <w:t xml:space="preserve">4. Способ с переговорами проводится, если:</w:t>
      </w:r>
    </w:p>
    <w:p>
      <w:pPr>
        <w:spacing w:after="60"/>
        <w:ind w:firstLine="567"/>
        <w:jc w:val="both"/>
      </w:pPr>
      <w:r>
        <w:rPr>
          <w:rFonts w:ascii="Arial" w:cs="Arial" w:eastAsia="Arial" w:hAnsi="Arial"/>
          <w:sz w:val="24"/>
          <w:szCs w:val="24"/>
        </w:rPr>
        <w:t xml:space="preserve">1) невозможно заранее определить специфические технические и качественные характеристики закупаемых товаров, работ или услуг и для этого необходимо обсуждение с поставщиками для принятия решений по техническим условиям, наиболее удовлетворяющим потребности закупающей организации. Обсуждение проводится только по техническим спецификациям и по методам выполнения;</w:t>
      </w:r>
    </w:p>
    <w:p>
      <w:pPr>
        <w:spacing w:after="60"/>
        <w:ind w:firstLine="567"/>
        <w:jc w:val="both"/>
      </w:pPr>
      <w:r>
        <w:rPr>
          <w:rFonts w:ascii="Arial" w:cs="Arial" w:eastAsia="Arial" w:hAnsi="Arial"/>
          <w:sz w:val="24"/>
          <w:szCs w:val="24"/>
        </w:rPr>
        <w:t xml:space="preserve">2)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60" w:before="200"/>
        <w:ind w:firstLine="567"/>
        <w:jc w:val="both"/>
      </w:pPr>
      <w:r>
        <w:rPr>
          <w:rFonts w:ascii="Arial" w:cs="Arial" w:eastAsia="Arial" w:hAnsi="Arial"/>
          <w:b/>
          <w:bCs/>
          <w:sz w:val="24"/>
          <w:szCs w:val="24"/>
        </w:rPr>
        <w:t xml:space="preserve">Статья 15. Ограниченный метод</w:t>
      </w:r>
    </w:p>
    <w:p>
      <w:pPr>
        <w:spacing w:after="60"/>
        <w:ind w:firstLine="567"/>
        <w:jc w:val="both"/>
      </w:pPr>
      <w:r>
        <w:rPr>
          <w:rFonts w:ascii="Arial" w:cs="Arial" w:eastAsia="Arial" w:hAnsi="Arial"/>
          <w:sz w:val="24"/>
          <w:szCs w:val="24"/>
        </w:rPr>
        <w:t xml:space="preserve">1. Ограниченный метод применяется в следующих случаях:</w:t>
      </w:r>
    </w:p>
    <w:p>
      <w:pPr>
        <w:spacing w:after="60"/>
        <w:ind w:firstLine="567"/>
        <w:jc w:val="both"/>
      </w:pPr>
      <w:r>
        <w:rPr>
          <w:rFonts w:ascii="Arial" w:cs="Arial" w:eastAsia="Arial" w:hAnsi="Arial"/>
          <w:sz w:val="24"/>
          <w:szCs w:val="24"/>
        </w:rPr>
        <w:t xml:space="preserve">1) если поставка товаров, выполнение работ или оказание услуг относятся к технически (технологически) сложным, высокотехнологичным, инновационным, либо содействует развитию технологий или стимулирует развитие приоритетных отраслей экономики, либо имеет специализированное назначение, которую способны осуществить только поставщики, имеющие необходимую квалификацию;</w:t>
      </w:r>
    </w:p>
    <w:p>
      <w:pPr>
        <w:spacing w:after="60"/>
        <w:ind w:firstLine="567"/>
        <w:jc w:val="both"/>
      </w:pPr>
      <w:r>
        <w:rPr>
          <w:rFonts w:ascii="Arial" w:cs="Arial" w:eastAsia="Arial" w:hAnsi="Arial"/>
          <w:sz w:val="24"/>
          <w:szCs w:val="24"/>
        </w:rPr>
        <w:t xml:space="preserve">2) осуществления конкретных закупок товаров или услуг при определении особого режима, а также осуществления закупок, связанных с изготовлением и (или) персонификацией документов государственного значения и специальных государственных бланков, в том числе общеобразовательных учебников в порядке, определяемом решением Кабинета Министров Кыргызской Республики;</w:t>
      </w:r>
    </w:p>
    <w:p>
      <w:pPr>
        <w:spacing w:after="60"/>
        <w:ind w:firstLine="567"/>
        <w:jc w:val="both"/>
      </w:pPr>
      <w:r>
        <w:rPr>
          <w:rFonts w:ascii="Arial" w:cs="Arial" w:eastAsia="Arial" w:hAnsi="Arial"/>
          <w:sz w:val="24"/>
          <w:szCs w:val="24"/>
        </w:rPr>
        <w:t xml:space="preserve">3) закупки акционерных обществ, где 50 и более процентов акций (долей участия в уставном капитале) принадлежат государству, осуществляющих свою деятельность на конкурентном рынке на территории Кыргызской Республики, предметы которых содержат коммерческую тайну. Перечень таких акционерных обществ и перечень закупок, а также порядок осуществления закупок для защиты коммерческой тайны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4) осуществления закупок, связанных с обеспечением деятельности Президента, Торага Жогорку Кенеша, Председателя Кабинета Министров и обслуживанием объектов, предназначенных для Администрации Президента Кыргызской Республики.</w:t>
      </w:r>
    </w:p>
    <w:p>
      <w:pPr>
        <w:spacing w:after="60"/>
        <w:ind w:firstLine="567"/>
        <w:jc w:val="both"/>
      </w:pPr>
      <w:r>
        <w:rPr>
          <w:rFonts w:ascii="Arial" w:cs="Arial" w:eastAsia="Arial" w:hAnsi="Arial"/>
          <w:sz w:val="24"/>
          <w:szCs w:val="24"/>
        </w:rPr>
        <w:t xml:space="preserve">2. Закупающая организация/Агент при проведении закупок ограниченным методом публикует объявление на веб-портале в сроки, предусмотренные статьей 20 настоящего Закона, которое доступно только ограниченному кругу поставщиков, имеющих необходимую квалификацию.</w:t>
      </w:r>
    </w:p>
    <w:p>
      <w:pPr>
        <w:spacing w:after="60"/>
        <w:ind w:firstLine="567"/>
        <w:jc w:val="both"/>
      </w:pPr>
      <w:r>
        <w:rPr>
          <w:rFonts w:ascii="Arial" w:cs="Arial" w:eastAsia="Arial" w:hAnsi="Arial"/>
          <w:sz w:val="24"/>
          <w:szCs w:val="24"/>
        </w:rPr>
        <w:t xml:space="preserve">Протокол вскрытия и протокол процедур закупок генерируются веб-порталом в соответствии со статьями 25 и 27 настоящего Закона, которые являются доступными только для закупающей организации/Агента и поставщикам, представившим свои предложения.</w:t>
      </w:r>
    </w:p>
    <w:p>
      <w:pPr>
        <w:spacing w:after="60" w:before="200"/>
        <w:ind w:firstLine="567"/>
        <w:jc w:val="both"/>
      </w:pPr>
      <w:r>
        <w:rPr>
          <w:rFonts w:ascii="Arial" w:cs="Arial" w:eastAsia="Arial" w:hAnsi="Arial"/>
          <w:b/>
          <w:bCs/>
          <w:sz w:val="24"/>
          <w:szCs w:val="24"/>
        </w:rPr>
        <w:t xml:space="preserve">Статья 16. Метод запроса котировок</w:t>
      </w:r>
    </w:p>
    <w:p>
      <w:pPr>
        <w:spacing w:after="60"/>
        <w:ind w:firstLine="567"/>
        <w:jc w:val="both"/>
      </w:pPr>
      <w:r>
        <w:rPr>
          <w:rFonts w:ascii="Arial" w:cs="Arial" w:eastAsia="Arial" w:hAnsi="Arial"/>
          <w:sz w:val="24"/>
          <w:szCs w:val="24"/>
        </w:rPr>
        <w:t xml:space="preserve">1. Метод запроса котировок используется в случае осуществления закупок готовых (стандартных) товаров, несложных (стандартных) работ (текущий ремонт, то есть отделочный ремонт уже существующих инженерных коммуникаций) и услуг с конкретным описанием, которые приобретаются посредством электронного каталога.</w:t>
      </w:r>
    </w:p>
    <w:p>
      <w:pPr>
        <w:spacing w:after="60"/>
        <w:ind w:firstLine="567"/>
        <w:jc w:val="both"/>
      </w:pPr>
      <w:r>
        <w:rPr>
          <w:rFonts w:ascii="Arial" w:cs="Arial" w:eastAsia="Arial" w:hAnsi="Arial"/>
          <w:sz w:val="24"/>
          <w:szCs w:val="24"/>
        </w:rPr>
        <w:t xml:space="preserve">2. При закупке товаров, работ и услуг методом запроса котировок, не требующих установления квалификационных требований к поставщикам, основным критерием является наименьшая цена.</w:t>
      </w:r>
    </w:p>
    <w:p>
      <w:pPr>
        <w:spacing w:after="60"/>
        <w:ind w:firstLine="567"/>
        <w:jc w:val="both"/>
      </w:pPr>
      <w:r>
        <w:rPr>
          <w:rFonts w:ascii="Arial" w:cs="Arial" w:eastAsia="Arial" w:hAnsi="Arial"/>
          <w:sz w:val="24"/>
          <w:szCs w:val="24"/>
        </w:rPr>
        <w:t xml:space="preserve">При закупке работ, требующих установления квалификационных требований к поставщикам, критериями отбора являются соответствие квалификационным, техническим требованиям и по наименьшей цене.</w:t>
      </w:r>
    </w:p>
    <w:p>
      <w:pPr>
        <w:spacing w:after="60"/>
        <w:ind w:firstLine="567"/>
        <w:jc w:val="both"/>
      </w:pPr>
      <w:r>
        <w:rPr>
          <w:rFonts w:ascii="Arial" w:cs="Arial" w:eastAsia="Arial" w:hAnsi="Arial"/>
          <w:sz w:val="24"/>
          <w:szCs w:val="24"/>
        </w:rPr>
        <w:t xml:space="preserve">3. Для обеспечения конкуренции и эффективного отбора закупающая организация/Агент рассматривает предложения не менее чем двух поставщиков.</w:t>
      </w:r>
    </w:p>
    <w:p>
      <w:pPr>
        <w:spacing w:after="60" w:before="200"/>
        <w:ind w:firstLine="567"/>
        <w:jc w:val="both"/>
      </w:pPr>
      <w:r>
        <w:rPr>
          <w:rFonts w:ascii="Arial" w:cs="Arial" w:eastAsia="Arial" w:hAnsi="Arial"/>
          <w:b/>
          <w:bCs/>
          <w:sz w:val="24"/>
          <w:szCs w:val="24"/>
        </w:rPr>
        <w:t xml:space="preserve">Статья 17. Метод из одного источника</w:t>
      </w:r>
    </w:p>
    <w:p>
      <w:pPr>
        <w:spacing w:after="60"/>
        <w:ind w:firstLine="567"/>
        <w:jc w:val="both"/>
      </w:pPr>
      <w:r>
        <w:rPr>
          <w:rFonts w:ascii="Arial" w:cs="Arial" w:eastAsia="Arial" w:hAnsi="Arial"/>
          <w:sz w:val="24"/>
          <w:szCs w:val="24"/>
        </w:rPr>
        <w:t xml:space="preserve">1. Закупки из одного источника - процедура государственных закупок, при которой закупающая организация/Агент подписывает контракт без публикации объявления о закупке на веб-портале, за исключением случаев, предусмотренных в пункте 3 части 3 и части 4 настоящей статьи.</w:t>
      </w:r>
    </w:p>
    <w:p>
      <w:pPr>
        <w:spacing w:after="60"/>
        <w:ind w:firstLine="567"/>
        <w:jc w:val="both"/>
      </w:pPr>
      <w:r>
        <w:rPr>
          <w:rFonts w:ascii="Arial" w:cs="Arial" w:eastAsia="Arial" w:hAnsi="Arial"/>
          <w:sz w:val="24"/>
          <w:szCs w:val="24"/>
        </w:rPr>
        <w:t xml:space="preserve">2. После подписания контракта не позднее двух рабочих дней закупающая организация/Агент размещает на веб-портале информацию о контракте в соответствии с частью 2 статьи 47 настоящего Закона.</w:t>
      </w:r>
    </w:p>
    <w:p>
      <w:pPr>
        <w:spacing w:after="60"/>
        <w:ind w:firstLine="567"/>
        <w:jc w:val="both"/>
      </w:pPr>
      <w:r>
        <w:rPr>
          <w:rFonts w:ascii="Arial" w:cs="Arial" w:eastAsia="Arial" w:hAnsi="Arial"/>
          <w:sz w:val="24"/>
          <w:szCs w:val="24"/>
        </w:rPr>
        <w:t xml:space="preserve">3. Закупающая организация/Агент вправе применить метод из одного источника в случаях:</w:t>
      </w:r>
    </w:p>
    <w:p>
      <w:pPr>
        <w:spacing w:after="60"/>
        <w:ind w:firstLine="567"/>
        <w:jc w:val="both"/>
      </w:pPr>
      <w:r>
        <w:rPr>
          <w:rFonts w:ascii="Arial" w:cs="Arial" w:eastAsia="Arial" w:hAnsi="Arial"/>
          <w:sz w:val="24"/>
          <w:szCs w:val="24"/>
        </w:rPr>
        <w:t xml:space="preserve">1) осуществления дополнительного приобретения товаров, не превышающих 10 процентов от стоимости ранее заключенного контракта с тем же поставщиком на основании проведенной закупки при сохранении цены и технических специфических характеристик, путем подписания дополнительного соглашения к действующему контракту. Закупающая организация/Агент вправе заключить дополнительное соглашение с возможностью снижения цен по согласованию с поставщиком;</w:t>
      </w:r>
    </w:p>
    <w:p>
      <w:pPr>
        <w:spacing w:after="60"/>
        <w:ind w:firstLine="567"/>
        <w:jc w:val="both"/>
      </w:pPr>
      <w:r>
        <w:rPr>
          <w:rFonts w:ascii="Arial" w:cs="Arial" w:eastAsia="Arial" w:hAnsi="Arial"/>
          <w:sz w:val="24"/>
          <w:szCs w:val="24"/>
        </w:rPr>
        <w:t xml:space="preserve">2) осуществления дополнительных строительных работ или услуг, не превышающих 10 процентов от стоимости ранее заключенного контракта, связанных с расширением ранее начатых работ либо увеличением объема работ или услуг, не предусмотренных в ведомости, и привлечение того же поставщика обеспечит экономичность и совместимость результатов в отношении качества ранее выполненных работ или услуг, путем подписания дополнительного соглашения к действующему контракту о закупках;</w:t>
      </w:r>
    </w:p>
    <w:p>
      <w:pPr>
        <w:spacing w:after="60"/>
        <w:ind w:firstLine="567"/>
        <w:jc w:val="both"/>
      </w:pPr>
      <w:r>
        <w:rPr>
          <w:rFonts w:ascii="Arial" w:cs="Arial" w:eastAsia="Arial" w:hAnsi="Arial"/>
          <w:sz w:val="24"/>
          <w:szCs w:val="24"/>
        </w:rPr>
        <w:t xml:space="preserve">3) приобретения посредством электронного каталога товаров, работ и услуг по каждой статье расходов в течение года до 50000 сомов, независимо от заложенной суммы в статье расходов в соответствии с утвержденным бюджетом или сметой расходов;</w:t>
      </w:r>
    </w:p>
    <w:p>
      <w:pPr>
        <w:spacing w:after="60"/>
        <w:ind w:firstLine="567"/>
        <w:jc w:val="both"/>
      </w:pPr>
      <w:r>
        <w:rPr>
          <w:rFonts w:ascii="Arial" w:cs="Arial" w:eastAsia="Arial" w:hAnsi="Arial"/>
          <w:sz w:val="24"/>
          <w:szCs w:val="24"/>
        </w:rPr>
        <w:t xml:space="preserve">4) приобретения товаров, работ и услуг при предупреждении чрезвычайной ситуации только в режиме повышенной готовности, ликвидации последствий чрезвычайной ситуации, чрезвычайном положении, для локализации и ликвидации последствий форс-мажорных обстоятельств, аварий, требующих незамедлительного восстановления;</w:t>
      </w:r>
    </w:p>
    <w:p>
      <w:pPr>
        <w:spacing w:after="60"/>
        <w:ind w:firstLine="567"/>
        <w:jc w:val="both"/>
      </w:pPr>
      <w:r>
        <w:rPr>
          <w:rFonts w:ascii="Arial" w:cs="Arial" w:eastAsia="Arial" w:hAnsi="Arial"/>
          <w:sz w:val="24"/>
          <w:szCs w:val="24"/>
        </w:rPr>
        <w:t xml:space="preserve">5) необходимости срочного медицинского вмешательства, а также закупок, связанных с услугами гемодиализа для больных хронической почечной недостаточностью пятой стадии. Порядок организации и осуществления услуг гемодиализа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6) приобретения лекарственных средств и медицинских изделий через организации (представительства), учрежденные Организацией Объединенных Наций, заключившие соглашение (меморандум) с Кабинетом Министров Кыргызской Республики. Порядок организации таких государственных закупок устанавливается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7) приобретения товаров и услуг у завода-изготовителя, производителя или у поставщика который обладает интеллектуальными, авторскими или исключительными правами в отношении предмета закупки;</w:t>
      </w:r>
    </w:p>
    <w:p>
      <w:pPr>
        <w:spacing w:after="60"/>
        <w:ind w:firstLine="567"/>
        <w:jc w:val="both"/>
      </w:pPr>
      <w:r>
        <w:rPr>
          <w:rFonts w:ascii="Arial" w:cs="Arial" w:eastAsia="Arial" w:hAnsi="Arial"/>
          <w:sz w:val="24"/>
          <w:szCs w:val="24"/>
        </w:rPr>
        <w:t xml:space="preserve">8) приобретения товаров, работ и услуг, необходимых для обеспечения деятельности, охраны и безопасности Президента Кыргызской Республики, Торага Жогорку Кенеша Кыргызской Республики, Председателя Кабинета Министров Кыргызской Республики, в том числе обеспечения мероприятий, проводимых с участием указанных лиц, а также осуществления закупок,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(бытовое, гостиничное, транспортное обслуживание, эксплуатация компьютерного оборудования, протокольной атрибутики, обеспечение санитарно-эпидемиологического благополучия, предоставление безопасного питания);</w:t>
      </w:r>
    </w:p>
    <w:p>
      <w:pPr>
        <w:spacing w:after="60"/>
        <w:ind w:firstLine="567"/>
        <w:jc w:val="both"/>
      </w:pPr>
      <w:r>
        <w:rPr>
          <w:rFonts w:ascii="Arial" w:cs="Arial" w:eastAsia="Arial" w:hAnsi="Arial"/>
          <w:sz w:val="24"/>
          <w:szCs w:val="24"/>
        </w:rPr>
        <w:t xml:space="preserve">9) закупки товаров, работ и услуг заграничными учреждениями Кыргызской Республики для обеспечения своей деятельности на территории иностранного государства;</w:t>
      </w:r>
    </w:p>
    <w:p>
      <w:pPr>
        <w:spacing w:after="60"/>
        <w:ind w:firstLine="567"/>
        <w:jc w:val="both"/>
      </w:pPr>
      <w:r>
        <w:rPr>
          <w:rFonts w:ascii="Arial" w:cs="Arial" w:eastAsia="Arial" w:hAnsi="Arial"/>
          <w:sz w:val="24"/>
          <w:szCs w:val="24"/>
        </w:rPr>
        <w:t xml:space="preserve">10) приобретения товаров, работ и услуг у конкретного лица, определенного нормативными правовыми актами Кыргызской Республики, а также приобретения товаров, работ и услуг, поставка, выполнение или оказание которых может осуществляться исключительно государственными органами, органами местного самоуправления в соответствии с их полномочиями или подведомственными им государственными, муниципальными учреждениями или предприятиями, юридическими лицами, 100 процентов акций или доли в уставном капитале которых принадлежат государству, соответствующие полномочия которых устанавливаются законами, нормативными правовыми актами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 по ценам, установленным уполномоченным государственным органом по регулированию естественных монополий;</w:t>
      </w:r>
    </w:p>
    <w:p>
      <w:pPr>
        <w:spacing w:after="60"/>
        <w:ind w:firstLine="567"/>
        <w:jc w:val="both"/>
      </w:pPr>
      <w:r>
        <w:rPr>
          <w:rFonts w:ascii="Arial" w:cs="Arial" w:eastAsia="Arial" w:hAnsi="Arial"/>
          <w:sz w:val="24"/>
          <w:szCs w:val="24"/>
        </w:rPr>
        <w:t xml:space="preserve">12) приобретения товаров у организаций, создаваемых общественными объединениями инвалидов, в которых численность инвалидов составляет не менее 50 процентов численности работников, по ценам, установленным антимонопольным органом;</w:t>
      </w:r>
    </w:p>
    <w:p>
      <w:pPr>
        <w:spacing w:after="60"/>
        <w:ind w:firstLine="567"/>
        <w:jc w:val="both"/>
      </w:pPr>
      <w:r>
        <w:rPr>
          <w:rFonts w:ascii="Arial" w:cs="Arial" w:eastAsia="Arial" w:hAnsi="Arial"/>
          <w:sz w:val="24"/>
          <w:szCs w:val="24"/>
        </w:rPr>
        <w:t xml:space="preserve">13) на основании части 2 статьи 4 настоящего Закона осуществления конкретной закупки товаров, работ, услуг у поставщика, определенного Кабинетом Министров Кыргызской Республики по решению (поручению) Президента Кыргызской Республики;</w:t>
      </w:r>
    </w:p>
    <w:p>
      <w:pPr>
        <w:spacing w:after="60"/>
        <w:ind w:firstLine="567"/>
        <w:jc w:val="both"/>
      </w:pPr>
      <w:r>
        <w:rPr>
          <w:rFonts w:ascii="Arial" w:cs="Arial" w:eastAsia="Arial" w:hAnsi="Arial"/>
          <w:sz w:val="24"/>
          <w:szCs w:val="24"/>
        </w:rPr>
        <w:t xml:space="preserve">14) приобретения услуг по изготовлению государственных наград Кыргызской Республики и документов к ним.</w:t>
      </w:r>
    </w:p>
    <w:p>
      <w:pPr>
        <w:spacing w:after="60"/>
        <w:ind w:firstLine="567"/>
        <w:jc w:val="both"/>
      </w:pPr>
      <w:r>
        <w:rPr>
          <w:rFonts w:ascii="Arial" w:cs="Arial" w:eastAsia="Arial" w:hAnsi="Arial"/>
          <w:sz w:val="24"/>
          <w:szCs w:val="24"/>
        </w:rPr>
        <w:t xml:space="preserve">4. Закупающая организация/Агент при осуществлении закупок в соответствии с частью 3 настоящей статьи вправе применить электронный каталог.</w:t>
      </w:r>
    </w:p>
    <w:p>
      <w:pPr>
        <w:spacing w:after="60" w:before="200"/>
        <w:ind w:firstLine="567"/>
        <w:jc w:val="both"/>
      </w:pPr>
      <w:r>
        <w:rPr>
          <w:rFonts w:ascii="Arial" w:cs="Arial" w:eastAsia="Arial" w:hAnsi="Arial"/>
          <w:b/>
          <w:bCs/>
          <w:sz w:val="24"/>
          <w:szCs w:val="24"/>
        </w:rPr>
        <w:t xml:space="preserve">Статья 18. Условия и порядок применения рамочного соглашения</w:t>
      </w:r>
    </w:p>
    <w:p>
      <w:pPr>
        <w:spacing w:after="60"/>
        <w:ind w:firstLine="567"/>
        <w:jc w:val="both"/>
      </w:pPr>
      <w:r>
        <w:rPr>
          <w:rFonts w:ascii="Arial" w:cs="Arial" w:eastAsia="Arial" w:hAnsi="Arial"/>
          <w:sz w:val="24"/>
          <w:szCs w:val="24"/>
        </w:rPr>
        <w:t xml:space="preserve">1. Рамочное соглашение открытого или закрытого типа при закупке товаров, работ и услуг заключается одним и более поставщиками на срок не более трех лет при следующих методах государственных закупок:</w:t>
      </w:r>
    </w:p>
    <w:p>
      <w:pPr>
        <w:spacing w:after="60"/>
        <w:ind w:firstLine="567"/>
        <w:jc w:val="both"/>
      </w:pPr>
      <w:r>
        <w:rPr>
          <w:rFonts w:ascii="Arial" w:cs="Arial" w:eastAsia="Arial" w:hAnsi="Arial"/>
          <w:sz w:val="24"/>
          <w:szCs w:val="24"/>
        </w:rPr>
        <w:t xml:space="preserve">1) неограниченный метод - закрытое рамочное соглашение;</w:t>
      </w:r>
    </w:p>
    <w:p>
      <w:pPr>
        <w:spacing w:after="60"/>
        <w:ind w:firstLine="567"/>
        <w:jc w:val="both"/>
      </w:pPr>
      <w:r>
        <w:rPr>
          <w:rFonts w:ascii="Arial" w:cs="Arial" w:eastAsia="Arial" w:hAnsi="Arial"/>
          <w:sz w:val="24"/>
          <w:szCs w:val="24"/>
        </w:rPr>
        <w:t xml:space="preserve">2) ограниченный метод - закрытое рамочное соглашение;</w:t>
      </w:r>
    </w:p>
    <w:p>
      <w:pPr>
        <w:spacing w:after="60"/>
        <w:ind w:firstLine="567"/>
        <w:jc w:val="both"/>
      </w:pPr>
      <w:r>
        <w:rPr>
          <w:rFonts w:ascii="Arial" w:cs="Arial" w:eastAsia="Arial" w:hAnsi="Arial"/>
          <w:sz w:val="24"/>
          <w:szCs w:val="24"/>
        </w:rPr>
        <w:t xml:space="preserve">3) запрос котировок - открытое рамочное соглашение.</w:t>
      </w:r>
    </w:p>
    <w:p>
      <w:pPr>
        <w:spacing w:after="60"/>
        <w:ind w:firstLine="567"/>
        <w:jc w:val="both"/>
      </w:pPr>
      <w:r>
        <w:rPr>
          <w:rFonts w:ascii="Arial" w:cs="Arial" w:eastAsia="Arial" w:hAnsi="Arial"/>
          <w:sz w:val="24"/>
          <w:szCs w:val="24"/>
        </w:rPr>
        <w:t xml:space="preserve">2. Рамочное соглашение применяется в следующих случаях:</w:t>
      </w:r>
    </w:p>
    <w:p>
      <w:pPr>
        <w:spacing w:after="60"/>
        <w:ind w:firstLine="567"/>
        <w:jc w:val="both"/>
      </w:pPr>
      <w:r>
        <w:rPr>
          <w:rFonts w:ascii="Arial" w:cs="Arial" w:eastAsia="Arial" w:hAnsi="Arial"/>
          <w:sz w:val="24"/>
          <w:szCs w:val="24"/>
        </w:rPr>
        <w:t xml:space="preserve">1) если может возникнуть необходимость в приобретении предмета закупок на неопределенной или многократной основе в течение периода действия рамочного соглашения;</w:t>
      </w:r>
    </w:p>
    <w:p>
      <w:pPr>
        <w:spacing w:after="60"/>
        <w:ind w:firstLine="56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в течение периода действия рамочного соглашения;</w:t>
      </w:r>
    </w:p>
    <w:p>
      <w:pPr>
        <w:spacing w:after="60"/>
        <w:ind w:firstLine="567"/>
        <w:jc w:val="both"/>
      </w:pPr>
      <w:r>
        <w:rPr>
          <w:rFonts w:ascii="Arial" w:cs="Arial" w:eastAsia="Arial" w:hAnsi="Arial"/>
          <w:sz w:val="24"/>
          <w:szCs w:val="24"/>
        </w:rPr>
        <w:t xml:space="preserve">3) проведения централизованных закупок.</w:t>
      </w:r>
    </w:p>
    <w:p>
      <w:pPr>
        <w:spacing w:after="60"/>
        <w:ind w:firstLine="567"/>
        <w:jc w:val="both"/>
      </w:pPr>
      <w:r>
        <w:rPr>
          <w:rFonts w:ascii="Arial" w:cs="Arial" w:eastAsia="Arial" w:hAnsi="Arial"/>
          <w:sz w:val="24"/>
          <w:szCs w:val="24"/>
        </w:rPr>
        <w:t xml:space="preserve">3. Процедура открытого рамочного соглашения осуществляется в два этапа:</w:t>
      </w:r>
    </w:p>
    <w:p>
      <w:pPr>
        <w:spacing w:after="60"/>
        <w:ind w:firstLine="567"/>
        <w:jc w:val="both"/>
      </w:pPr>
      <w:r>
        <w:rPr>
          <w:rFonts w:ascii="Arial" w:cs="Arial" w:eastAsia="Arial" w:hAnsi="Arial"/>
          <w:sz w:val="24"/>
          <w:szCs w:val="24"/>
        </w:rPr>
        <w:t xml:space="preserve">1) на первом этапе оцениваются квалификационные данные поставщиков и технические спецификации на соответствие предложений требованиям документации о закупке;</w:t>
      </w:r>
    </w:p>
    <w:p>
      <w:pPr>
        <w:spacing w:after="60"/>
        <w:ind w:firstLine="567"/>
        <w:jc w:val="both"/>
      </w:pPr>
      <w:r>
        <w:rPr>
          <w:rFonts w:ascii="Arial" w:cs="Arial" w:eastAsia="Arial" w:hAnsi="Arial"/>
          <w:sz w:val="24"/>
          <w:szCs w:val="24"/>
        </w:rPr>
        <w:t xml:space="preserve">2) на втором этапе из числа списка поставщиков, с которыми заключены рамочные соглашения, запрашиваются ценовые котировки для подписания контракта. При возникновении потребности в приобретении предмета закупок, закупающая организация/Агент направляет запрос на предоставление ценовых предложений через веб-портал и устанавливает срок предоставления поставщиком ценовых предложений - не менее двух рабочих дней.</w:t>
      </w:r>
    </w:p>
    <w:p>
      <w:pPr>
        <w:spacing w:after="60"/>
        <w:ind w:firstLine="567"/>
        <w:jc w:val="both"/>
      </w:pPr>
      <w:r>
        <w:rPr>
          <w:rFonts w:ascii="Arial" w:cs="Arial" w:eastAsia="Arial" w:hAnsi="Arial"/>
          <w:sz w:val="24"/>
          <w:szCs w:val="24"/>
        </w:rPr>
        <w:t xml:space="preserve">4. Рамочное соглашение подписывается с каждым поставщиком отдельно. В любое время в течение срока действия открытого рамочного соглашения поставщики, не являющиеся сторонами рамочного соглашения, могут подавать свои предложения для подписания рамочного соглашения.</w:t>
      </w:r>
    </w:p>
    <w:p>
      <w:pPr>
        <w:spacing w:after="60"/>
        <w:ind w:firstLine="567"/>
        <w:jc w:val="both"/>
      </w:pPr>
      <w:r>
        <w:rPr>
          <w:rFonts w:ascii="Arial" w:cs="Arial" w:eastAsia="Arial" w:hAnsi="Arial"/>
          <w:sz w:val="24"/>
          <w:szCs w:val="24"/>
        </w:rPr>
        <w:t xml:space="preserve">Закупающая организация/Агент по мере поступления предложений от поставщиков, не являющихся сторонами рамочного соглашения, подписывает рамочное соглашение с поставщиками, которые соответствуют установленным в документации о закупке критериям.</w:t>
      </w:r>
    </w:p>
    <w:p>
      <w:pPr>
        <w:spacing w:after="60"/>
        <w:ind w:firstLine="567"/>
        <w:jc w:val="both"/>
      </w:pPr>
      <w:r>
        <w:rPr>
          <w:rFonts w:ascii="Arial" w:cs="Arial" w:eastAsia="Arial" w:hAnsi="Arial"/>
          <w:sz w:val="24"/>
          <w:szCs w:val="24"/>
        </w:rPr>
        <w:t xml:space="preserve">В случае заключения закрытого рамочного соглашения не допускается подписание данного соглашения поставщиком, не участвовавшим в процедурах закупки.</w:t>
      </w:r>
    </w:p>
    <w:p>
      <w:pPr>
        <w:spacing w:after="60"/>
        <w:ind w:firstLine="567"/>
        <w:jc w:val="both"/>
      </w:pPr>
      <w:r>
        <w:rPr>
          <w:rFonts w:ascii="Arial" w:cs="Arial" w:eastAsia="Arial" w:hAnsi="Arial"/>
          <w:sz w:val="24"/>
          <w:szCs w:val="24"/>
        </w:rPr>
        <w:t xml:space="preserve">5. Закупающая организация/Агент заключает контракт в соответствии с условиями рамочного соглашения с теми поставщиками, которые являются стороной этого рамочного соглашения.</w:t>
      </w:r>
    </w:p>
    <w:p>
      <w:pPr>
        <w:spacing w:after="60"/>
        <w:ind w:firstLine="567"/>
        <w:jc w:val="both"/>
      </w:pPr>
      <w:r>
        <w:rPr>
          <w:rFonts w:ascii="Arial" w:cs="Arial" w:eastAsia="Arial" w:hAnsi="Arial"/>
          <w:sz w:val="24"/>
          <w:szCs w:val="24"/>
        </w:rPr>
        <w:t xml:space="preserve">6. Нормы, предусмотренные в пунктах 1 и 2 части 3 статьи 17 настоящего Закона, не применяются в отношении контрактов, заключенных на основании рамочных соглашений.</w:t>
      </w:r>
    </w:p>
    <w:p>
      <w:pPr>
        <w:spacing w:after="60" w:before="200"/>
        <w:ind w:firstLine="567"/>
        <w:jc w:val="both"/>
      </w:pPr>
      <w:r>
        <w:rPr>
          <w:rFonts w:ascii="Arial" w:cs="Arial" w:eastAsia="Arial" w:hAnsi="Arial"/>
          <w:b/>
          <w:bCs/>
          <w:sz w:val="24"/>
          <w:szCs w:val="24"/>
        </w:rPr>
        <w:t xml:space="preserve">Статья 19. Разъяснение и изменение документации о закупке</w:t>
      </w:r>
    </w:p>
    <w:p>
      <w:pPr>
        <w:spacing w:after="60"/>
        <w:ind w:firstLine="567"/>
        <w:jc w:val="both"/>
      </w:pPr>
      <w:r>
        <w:rPr>
          <w:rFonts w:ascii="Arial" w:cs="Arial" w:eastAsia="Arial" w:hAnsi="Arial"/>
          <w:sz w:val="24"/>
          <w:szCs w:val="24"/>
        </w:rPr>
        <w:t xml:space="preserve">1. Поставщик не позднее 2 (два) рабочих дней до истечения окончательного срока представления предложений через веб-портал может запросить разъяснение по положениям документации о закупке. Закупающая организация/Агент не позднее 2 (два) рабочих дней отвечает на такой запрос.</w:t>
      </w:r>
    </w:p>
    <w:p>
      <w:pPr>
        <w:spacing w:after="60"/>
        <w:ind w:firstLine="567"/>
        <w:jc w:val="both"/>
      </w:pPr>
      <w:r>
        <w:rPr>
          <w:rFonts w:ascii="Arial" w:cs="Arial" w:eastAsia="Arial" w:hAnsi="Arial"/>
          <w:sz w:val="24"/>
          <w:szCs w:val="24"/>
        </w:rPr>
        <w:t xml:space="preserve">2. При внесении изменений в документацию о закупке окончательный срок предоставления предложений продлевается на срок не менее 5 (пять) рабочих дней. Такие изменения должны быть осуществлены на веб-портале.</w:t>
      </w:r>
    </w:p>
    <w:p>
      <w:pPr>
        <w:spacing w:after="60" w:before="200"/>
        <w:ind w:firstLine="567"/>
        <w:jc w:val="both"/>
      </w:pPr>
      <w:r>
        <w:rPr>
          <w:rFonts w:ascii="Arial" w:cs="Arial" w:eastAsia="Arial" w:hAnsi="Arial"/>
          <w:b/>
          <w:bCs/>
          <w:sz w:val="24"/>
          <w:szCs w:val="24"/>
        </w:rPr>
        <w:t xml:space="preserve">Статья 20. Окончательный срок предоставления предложений. Срок действия, изменения и отзыв предложений</w:t>
      </w:r>
    </w:p>
    <w:p>
      <w:pPr>
        <w:spacing w:after="60"/>
        <w:ind w:firstLine="567"/>
        <w:jc w:val="both"/>
      </w:pPr>
      <w:r>
        <w:rPr>
          <w:rFonts w:ascii="Arial" w:cs="Arial" w:eastAsia="Arial" w:hAnsi="Arial"/>
          <w:sz w:val="24"/>
          <w:szCs w:val="24"/>
        </w:rPr>
        <w:t xml:space="preserve">1. Окончательный срок для предоставления предложений должен составлять:</w:t>
      </w:r>
    </w:p>
    <w:p>
      <w:pPr>
        <w:spacing w:after="60"/>
        <w:ind w:firstLine="567"/>
        <w:jc w:val="both"/>
      </w:pPr>
      <w:r>
        <w:rPr>
          <w:rFonts w:ascii="Arial" w:cs="Arial" w:eastAsia="Arial" w:hAnsi="Arial"/>
          <w:sz w:val="24"/>
          <w:szCs w:val="24"/>
        </w:rPr>
        <w:t xml:space="preserve">1) при двухпакетном способе неограниченного метода - не менее 10 (десять)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2) при неограниченном методе с переговорами - не менее 15 (пятнадцать)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3) при ограниченном методе - не менее 5 (пять)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4) при методе запроса котировок с квалификационными требованиями - не менее 3 (три)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5) при методе запроса котировок без квалификационных требований - не менее 2 (два)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2. Предложение поставщика на участие в закупке подается в электронной форме через веб-портал или электронный каталог до истечения окончательного срока представления, указанного в документации о закупке, и является формой выражения согласия поставщика с требованиями и условиями, установленными документацией о закупке, а также согласия поставщика на получение сведений о нем, подтверждающих соответствие квалификационным требованиям и сведениям, предусмотренным статьей 6 настоящего Закона.</w:t>
      </w:r>
    </w:p>
    <w:p>
      <w:pPr>
        <w:spacing w:after="60"/>
        <w:ind w:firstLine="567"/>
        <w:jc w:val="both"/>
      </w:pPr>
      <w:r>
        <w:rPr>
          <w:rFonts w:ascii="Arial" w:cs="Arial" w:eastAsia="Arial" w:hAnsi="Arial"/>
          <w:sz w:val="24"/>
          <w:szCs w:val="24"/>
        </w:rPr>
        <w:t xml:space="preserve">Предложение поставщика остается в силе в течение срока, установленного в документации о закупке. Исчисление такого срока начинается со дня вскрытия предложений. В случае поступления жалобы или административной жалобы согласно главе 4 настоящего Закона срок действия предложения поставщика приостанавливается и автоматически продлевается на количество дней рассмотрения жалобы.</w:t>
      </w:r>
    </w:p>
    <w:p>
      <w:pPr>
        <w:spacing w:after="60"/>
        <w:ind w:firstLine="567"/>
        <w:jc w:val="both"/>
      </w:pPr>
      <w:r>
        <w:rPr>
          <w:rFonts w:ascii="Arial" w:cs="Arial" w:eastAsia="Arial" w:hAnsi="Arial"/>
          <w:sz w:val="24"/>
          <w:szCs w:val="24"/>
        </w:rPr>
        <w:t xml:space="preserve">3. До истечения срока действия предложений при недостаточности времени для оценки предложений либо при повторной оценке на основании обоснованной жалобы, закупающая организация/Агент направляет запрос всем поставщикам о продлении срока на конкретный период времени.</w:t>
      </w:r>
    </w:p>
    <w:p>
      <w:pPr>
        <w:spacing w:after="60"/>
        <w:ind w:firstLine="567"/>
        <w:jc w:val="both"/>
      </w:pPr>
      <w:r>
        <w:rPr>
          <w:rFonts w:ascii="Arial" w:cs="Arial" w:eastAsia="Arial" w:hAnsi="Arial"/>
          <w:sz w:val="24"/>
          <w:szCs w:val="24"/>
        </w:rPr>
        <w:t xml:space="preserve">В случае отклонения такого запроса поставщик не теряет права на возврат гарантийного обеспечения своего предложения.</w:t>
      </w:r>
    </w:p>
    <w:p>
      <w:pPr>
        <w:spacing w:after="60"/>
        <w:ind w:firstLine="567"/>
        <w:jc w:val="both"/>
      </w:pPr>
      <w:r>
        <w:rPr>
          <w:rFonts w:ascii="Arial" w:cs="Arial" w:eastAsia="Arial" w:hAnsi="Arial"/>
          <w:sz w:val="24"/>
          <w:szCs w:val="24"/>
        </w:rPr>
        <w:t xml:space="preserve">Поставщики, согласившиеся продлить срок действия своих предложений, продлевают срок действия гарантийного обеспечения предложений через веб-портал. В случае, если поставщиком предоставлена банковская гарантия, поставщик предоставляет новую банковскую гарантию с покрытием продленного срока действия своего предложения.</w:t>
      </w:r>
    </w:p>
    <w:p>
      <w:pPr>
        <w:spacing w:after="60"/>
        <w:ind w:firstLine="567"/>
        <w:jc w:val="both"/>
      </w:pPr>
      <w:r>
        <w:rPr>
          <w:rFonts w:ascii="Arial" w:cs="Arial" w:eastAsia="Arial" w:hAnsi="Arial"/>
          <w:sz w:val="24"/>
          <w:szCs w:val="24"/>
        </w:rPr>
        <w:t xml:space="preserve">4. Поставщик вправе изменить или отозвать свое предложение через веб-портал до истечения окончательного срока предоставления предложения, не теряя при этом права на возврат гарантийного обеспечения предложения.</w:t>
      </w:r>
    </w:p>
    <w:p>
      <w:pPr>
        <w:spacing w:after="60" w:before="200"/>
        <w:ind w:firstLine="567"/>
        <w:jc w:val="both"/>
      </w:pPr>
      <w:r>
        <w:rPr>
          <w:rFonts w:ascii="Arial" w:cs="Arial" w:eastAsia="Arial" w:hAnsi="Arial"/>
          <w:b/>
          <w:bCs/>
          <w:sz w:val="24"/>
          <w:szCs w:val="24"/>
        </w:rPr>
        <w:t xml:space="preserve">Статья 21. Предквалификационные процедуры</w:t>
      </w:r>
    </w:p>
    <w:p>
      <w:pPr>
        <w:spacing w:after="60"/>
        <w:ind w:firstLine="567"/>
        <w:jc w:val="both"/>
      </w:pPr>
      <w:r>
        <w:rPr>
          <w:rFonts w:ascii="Arial" w:cs="Arial" w:eastAsia="Arial" w:hAnsi="Arial"/>
          <w:sz w:val="24"/>
          <w:szCs w:val="24"/>
        </w:rPr>
        <w:t xml:space="preserve">1. Закупающая организация/Агент при проведении процедур закупок может проводить предквалификационные процедуры в случаях закупки сложных, дорогостоящих или узкоспециализированных видов товаров, работ и услуг.</w:t>
      </w:r>
    </w:p>
    <w:p>
      <w:pPr>
        <w:spacing w:after="60"/>
        <w:ind w:firstLine="567"/>
        <w:jc w:val="both"/>
      </w:pPr>
      <w:r>
        <w:rPr>
          <w:rFonts w:ascii="Arial" w:cs="Arial" w:eastAsia="Arial" w:hAnsi="Arial"/>
          <w:sz w:val="24"/>
          <w:szCs w:val="24"/>
        </w:rPr>
        <w:t xml:space="preserve">2. При проведении предквалификационных процедур закупающая организация/Агент публикует на веб-портале объявление о проведении предквалификационного отбора и устанавливает окончательный срок предоставления предложений на предквалификационный отбор - не менее 10 (десять) рабочих дней с даты публикации объявления о проведении предквалификационного отбора.</w:t>
      </w:r>
    </w:p>
    <w:p>
      <w:pPr>
        <w:spacing w:after="60"/>
        <w:ind w:firstLine="567"/>
        <w:jc w:val="both"/>
      </w:pPr>
      <w:r>
        <w:rPr>
          <w:rFonts w:ascii="Arial" w:cs="Arial" w:eastAsia="Arial" w:hAnsi="Arial"/>
          <w:sz w:val="24"/>
          <w:szCs w:val="24"/>
        </w:rPr>
        <w:t xml:space="preserve">3. Предквалификационная документация разрабатывается на основании электронной формы документации, определенной порядком проведения электронных государственных закупок, утвержденным уполномоченным государственным органом по государственным закупкам с учетом требований настоящего Закона, и является доступной в полном объеме на безвозмездной основе. Веб-портал на основании документации о закупке генерирует объявление о закупке.</w:t>
      </w:r>
    </w:p>
    <w:p>
      <w:pPr>
        <w:spacing w:after="60"/>
        <w:ind w:firstLine="567"/>
        <w:jc w:val="both"/>
      </w:pPr>
      <w:r>
        <w:rPr>
          <w:rFonts w:ascii="Arial" w:cs="Arial" w:eastAsia="Arial" w:hAnsi="Arial"/>
          <w:sz w:val="24"/>
          <w:szCs w:val="24"/>
        </w:rPr>
        <w:t xml:space="preserve">4. Поставщик на веб-портале может запросить разъяснение положений предквалификационной документации в соответствии со статьей 19 настоящего Закона.</w:t>
      </w:r>
    </w:p>
    <w:p>
      <w:pPr>
        <w:spacing w:after="60"/>
        <w:ind w:firstLine="567"/>
        <w:jc w:val="both"/>
      </w:pPr>
      <w:r>
        <w:rPr>
          <w:rFonts w:ascii="Arial" w:cs="Arial" w:eastAsia="Arial" w:hAnsi="Arial"/>
          <w:sz w:val="24"/>
          <w:szCs w:val="24"/>
        </w:rPr>
        <w:t xml:space="preserve">5. Квалификационный отбор поставщиков для дальнейшего участия в закупке осуществляется только на основании условий, предусмотренных предквалификационной документацией, и результаты размещаются на веб-портале.</w:t>
      </w:r>
    </w:p>
    <w:p>
      <w:pPr>
        <w:spacing w:after="60"/>
        <w:ind w:firstLine="567"/>
        <w:jc w:val="both"/>
      </w:pPr>
      <w:r>
        <w:rPr>
          <w:rFonts w:ascii="Arial" w:cs="Arial" w:eastAsia="Arial" w:hAnsi="Arial"/>
          <w:sz w:val="24"/>
          <w:szCs w:val="24"/>
        </w:rPr>
        <w:t xml:space="preserve">6. К дальнейшему участию в процедурах закупок допускаются только те поставщики, которые прошли предквалификационный отбор.</w:t>
      </w:r>
    </w:p>
    <w:p>
      <w:pPr>
        <w:spacing w:after="60" w:before="200"/>
        <w:ind w:firstLine="567"/>
        <w:jc w:val="both"/>
      </w:pPr>
      <w:r>
        <w:rPr>
          <w:rFonts w:ascii="Arial" w:cs="Arial" w:eastAsia="Arial" w:hAnsi="Arial"/>
          <w:b/>
          <w:bCs/>
          <w:sz w:val="24"/>
          <w:szCs w:val="24"/>
        </w:rPr>
        <w:t xml:space="preserve">Статья 22. Гарантийное обеспечение предложения поставщика</w:t>
      </w:r>
    </w:p>
    <w:p>
      <w:pPr>
        <w:spacing w:after="60"/>
        <w:ind w:firstLine="567"/>
        <w:jc w:val="both"/>
      </w:pPr>
      <w:r>
        <w:rPr>
          <w:rFonts w:ascii="Arial" w:cs="Arial" w:eastAsia="Arial" w:hAnsi="Arial"/>
          <w:sz w:val="24"/>
          <w:szCs w:val="24"/>
        </w:rPr>
        <w:t xml:space="preserve">1. Гарантийное обеспечение предложения поставщика вносится поставщиком в целях гарантии того, что он не отзовет и не изменит условия предложения, а также в случае определения его победителем, внесет обеспечение исполнения контракта с учетом размера, установленного в соответствии со статьей 24 настоящего Закона (при наличии), и заключит контракт.</w:t>
      </w:r>
    </w:p>
    <w:p>
      <w:pPr>
        <w:spacing w:after="60"/>
        <w:ind w:firstLine="567"/>
        <w:jc w:val="both"/>
      </w:pPr>
      <w:r>
        <w:rPr>
          <w:rFonts w:ascii="Arial" w:cs="Arial" w:eastAsia="Arial" w:hAnsi="Arial"/>
          <w:sz w:val="24"/>
          <w:szCs w:val="24"/>
        </w:rPr>
        <w:t xml:space="preserve">2. Требование о гарантийном обеспечении предложения поставщика в равной мере относится ко всем поставщикам, за исключением государственных, муниципальных учреждений и предприятий, участвующих в закупках в качестве поставщиков.</w:t>
      </w:r>
    </w:p>
    <w:p>
      <w:pPr>
        <w:spacing w:after="60"/>
        <w:ind w:firstLine="567"/>
        <w:jc w:val="both"/>
      </w:pPr>
      <w:r>
        <w:rPr>
          <w:rFonts w:ascii="Arial" w:cs="Arial" w:eastAsia="Arial" w:hAnsi="Arial"/>
          <w:sz w:val="24"/>
          <w:szCs w:val="24"/>
        </w:rPr>
        <w:t xml:space="preserve">3. Закупающая организация/Агент устанавливает требование к гарантийному обеспечению предложения поставщика в следующих формах:</w:t>
      </w:r>
    </w:p>
    <w:p>
      <w:pPr>
        <w:spacing w:after="60"/>
        <w:ind w:firstLine="567"/>
        <w:jc w:val="both"/>
      </w:pPr>
      <w:r>
        <w:rPr>
          <w:rFonts w:ascii="Arial" w:cs="Arial" w:eastAsia="Arial" w:hAnsi="Arial"/>
          <w:sz w:val="24"/>
          <w:szCs w:val="24"/>
        </w:rPr>
        <w:t xml:space="preserve">1) в виде денежного средства или банковской гарантии в размере, не превышающем 2 (два) процента от планируемой стоимости предмета закупки;</w:t>
      </w:r>
    </w:p>
    <w:p>
      <w:pPr>
        <w:spacing w:after="60"/>
        <w:ind w:firstLine="567"/>
        <w:jc w:val="both"/>
      </w:pPr>
      <w:r>
        <w:rPr>
          <w:rFonts w:ascii="Arial" w:cs="Arial" w:eastAsia="Arial" w:hAnsi="Arial"/>
          <w:sz w:val="24"/>
          <w:szCs w:val="24"/>
        </w:rPr>
        <w:t xml:space="preserve">2) в форме декларации, гарантирующей предложение поставщика.</w:t>
      </w:r>
    </w:p>
    <w:p>
      <w:pPr>
        <w:spacing w:after="60"/>
        <w:ind w:firstLine="567"/>
        <w:jc w:val="both"/>
      </w:pPr>
      <w:r>
        <w:rPr>
          <w:rFonts w:ascii="Arial" w:cs="Arial" w:eastAsia="Arial" w:hAnsi="Arial"/>
          <w:sz w:val="24"/>
          <w:szCs w:val="24"/>
        </w:rPr>
        <w:t xml:space="preserve">4. Срок действия гарантийного обеспечения предложения поставщика должен быть действителен в течение не менее 10 (десять) рабочих дней после истечения срока действия предложения.</w:t>
      </w:r>
    </w:p>
    <w:p>
      <w:pPr>
        <w:spacing w:after="60"/>
        <w:ind w:firstLine="567"/>
        <w:jc w:val="both"/>
      </w:pPr>
      <w:r>
        <w:rPr>
          <w:rFonts w:ascii="Arial" w:cs="Arial" w:eastAsia="Arial" w:hAnsi="Arial"/>
          <w:sz w:val="24"/>
          <w:szCs w:val="24"/>
        </w:rPr>
        <w:t xml:space="preserve">5. Гарантийное обеспечение предложения поставщика возвращается не позднее 3 (три) рабочих дней в случаях:</w:t>
      </w:r>
    </w:p>
    <w:p>
      <w:pPr>
        <w:spacing w:after="60"/>
        <w:ind w:firstLine="567"/>
        <w:jc w:val="both"/>
      </w:pPr>
      <w:r>
        <w:rPr>
          <w:rFonts w:ascii="Arial" w:cs="Arial" w:eastAsia="Arial" w:hAnsi="Arial"/>
          <w:sz w:val="24"/>
          <w:szCs w:val="24"/>
        </w:rPr>
        <w:t xml:space="preserve">1) истечения срока действия предложения поставщика;</w:t>
      </w:r>
    </w:p>
    <w:p>
      <w:pPr>
        <w:spacing w:after="60"/>
        <w:ind w:firstLine="567"/>
        <w:jc w:val="both"/>
      </w:pPr>
      <w:r>
        <w:rPr>
          <w:rFonts w:ascii="Arial" w:cs="Arial" w:eastAsia="Arial" w:hAnsi="Arial"/>
          <w:sz w:val="24"/>
          <w:szCs w:val="24"/>
        </w:rPr>
        <w:t xml:space="preserve">2) предоставления гарантийного обеспечения исполнения этого контракта (если предоставление такого обеспечения предусмотрено в документации о закупке) и заключения контракта;</w:t>
      </w:r>
    </w:p>
    <w:p>
      <w:pPr>
        <w:spacing w:after="60"/>
        <w:ind w:firstLine="567"/>
        <w:jc w:val="both"/>
      </w:pPr>
      <w:r>
        <w:rPr>
          <w:rFonts w:ascii="Arial" w:cs="Arial" w:eastAsia="Arial" w:hAnsi="Arial"/>
          <w:sz w:val="24"/>
          <w:szCs w:val="24"/>
        </w:rPr>
        <w:t xml:space="preserve">3) отзыва предложения поставщика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4) прекращения процедур закупок в соответствии со статьей 28 настоящего Закона;</w:t>
      </w:r>
    </w:p>
    <w:p>
      <w:pPr>
        <w:spacing w:after="60"/>
        <w:ind w:firstLine="567"/>
        <w:jc w:val="both"/>
      </w:pPr>
      <w:r>
        <w:rPr>
          <w:rFonts w:ascii="Arial" w:cs="Arial" w:eastAsia="Arial" w:hAnsi="Arial"/>
          <w:sz w:val="24"/>
          <w:szCs w:val="24"/>
        </w:rPr>
        <w:t xml:space="preserve">5) согласно пункту 1 части 6 настоящей статьи.</w:t>
      </w:r>
    </w:p>
    <w:p>
      <w:pPr>
        <w:spacing w:after="60"/>
        <w:ind w:firstLine="567"/>
        <w:jc w:val="both"/>
      </w:pPr>
      <w:r>
        <w:rPr>
          <w:rFonts w:ascii="Arial" w:cs="Arial" w:eastAsia="Arial" w:hAnsi="Arial"/>
          <w:sz w:val="24"/>
          <w:szCs w:val="24"/>
        </w:rPr>
        <w:t xml:space="preserve">6. Гарантийное обеспечение предложения поставщика удерживается закупающей организацией/Агентом в случаях:</w:t>
      </w:r>
    </w:p>
    <w:p>
      <w:pPr>
        <w:spacing w:after="60"/>
        <w:ind w:firstLine="567"/>
        <w:jc w:val="both"/>
      </w:pPr>
      <w:r>
        <w:rPr>
          <w:rFonts w:ascii="Arial" w:cs="Arial" w:eastAsia="Arial" w:hAnsi="Arial"/>
          <w:sz w:val="24"/>
          <w:szCs w:val="24"/>
        </w:rPr>
        <w:t xml:space="preserve">1)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60"/>
        <w:ind w:firstLine="567"/>
        <w:jc w:val="both"/>
      </w:pPr>
      <w:r>
        <w:rPr>
          <w:rFonts w:ascii="Arial" w:cs="Arial" w:eastAsia="Arial" w:hAnsi="Arial"/>
          <w:sz w:val="24"/>
          <w:szCs w:val="24"/>
        </w:rPr>
        <w:t xml:space="preserve">2)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spacing w:after="60"/>
        <w:ind w:firstLine="567"/>
        <w:jc w:val="both"/>
      </w:pPr>
      <w:r>
        <w:rPr>
          <w:rFonts w:ascii="Arial" w:cs="Arial" w:eastAsia="Arial" w:hAnsi="Arial"/>
          <w:sz w:val="24"/>
          <w:szCs w:val="24"/>
        </w:rPr>
        <w:t xml:space="preserve">3) отзыва предложения поставщика после его вскрытия и до истечения срока его действия;</w:t>
      </w:r>
    </w:p>
    <w:p>
      <w:pPr>
        <w:spacing w:after="60"/>
        <w:ind w:firstLine="567"/>
        <w:jc w:val="both"/>
      </w:pPr>
      <w:r>
        <w:rPr>
          <w:rFonts w:ascii="Arial" w:cs="Arial" w:eastAsia="Arial" w:hAnsi="Arial"/>
          <w:sz w:val="24"/>
          <w:szCs w:val="24"/>
        </w:rPr>
        <w:t xml:space="preserve">4) изменения условий предложения поставщика после вскрытия предложений.</w:t>
      </w:r>
    </w:p>
    <w:p>
      <w:pPr>
        <w:spacing w:after="60" w:before="200"/>
        <w:ind w:firstLine="567"/>
        <w:jc w:val="both"/>
      </w:pPr>
      <w:r>
        <w:rPr>
          <w:rFonts w:ascii="Arial" w:cs="Arial" w:eastAsia="Arial" w:hAnsi="Arial"/>
          <w:b/>
          <w:bCs/>
          <w:sz w:val="24"/>
          <w:szCs w:val="24"/>
        </w:rPr>
        <w:t xml:space="preserve">Статья 23. Квалификационные данные поставщиков</w:t>
      </w:r>
    </w:p>
    <w:p>
      <w:pPr>
        <w:spacing w:after="60"/>
        <w:ind w:firstLine="567"/>
        <w:jc w:val="both"/>
      </w:pPr>
      <w:r>
        <w:rPr>
          <w:rFonts w:ascii="Arial" w:cs="Arial" w:eastAsia="Arial" w:hAnsi="Arial"/>
          <w:sz w:val="24"/>
          <w:szCs w:val="24"/>
        </w:rPr>
        <w:t xml:space="preserve">1. Документацией о закупке устанавливаются требования к уровню квалификации поставщиков, а также требования к документальным доказательствам соответствия квалификационным требованиям.</w:t>
      </w:r>
    </w:p>
    <w:p>
      <w:pPr>
        <w:spacing w:after="60"/>
        <w:ind w:firstLine="567"/>
        <w:jc w:val="both"/>
      </w:pPr>
      <w:r>
        <w:rPr>
          <w:rFonts w:ascii="Arial" w:cs="Arial" w:eastAsia="Arial" w:hAnsi="Arial"/>
          <w:sz w:val="24"/>
          <w:szCs w:val="24"/>
        </w:rPr>
        <w:t xml:space="preserve">2. Требования к уровню квалификации поставщиков в равной мере относится ко всем поставщикам и помимо юридической правомочности по заключению контракта включают следующие минимальные квалификационные требования:</w:t>
      </w:r>
    </w:p>
    <w:p>
      <w:pPr>
        <w:spacing w:after="60"/>
        <w:ind w:firstLine="56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spacing w:after="60"/>
        <w:ind w:firstLine="567"/>
        <w:jc w:val="both"/>
      </w:pPr>
      <w:r>
        <w:rPr>
          <w:rFonts w:ascii="Arial" w:cs="Arial" w:eastAsia="Arial" w:hAnsi="Arial"/>
          <w:sz w:val="24"/>
          <w:szCs w:val="24"/>
        </w:rPr>
        <w:t xml:space="preserve">2) отсутствие конфликта интересов, установленных статьей 6 настоящего Закона;</w:t>
      </w:r>
    </w:p>
    <w:p>
      <w:pPr>
        <w:spacing w:after="60"/>
        <w:ind w:firstLine="567"/>
        <w:jc w:val="both"/>
      </w:pPr>
      <w:r>
        <w:rPr>
          <w:rFonts w:ascii="Arial" w:cs="Arial" w:eastAsia="Arial" w:hAnsi="Arial"/>
          <w:sz w:val="24"/>
          <w:szCs w:val="24"/>
        </w:rPr>
        <w:t xml:space="preserve">3) отсутствие убытков и наличие финансовой способности, подтверждаемых финансовой отчетностью;</w:t>
      </w:r>
    </w:p>
    <w:p>
      <w:pPr>
        <w:spacing w:after="60"/>
        <w:ind w:firstLine="567"/>
        <w:jc w:val="both"/>
      </w:pPr>
      <w:r>
        <w:rPr>
          <w:rFonts w:ascii="Arial" w:cs="Arial" w:eastAsia="Arial" w:hAnsi="Arial"/>
          <w:sz w:val="24"/>
          <w:szCs w:val="24"/>
        </w:rPr>
        <w:t xml:space="preserve">4)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контракта,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60"/>
        <w:ind w:firstLine="56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60"/>
        <w:ind w:firstLine="56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60"/>
        <w:ind w:firstLine="567"/>
        <w:jc w:val="both"/>
      </w:pPr>
      <w:r>
        <w:rPr>
          <w:rFonts w:ascii="Arial" w:cs="Arial" w:eastAsia="Arial" w:hAnsi="Arial"/>
          <w:sz w:val="24"/>
          <w:szCs w:val="24"/>
        </w:rPr>
        <w:t xml:space="preserve">3. В случае установления квалификационного требования наличия схожего опыта выполнения контрактов по предмету закупки такое требование не должно превышать размер планируемой стоимости предмета закупки.</w:t>
      </w:r>
    </w:p>
    <w:p>
      <w:pPr>
        <w:spacing w:after="60"/>
        <w:ind w:firstLine="567"/>
        <w:jc w:val="both"/>
      </w:pPr>
      <w:r>
        <w:rPr>
          <w:rFonts w:ascii="Arial" w:cs="Arial" w:eastAsia="Arial" w:hAnsi="Arial"/>
          <w:sz w:val="24"/>
          <w:szCs w:val="24"/>
        </w:rPr>
        <w:t xml:space="preserve">4. В случае установления квалификационного требования финансовой способности предоставления подтверждения совокупного годового дохода такое требование не должно превышать размер планируемой стоимости предмета закупки.</w:t>
      </w:r>
    </w:p>
    <w:p>
      <w:pPr>
        <w:spacing w:after="60"/>
        <w:ind w:firstLine="567"/>
        <w:jc w:val="both"/>
      </w:pPr>
      <w:r>
        <w:rPr>
          <w:rFonts w:ascii="Arial" w:cs="Arial" w:eastAsia="Arial" w:hAnsi="Arial"/>
          <w:sz w:val="24"/>
          <w:szCs w:val="24"/>
        </w:rPr>
        <w:t xml:space="preserve">5. При осуществлении закупки ограниченным методом в отношении поставщиков применяются все квалификационные требования, установленные частью 2 настоящей статьи, если иное не предусмотрено решением Кабинета Министров Кыргызской Республики в соответствии со статьей 15 настоящего Закона.</w:t>
      </w:r>
    </w:p>
    <w:p>
      <w:pPr>
        <w:spacing w:after="60"/>
        <w:ind w:firstLine="567"/>
        <w:jc w:val="both"/>
      </w:pPr>
      <w:r>
        <w:rPr>
          <w:rFonts w:ascii="Arial" w:cs="Arial" w:eastAsia="Arial" w:hAnsi="Arial"/>
          <w:sz w:val="24"/>
          <w:szCs w:val="24"/>
        </w:rPr>
        <w:t xml:space="preserve">6. В случае участия простого товарищества (консорциума) цифры, характеризующие наличие схожего опыта каждого из товарищей, устанавливаются в документации о закупке. Схожий опыт членов простого товарищества, а также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spacing w:after="60" w:before="200"/>
        <w:ind w:firstLine="567"/>
        <w:jc w:val="both"/>
      </w:pPr>
      <w:r>
        <w:rPr>
          <w:rFonts w:ascii="Arial" w:cs="Arial" w:eastAsia="Arial" w:hAnsi="Arial"/>
          <w:b/>
          <w:bCs/>
          <w:sz w:val="24"/>
          <w:szCs w:val="24"/>
        </w:rPr>
        <w:t xml:space="preserve">Статья 24. Антидемпинговые меры при проведении государственных закупок</w:t>
      </w:r>
    </w:p>
    <w:p>
      <w:pPr>
        <w:spacing w:after="60"/>
        <w:ind w:firstLine="567"/>
        <w:jc w:val="both"/>
      </w:pPr>
      <w:r>
        <w:rPr>
          <w:rFonts w:ascii="Arial" w:cs="Arial" w:eastAsia="Arial" w:hAnsi="Arial"/>
          <w:sz w:val="24"/>
          <w:szCs w:val="24"/>
        </w:rPr>
        <w:t xml:space="preserve">1. При предоставлении демпинговой цены более чем 20 (двадцать) процентов от планируемой цены закупающая организация/Агент применяет одну из следующих мер:</w:t>
      </w:r>
    </w:p>
    <w:p>
      <w:pPr>
        <w:spacing w:after="60"/>
        <w:ind w:firstLine="567"/>
        <w:jc w:val="both"/>
      </w:pPr>
      <w:r>
        <w:rPr>
          <w:rFonts w:ascii="Arial" w:cs="Arial" w:eastAsia="Arial" w:hAnsi="Arial"/>
          <w:sz w:val="24"/>
          <w:szCs w:val="24"/>
        </w:rPr>
        <w:t xml:space="preserve">1) при закупке товаров запрашивает обоснование предложенной цены и способности участника выполнить контракт на указанных условиях в предложении поставщика;</w:t>
      </w:r>
    </w:p>
    <w:p>
      <w:pPr>
        <w:spacing w:after="60"/>
        <w:ind w:firstLine="567"/>
        <w:jc w:val="both"/>
      </w:pPr>
      <w:r>
        <w:rPr>
          <w:rFonts w:ascii="Arial" w:cs="Arial" w:eastAsia="Arial" w:hAnsi="Arial"/>
          <w:sz w:val="24"/>
          <w:szCs w:val="24"/>
        </w:rPr>
        <w:t xml:space="preserve">2) при закупке работ и услуг увеличивает в полтора раза размер гарантийного обеспечения исполнения контракта, указанный в документации о закупке.</w:t>
      </w:r>
    </w:p>
    <w:p>
      <w:pPr>
        <w:spacing w:after="60"/>
        <w:ind w:firstLine="567"/>
        <w:jc w:val="both"/>
      </w:pPr>
      <w:r>
        <w:rPr>
          <w:rFonts w:ascii="Arial" w:cs="Arial" w:eastAsia="Arial" w:hAnsi="Arial"/>
          <w:sz w:val="24"/>
          <w:szCs w:val="24"/>
        </w:rPr>
        <w:t xml:space="preserve">2. В случае применения пункта 1 части 1 настоящей статьи при закупке товаров, закупающая организация/Агент запрашивает:</w:t>
      </w:r>
    </w:p>
    <w:p>
      <w:pPr>
        <w:spacing w:after="60"/>
        <w:ind w:firstLine="567"/>
        <w:jc w:val="both"/>
      </w:pPr>
      <w:r>
        <w:rPr>
          <w:rFonts w:ascii="Arial" w:cs="Arial" w:eastAsia="Arial" w:hAnsi="Arial"/>
          <w:sz w:val="24"/>
          <w:szCs w:val="24"/>
        </w:rPr>
        <w:t xml:space="preserve">1) от поставщика гарантийное письмо от производителя с указанием цены и количества поставляемого товара; или</w:t>
      </w:r>
    </w:p>
    <w:p>
      <w:pPr>
        <w:spacing w:after="60"/>
        <w:ind w:firstLine="567"/>
        <w:jc w:val="both"/>
      </w:pPr>
      <w:r>
        <w:rPr>
          <w:rFonts w:ascii="Arial" w:cs="Arial" w:eastAsia="Arial" w:hAnsi="Arial"/>
          <w:sz w:val="24"/>
          <w:szCs w:val="24"/>
        </w:rPr>
        <w:t xml:space="preserve">2) документы, подтверждающие наличие товара у поставщика;</w:t>
      </w:r>
    </w:p>
    <w:p>
      <w:pPr>
        <w:spacing w:after="60"/>
        <w:ind w:firstLine="567"/>
        <w:jc w:val="both"/>
      </w:pPr>
      <w:r>
        <w:rPr>
          <w:rFonts w:ascii="Arial" w:cs="Arial" w:eastAsia="Arial" w:hAnsi="Arial"/>
          <w:sz w:val="24"/>
          <w:szCs w:val="24"/>
        </w:rPr>
        <w:t xml:space="preserve">3) другие документы и расчеты, которые подтверждают возможность поставщика осуществить поставку товара по предлагаемой цене.</w:t>
      </w:r>
    </w:p>
    <w:p>
      <w:pPr>
        <w:spacing w:after="60"/>
        <w:ind w:firstLine="567"/>
        <w:jc w:val="both"/>
      </w:pPr>
      <w:r>
        <w:rPr>
          <w:rFonts w:ascii="Arial" w:cs="Arial" w:eastAsia="Arial" w:hAnsi="Arial"/>
          <w:sz w:val="24"/>
          <w:szCs w:val="24"/>
        </w:rPr>
        <w:t xml:space="preserve">3. В случае непредставления поставщиком обоснования в части предлагаемой цены закупающая организация/Агент отклоняет его предложение. Решение закупающей организации/Агента отклонить предложение поставщика в соответствии с настоящей частью, причины такого решения заносятся в протокол процедур закупок.</w:t>
      </w:r>
    </w:p>
    <w:p>
      <w:pPr>
        <w:spacing w:after="60" w:before="200"/>
        <w:ind w:firstLine="567"/>
        <w:jc w:val="both"/>
      </w:pPr>
      <w:r>
        <w:rPr>
          <w:rFonts w:ascii="Arial" w:cs="Arial" w:eastAsia="Arial" w:hAnsi="Arial"/>
          <w:b/>
          <w:bCs/>
          <w:sz w:val="24"/>
          <w:szCs w:val="24"/>
        </w:rPr>
        <w:t xml:space="preserve">Статья 25. Вскрытие предложений поставщиков</w:t>
      </w:r>
    </w:p>
    <w:p>
      <w:pPr>
        <w:spacing w:after="60"/>
        <w:ind w:firstLine="567"/>
        <w:jc w:val="both"/>
      </w:pPr>
      <w:r>
        <w:rPr>
          <w:rFonts w:ascii="Arial" w:cs="Arial" w:eastAsia="Arial" w:hAnsi="Arial"/>
          <w:sz w:val="24"/>
          <w:szCs w:val="24"/>
        </w:rPr>
        <w:t xml:space="preserve">1.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2. При вскрытии веб-портал генерирует протокол вскрытия, включающий следующую информацию:</w:t>
      </w:r>
    </w:p>
    <w:p>
      <w:pPr>
        <w:spacing w:after="60"/>
        <w:ind w:firstLine="56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наименование лотов, метод государственной закупки, дата публикации объявления о закупке, дата вскрытия предложений;</w:t>
      </w:r>
    </w:p>
    <w:p>
      <w:pPr>
        <w:spacing w:after="60"/>
        <w:ind w:firstLine="567"/>
        <w:jc w:val="both"/>
      </w:pPr>
      <w:r>
        <w:rPr>
          <w:rFonts w:ascii="Arial" w:cs="Arial" w:eastAsia="Arial" w:hAnsi="Arial"/>
          <w:sz w:val="24"/>
          <w:szCs w:val="24"/>
        </w:rPr>
        <w:t xml:space="preserve">2) наименование поставщиков, предложения поставщиков, которые были вскрыты;</w:t>
      </w:r>
    </w:p>
    <w:p>
      <w:pPr>
        <w:spacing w:after="60"/>
        <w:ind w:firstLine="567"/>
        <w:jc w:val="both"/>
      </w:pPr>
      <w:r>
        <w:rPr>
          <w:rFonts w:ascii="Arial" w:cs="Arial" w:eastAsia="Arial" w:hAnsi="Arial"/>
          <w:sz w:val="24"/>
          <w:szCs w:val="24"/>
        </w:rPr>
        <w:t xml:space="preserve">3) цена и валюта предложения поставщика, а также цены по каждому лоту;</w:t>
      </w:r>
    </w:p>
    <w:p>
      <w:pPr>
        <w:spacing w:after="60"/>
        <w:ind w:firstLine="567"/>
        <w:jc w:val="both"/>
      </w:pPr>
      <w:r>
        <w:rPr>
          <w:rFonts w:ascii="Arial" w:cs="Arial" w:eastAsia="Arial" w:hAnsi="Arial"/>
          <w:sz w:val="24"/>
          <w:szCs w:val="24"/>
        </w:rPr>
        <w:t xml:space="preserve">4) информация о предложенной скидке, если в документации о закупке было предусмотрено предложение скидок;</w:t>
      </w:r>
    </w:p>
    <w:p>
      <w:pPr>
        <w:spacing w:after="60"/>
        <w:ind w:firstLine="567"/>
        <w:jc w:val="both"/>
      </w:pPr>
      <w:r>
        <w:rPr>
          <w:rFonts w:ascii="Arial" w:cs="Arial" w:eastAsia="Arial" w:hAnsi="Arial"/>
          <w:sz w:val="24"/>
          <w:szCs w:val="24"/>
        </w:rPr>
        <w:t xml:space="preserve">5) срок, форма и размер гарантийного обеспечения предложения поставщика;</w:t>
      </w:r>
    </w:p>
    <w:p>
      <w:pPr>
        <w:spacing w:after="60"/>
        <w:ind w:firstLine="567"/>
        <w:jc w:val="both"/>
      </w:pPr>
      <w:r>
        <w:rPr>
          <w:rFonts w:ascii="Arial" w:cs="Arial" w:eastAsia="Arial" w:hAnsi="Arial"/>
          <w:sz w:val="24"/>
          <w:szCs w:val="24"/>
        </w:rPr>
        <w:t xml:space="preserve">6) срок действия предложения поставщика;</w:t>
      </w:r>
    </w:p>
    <w:p>
      <w:pPr>
        <w:spacing w:after="60"/>
        <w:ind w:firstLine="567"/>
        <w:jc w:val="both"/>
      </w:pPr>
      <w:r>
        <w:rPr>
          <w:rFonts w:ascii="Arial" w:cs="Arial" w:eastAsia="Arial" w:hAnsi="Arial"/>
          <w:sz w:val="24"/>
          <w:szCs w:val="24"/>
        </w:rPr>
        <w:t xml:space="preserve">7) информация об отсутствии или наличии задолженностей у поставщика по налогам и страховым взносам.</w:t>
      </w:r>
    </w:p>
    <w:p>
      <w:pPr>
        <w:spacing w:after="60"/>
        <w:ind w:firstLine="567"/>
        <w:jc w:val="both"/>
      </w:pPr>
      <w:r>
        <w:rPr>
          <w:rFonts w:ascii="Arial" w:cs="Arial" w:eastAsia="Arial" w:hAnsi="Arial"/>
          <w:sz w:val="24"/>
          <w:szCs w:val="24"/>
        </w:rPr>
        <w:t xml:space="preserve">3. При двухпакетном способе неограниченного метода вскрытие предложений проводится в 2 этапа:</w:t>
      </w:r>
    </w:p>
    <w:p>
      <w:pPr>
        <w:spacing w:after="60"/>
        <w:ind w:firstLine="567"/>
        <w:jc w:val="both"/>
      </w:pPr>
      <w:r>
        <w:rPr>
          <w:rFonts w:ascii="Arial" w:cs="Arial" w:eastAsia="Arial" w:hAnsi="Arial"/>
          <w:sz w:val="24"/>
          <w:szCs w:val="24"/>
        </w:rPr>
        <w:t xml:space="preserve">1) на первом этапе вскрываются все поступившие предложения поставщиков с квалификационными и техническими предложениями;</w:t>
      </w:r>
    </w:p>
    <w:p>
      <w:pPr>
        <w:spacing w:after="60"/>
        <w:ind w:firstLine="567"/>
        <w:jc w:val="both"/>
      </w:pPr>
      <w:r>
        <w:rPr>
          <w:rFonts w:ascii="Arial" w:cs="Arial" w:eastAsia="Arial" w:hAnsi="Arial"/>
          <w:sz w:val="24"/>
          <w:szCs w:val="24"/>
        </w:rPr>
        <w:t xml:space="preserve">2) на втором этапе вскрываются финансовые предложения поставщиков, прошедшие первый этап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 если только процедуры закупок не были приостановлены в соответствии с главой 4 настоящего Закона.</w:t>
      </w:r>
    </w:p>
    <w:p>
      <w:pPr>
        <w:spacing w:after="60"/>
        <w:ind w:firstLine="567"/>
        <w:jc w:val="both"/>
      </w:pPr>
      <w:r>
        <w:rPr>
          <w:rFonts w:ascii="Arial" w:cs="Arial" w:eastAsia="Arial" w:hAnsi="Arial"/>
          <w:sz w:val="24"/>
          <w:szCs w:val="24"/>
        </w:rPr>
        <w:t xml:space="preserve">При вскрытии финансовых предложений веб-порталом генерируется следующая информация:</w:t>
      </w:r>
    </w:p>
    <w:p>
      <w:pPr>
        <w:spacing w:after="60"/>
        <w:ind w:firstLine="567"/>
        <w:jc w:val="both"/>
      </w:pPr>
      <w:r>
        <w:rPr>
          <w:rFonts w:ascii="Arial" w:cs="Arial" w:eastAsia="Arial" w:hAnsi="Arial"/>
          <w:sz w:val="24"/>
          <w:szCs w:val="24"/>
        </w:rPr>
        <w:t xml:space="preserve">- наименование поставщиков, прошедших первый этап после оценки на соответствие по квалификационным и техническим требованиям;</w:t>
      </w:r>
    </w:p>
    <w:p>
      <w:pPr>
        <w:spacing w:after="60"/>
        <w:ind w:firstLine="567"/>
        <w:jc w:val="both"/>
      </w:pPr>
      <w:r>
        <w:rPr>
          <w:rFonts w:ascii="Arial" w:cs="Arial" w:eastAsia="Arial" w:hAnsi="Arial"/>
          <w:sz w:val="24"/>
          <w:szCs w:val="24"/>
        </w:rPr>
        <w:t xml:space="preserve">- цена по каждому лоту и валюта предложения поставщика, пересчитанная по официальному курсу Национального банка Кыргызской Республики на день вскрытия финансовых предложений.</w:t>
      </w:r>
    </w:p>
    <w:p>
      <w:pPr>
        <w:spacing w:after="60"/>
        <w:ind w:firstLine="567"/>
        <w:jc w:val="both"/>
      </w:pPr>
      <w:r>
        <w:rPr>
          <w:rFonts w:ascii="Arial" w:cs="Arial" w:eastAsia="Arial" w:hAnsi="Arial"/>
          <w:sz w:val="24"/>
          <w:szCs w:val="24"/>
        </w:rPr>
        <w:t xml:space="preserve">6. В случае применения неограниченного метода с переговорами на первом этапе вскрываются данные, предусмотренные в пунктах 1, 2 и 7 части 2 настоящей статьи.</w:t>
      </w:r>
    </w:p>
    <w:p>
      <w:pPr>
        <w:spacing w:after="60"/>
        <w:ind w:firstLine="567"/>
        <w:jc w:val="both"/>
      </w:pPr>
      <w:r>
        <w:rPr>
          <w:rFonts w:ascii="Arial" w:cs="Arial" w:eastAsia="Arial" w:hAnsi="Arial"/>
          <w:sz w:val="24"/>
          <w:szCs w:val="24"/>
        </w:rPr>
        <w:t xml:space="preserve">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(десять) рабочих дней с даты направления документации о закупке.</w:t>
      </w:r>
    </w:p>
    <w:p>
      <w:pPr>
        <w:spacing w:after="60"/>
        <w:ind w:firstLine="567"/>
        <w:jc w:val="both"/>
      </w:pPr>
      <w:r>
        <w:rPr>
          <w:rFonts w:ascii="Arial" w:cs="Arial" w:eastAsia="Arial" w:hAnsi="Arial"/>
          <w:sz w:val="24"/>
          <w:szCs w:val="24"/>
        </w:rPr>
        <w:t xml:space="preserve">На второй этап подаются окончательные предложения с учетом пересмотренных условий документации поставщиков, чьи предложения не были отклонены на первом этапе.</w:t>
      </w:r>
    </w:p>
    <w:p>
      <w:pPr>
        <w:spacing w:after="60"/>
        <w:ind w:firstLine="567"/>
        <w:jc w:val="both"/>
      </w:pPr>
      <w:r>
        <w:rPr>
          <w:rFonts w:ascii="Arial" w:cs="Arial" w:eastAsia="Arial" w:hAnsi="Arial"/>
          <w:sz w:val="24"/>
          <w:szCs w:val="24"/>
        </w:rPr>
        <w:t xml:space="preserve">При вскрытии второго этапа с финансовыми предложениями веб-порталом фиксируется информация, предусмотренная в части 2 настоящей статьи.</w:t>
      </w:r>
    </w:p>
    <w:p>
      <w:pPr>
        <w:spacing w:after="60" w:before="200"/>
        <w:ind w:firstLine="567"/>
        <w:jc w:val="both"/>
      </w:pPr>
      <w:r>
        <w:rPr>
          <w:rFonts w:ascii="Arial" w:cs="Arial" w:eastAsia="Arial" w:hAnsi="Arial"/>
          <w:b/>
          <w:bCs/>
          <w:sz w:val="24"/>
          <w:szCs w:val="24"/>
        </w:rPr>
        <w:t xml:space="preserve">Статья 26. Оценка предложений поставщиков, определение победителя</w:t>
      </w:r>
    </w:p>
    <w:p>
      <w:pPr>
        <w:spacing w:after="60"/>
        <w:ind w:firstLine="567"/>
        <w:jc w:val="both"/>
      </w:pPr>
      <w:r>
        <w:rPr>
          <w:rFonts w:ascii="Arial" w:cs="Arial" w:eastAsia="Arial" w:hAnsi="Arial"/>
          <w:sz w:val="24"/>
          <w:szCs w:val="24"/>
        </w:rPr>
        <w:t xml:space="preserve">1. При оценке предложений поставщиков используются только процедуры и критерии, предусмотренные настоящим Законом и документацией о закупке. Закупающая организация/Агент оценивает предложения поставщиков по бальной или стандартной системе оценок, которая определяется закупающей организацией/Агентом.</w:t>
      </w:r>
    </w:p>
    <w:p>
      <w:pPr>
        <w:spacing w:after="60"/>
        <w:ind w:firstLine="567"/>
        <w:jc w:val="both"/>
      </w:pPr>
      <w:r>
        <w:rPr>
          <w:rFonts w:ascii="Arial" w:cs="Arial" w:eastAsia="Arial" w:hAnsi="Arial"/>
          <w:sz w:val="24"/>
          <w:szCs w:val="24"/>
        </w:rPr>
        <w:t xml:space="preserve">2. Закупающая организация/Агент в ходе оценки предложений может запросить у поставщиков разъяснения по их предложениям. Все запросы о разъяснении и ответы должны подаваться через веб-портал. Не допускается никаких запросов, переговоров или разрешений с целью изменения существа предложения поставщика.</w:t>
      </w:r>
    </w:p>
    <w:p>
      <w:pPr>
        <w:spacing w:after="60"/>
        <w:ind w:firstLine="567"/>
        <w:jc w:val="both"/>
      </w:pPr>
      <w:r>
        <w:rPr>
          <w:rFonts w:ascii="Arial" w:cs="Arial" w:eastAsia="Arial" w:hAnsi="Arial"/>
          <w:sz w:val="24"/>
          <w:szCs w:val="24"/>
        </w:rPr>
        <w:t xml:space="preserve">3. Закупающая организация/Агент оценивает квалификационные данные поставщиков в соответствии с квалификационными требованиями, изложенными в документации о закупке или предквалификационной документации.</w:t>
      </w:r>
    </w:p>
    <w:p>
      <w:pPr>
        <w:spacing w:after="60"/>
        <w:ind w:firstLine="567"/>
        <w:jc w:val="both"/>
      </w:pPr>
      <w:r>
        <w:rPr>
          <w:rFonts w:ascii="Arial" w:cs="Arial" w:eastAsia="Arial" w:hAnsi="Arial"/>
          <w:sz w:val="24"/>
          <w:szCs w:val="24"/>
        </w:rPr>
        <w:t xml:space="preserve">4. Закупающая организация/Агент может рассматривать предложение поставщика как отвечающее требованиям, если в нем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документации о закупке.</w:t>
      </w:r>
    </w:p>
    <w:p>
      <w:pPr>
        <w:spacing w:after="60"/>
        <w:ind w:firstLine="567"/>
        <w:jc w:val="both"/>
      </w:pPr>
      <w:r>
        <w:rPr>
          <w:rFonts w:ascii="Arial" w:cs="Arial" w:eastAsia="Arial" w:hAnsi="Arial"/>
          <w:sz w:val="24"/>
          <w:szCs w:val="24"/>
        </w:rPr>
        <w:t xml:space="preserve">Существенными считаются следующие отклонения, оговорки и отсутствующие сведения или документы:</w:t>
      </w:r>
    </w:p>
    <w:p>
      <w:pPr>
        <w:spacing w:after="60"/>
        <w:ind w:firstLine="567"/>
        <w:jc w:val="both"/>
      </w:pPr>
      <w:r>
        <w:rPr>
          <w:rFonts w:ascii="Arial" w:cs="Arial" w:eastAsia="Arial" w:hAnsi="Arial"/>
          <w:sz w:val="24"/>
          <w:szCs w:val="24"/>
        </w:rPr>
        <w:t xml:space="preserve">1) отсутствуют требуемые документы или сведения, оказывающие существенное влияние на предмет или объем поставки или работ, или качество, или выполнение требований документации о закупке;</w:t>
      </w:r>
    </w:p>
    <w:p>
      <w:pPr>
        <w:spacing w:after="60"/>
        <w:ind w:firstLine="567"/>
        <w:jc w:val="both"/>
      </w:pPr>
      <w:r>
        <w:rPr>
          <w:rFonts w:ascii="Arial" w:cs="Arial" w:eastAsia="Arial" w:hAnsi="Arial"/>
          <w:sz w:val="24"/>
          <w:szCs w:val="24"/>
        </w:rPr>
        <w:t xml:space="preserve">2) предмет закупки, объемы поставки, работ, услуг не соответствуют требованиям документации о закупке;</w:t>
      </w:r>
    </w:p>
    <w:p>
      <w:pPr>
        <w:spacing w:after="60"/>
        <w:ind w:firstLine="567"/>
        <w:jc w:val="both"/>
      </w:pPr>
      <w:r>
        <w:rPr>
          <w:rFonts w:ascii="Arial" w:cs="Arial" w:eastAsia="Arial" w:hAnsi="Arial"/>
          <w:sz w:val="24"/>
          <w:szCs w:val="24"/>
        </w:rPr>
        <w:t xml:space="preserve">3) срок предоставленной гарантии на товары, выполненные работы или услуги меньше срока, установленной в документации о закупке;</w:t>
      </w:r>
    </w:p>
    <w:p>
      <w:pPr>
        <w:spacing w:after="60"/>
        <w:ind w:firstLine="567"/>
        <w:jc w:val="both"/>
      </w:pPr>
      <w:r>
        <w:rPr>
          <w:rFonts w:ascii="Arial" w:cs="Arial" w:eastAsia="Arial" w:hAnsi="Arial"/>
          <w:sz w:val="24"/>
          <w:szCs w:val="24"/>
        </w:rPr>
        <w:t xml:space="preserve">4) которые могут поставить в неравные условия других поставщиков, подавших предложения, в существенной мере отвечающих установленным требованиям.</w:t>
      </w:r>
    </w:p>
    <w:p>
      <w:pPr>
        <w:spacing w:after="60"/>
        <w:ind w:firstLine="567"/>
        <w:jc w:val="both"/>
      </w:pPr>
      <w:r>
        <w:rPr>
          <w:rFonts w:ascii="Arial" w:cs="Arial" w:eastAsia="Arial" w:hAnsi="Arial"/>
          <w:sz w:val="24"/>
          <w:szCs w:val="24"/>
        </w:rPr>
        <w:t xml:space="preserve">5. В ходе оценки закупающая организация/Агент отклоняет предложение поставщика в случае, если:</w:t>
      </w:r>
    </w:p>
    <w:p>
      <w:pPr>
        <w:spacing w:after="60"/>
        <w:ind w:firstLine="567"/>
        <w:jc w:val="both"/>
      </w:pPr>
      <w:r>
        <w:rPr>
          <w:rFonts w:ascii="Arial" w:cs="Arial" w:eastAsia="Arial" w:hAnsi="Arial"/>
          <w:sz w:val="24"/>
          <w:szCs w:val="24"/>
        </w:rPr>
        <w:t xml:space="preserve">1) поставщик, представивший предложение, не соответствует квалификационным требованиям, установленным документацией о закупке или предквалификационной документацией;</w:t>
      </w:r>
    </w:p>
    <w:p>
      <w:pPr>
        <w:spacing w:after="60"/>
        <w:ind w:firstLine="567"/>
        <w:jc w:val="both"/>
      </w:pPr>
      <w:r>
        <w:rPr>
          <w:rFonts w:ascii="Arial" w:cs="Arial" w:eastAsia="Arial" w:hAnsi="Arial"/>
          <w:sz w:val="24"/>
          <w:szCs w:val="24"/>
        </w:rPr>
        <w:t xml:space="preserve">2) поставщик не подписал декларацию, гарантирующую предложение поставщика, либо не представил гарантийное обеспечение предложения поставщика;</w:t>
      </w:r>
    </w:p>
    <w:p>
      <w:pPr>
        <w:spacing w:after="60"/>
        <w:ind w:firstLine="567"/>
        <w:jc w:val="both"/>
      </w:pPr>
      <w:r>
        <w:rPr>
          <w:rFonts w:ascii="Arial" w:cs="Arial" w:eastAsia="Arial" w:hAnsi="Arial"/>
          <w:sz w:val="24"/>
          <w:szCs w:val="24"/>
        </w:rPr>
        <w:t xml:space="preserve">3) поставщик имеет задолженность по налогам или страховым взносам равной или выше 10 расчетных показателей;</w:t>
      </w:r>
    </w:p>
    <w:p>
      <w:pPr>
        <w:spacing w:after="60"/>
        <w:ind w:firstLine="567"/>
        <w:jc w:val="both"/>
      </w:pPr>
      <w:r>
        <w:rPr>
          <w:rFonts w:ascii="Arial" w:cs="Arial" w:eastAsia="Arial" w:hAnsi="Arial"/>
          <w:sz w:val="24"/>
          <w:szCs w:val="24"/>
        </w:rPr>
        <w:t xml:space="preserve">4) технические параметры, предложенные в предложении поставщика, не соответствуют технической спецификации документации о закупке;</w:t>
      </w:r>
    </w:p>
    <w:p>
      <w:pPr>
        <w:spacing w:after="60"/>
        <w:ind w:firstLine="567"/>
        <w:jc w:val="both"/>
      </w:pPr>
      <w:r>
        <w:rPr>
          <w:rFonts w:ascii="Arial" w:cs="Arial" w:eastAsia="Arial" w:hAnsi="Arial"/>
          <w:sz w:val="24"/>
          <w:szCs w:val="24"/>
        </w:rPr>
        <w:t xml:space="preserve">5) данное предложение поставщика по существу не отвечает требованиям документации о закупке.</w:t>
      </w:r>
    </w:p>
    <w:p>
      <w:pPr>
        <w:spacing w:after="60"/>
        <w:ind w:firstLine="567"/>
        <w:jc w:val="both"/>
      </w:pPr>
      <w:r>
        <w:rPr>
          <w:rFonts w:ascii="Arial" w:cs="Arial" w:eastAsia="Arial" w:hAnsi="Arial"/>
          <w:sz w:val="24"/>
          <w:szCs w:val="24"/>
        </w:rPr>
        <w:t xml:space="preserve">6. Закупающая организация/Агент определяет выигравшее предложение поставщика, отвечающее по существу требованиям документации о закупке:</w:t>
      </w:r>
    </w:p>
    <w:p>
      <w:pPr>
        <w:spacing w:after="60"/>
        <w:ind w:firstLine="567"/>
        <w:jc w:val="both"/>
      </w:pPr>
      <w:r>
        <w:rPr>
          <w:rFonts w:ascii="Arial" w:cs="Arial" w:eastAsia="Arial" w:hAnsi="Arial"/>
          <w:sz w:val="24"/>
          <w:szCs w:val="24"/>
        </w:rPr>
        <w:t xml:space="preserve">1) с самым высоким баллом, если используется балльная система оценки;</w:t>
      </w:r>
    </w:p>
    <w:p>
      <w:pPr>
        <w:spacing w:after="60"/>
        <w:ind w:firstLine="567"/>
        <w:jc w:val="both"/>
      </w:pPr>
      <w:r>
        <w:rPr>
          <w:rFonts w:ascii="Arial" w:cs="Arial" w:eastAsia="Arial" w:hAnsi="Arial"/>
          <w:sz w:val="24"/>
          <w:szCs w:val="24"/>
        </w:rPr>
        <w:t xml:space="preserve">2) с наиболее низкой ценой с учетом установленных квалификационных и технических требований.</w:t>
      </w:r>
    </w:p>
    <w:p>
      <w:pPr>
        <w:spacing w:after="60"/>
        <w:ind w:firstLine="567"/>
        <w:jc w:val="both"/>
      </w:pPr>
      <w:r>
        <w:rPr>
          <w:rFonts w:ascii="Arial" w:cs="Arial" w:eastAsia="Arial" w:hAnsi="Arial"/>
          <w:sz w:val="24"/>
          <w:szCs w:val="24"/>
        </w:rPr>
        <w:t xml:space="preserve">7. В случае если по итогам проведенной оценки поставщиками представлены предложения с одинаковыми ценами и условиями, отвечающими требованиям документации о закупке, то закупающая организация/Агент направляет поставщикам, представившим одинаковые условия и цены, запрос через веб-портал о возможности снижения цены (предоставления скидки) от размера первоначально предложенной цены. Выигравшим считается предложение поставщика, предоставившего наименьшую цену (наибольшую скидку).</w:t>
      </w:r>
    </w:p>
    <w:p>
      <w:pPr>
        <w:spacing w:after="60"/>
        <w:ind w:firstLine="567"/>
        <w:jc w:val="both"/>
      </w:pPr>
      <w:r>
        <w:rPr>
          <w:rFonts w:ascii="Arial" w:cs="Arial" w:eastAsia="Arial" w:hAnsi="Arial"/>
          <w:sz w:val="24"/>
          <w:szCs w:val="24"/>
        </w:rPr>
        <w:t xml:space="preserve">В случае если после снижения цены (предоставления скидки) поставщики предоставили одинаковые предложения (цена, скидка), то победитель определяется веб-порталом посредством случайной выборки.</w:t>
      </w:r>
    </w:p>
    <w:p>
      <w:pPr>
        <w:spacing w:after="60" w:before="200"/>
        <w:ind w:firstLine="567"/>
        <w:jc w:val="both"/>
      </w:pPr>
      <w:r>
        <w:rPr>
          <w:rFonts w:ascii="Arial" w:cs="Arial" w:eastAsia="Arial" w:hAnsi="Arial"/>
          <w:b/>
          <w:bCs/>
          <w:sz w:val="24"/>
          <w:szCs w:val="24"/>
        </w:rPr>
        <w:t xml:space="preserve">Статья 27. Протокол процедур закупок</w:t>
      </w:r>
    </w:p>
    <w:p>
      <w:pPr>
        <w:spacing w:after="60"/>
        <w:ind w:firstLine="567"/>
        <w:jc w:val="both"/>
      </w:pPr>
      <w:r>
        <w:rPr>
          <w:rFonts w:ascii="Arial" w:cs="Arial" w:eastAsia="Arial" w:hAnsi="Arial"/>
          <w:sz w:val="24"/>
          <w:szCs w:val="24"/>
        </w:rPr>
        <w:t xml:space="preserve">1. При проведении процедур закупок протокол процедур закупок формируется и размещается автоматически на веб-портале в течение одного рабочего дня после подписания, в котором отражается следующая информация:</w:t>
      </w:r>
    </w:p>
    <w:p>
      <w:pPr>
        <w:spacing w:after="60"/>
        <w:ind w:firstLine="56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метод государственной закупки, дата публикации объявления о закупке, дата вскрытия предложений, дата публикации итогов оценки предложений;</w:t>
      </w:r>
    </w:p>
    <w:p>
      <w:pPr>
        <w:spacing w:after="60"/>
        <w:ind w:firstLine="567"/>
        <w:jc w:val="both"/>
      </w:pPr>
      <w:r>
        <w:rPr>
          <w:rFonts w:ascii="Arial" w:cs="Arial" w:eastAsia="Arial" w:hAnsi="Arial"/>
          <w:sz w:val="24"/>
          <w:szCs w:val="24"/>
        </w:rPr>
        <w:t xml:space="preserve">2) описание предмета закупок по каждому лоту;</w:t>
      </w:r>
    </w:p>
    <w:p>
      <w:pPr>
        <w:spacing w:after="60"/>
        <w:ind w:firstLine="567"/>
        <w:jc w:val="both"/>
      </w:pPr>
      <w:r>
        <w:rPr>
          <w:rFonts w:ascii="Arial" w:cs="Arial" w:eastAsia="Arial" w:hAnsi="Arial"/>
          <w:sz w:val="24"/>
          <w:szCs w:val="24"/>
        </w:rPr>
        <w:t xml:space="preserve">3) наименования и адреса поставщиков, представивших предложения;</w:t>
      </w:r>
    </w:p>
    <w:p>
      <w:pPr>
        <w:spacing w:after="60"/>
        <w:ind w:firstLine="567"/>
        <w:jc w:val="both"/>
      </w:pPr>
      <w:r>
        <w:rPr>
          <w:rFonts w:ascii="Arial" w:cs="Arial" w:eastAsia="Arial" w:hAnsi="Arial"/>
          <w:sz w:val="24"/>
          <w:szCs w:val="24"/>
        </w:rPr>
        <w:t xml:space="preserve">4) требования документации о закупке, предъявляемые к поставщикам;</w:t>
      </w:r>
    </w:p>
    <w:p>
      <w:pPr>
        <w:spacing w:after="60"/>
        <w:ind w:firstLine="567"/>
        <w:jc w:val="both"/>
      </w:pPr>
      <w:r>
        <w:rPr>
          <w:rFonts w:ascii="Arial" w:cs="Arial" w:eastAsia="Arial" w:hAnsi="Arial"/>
          <w:sz w:val="24"/>
          <w:szCs w:val="24"/>
        </w:rPr>
        <w:t xml:space="preserve">5) результаты предквалификационных процедур (в случае проведения таких процедур согласно статье 21 настоящего Закона);</w:t>
      </w:r>
    </w:p>
    <w:p>
      <w:pPr>
        <w:spacing w:after="60"/>
        <w:ind w:firstLine="567"/>
        <w:jc w:val="both"/>
      </w:pPr>
      <w:r>
        <w:rPr>
          <w:rFonts w:ascii="Arial" w:cs="Arial" w:eastAsia="Arial" w:hAnsi="Arial"/>
          <w:sz w:val="24"/>
          <w:szCs w:val="24"/>
        </w:rPr>
        <w:t xml:space="preserve">6) информация о квалификационных данных поставщиков, представивших предложения;</w:t>
      </w:r>
    </w:p>
    <w:p>
      <w:pPr>
        <w:spacing w:after="60"/>
        <w:ind w:firstLine="567"/>
        <w:jc w:val="both"/>
      </w:pPr>
      <w:r>
        <w:rPr>
          <w:rFonts w:ascii="Arial" w:cs="Arial" w:eastAsia="Arial" w:hAnsi="Arial"/>
          <w:sz w:val="24"/>
          <w:szCs w:val="24"/>
        </w:rPr>
        <w:t xml:space="preserve">7) информация о переносе окончательного срока подачи предложений;</w:t>
      </w:r>
    </w:p>
    <w:p>
      <w:pPr>
        <w:spacing w:after="60"/>
        <w:ind w:firstLine="567"/>
        <w:jc w:val="both"/>
      </w:pPr>
      <w:r>
        <w:rPr>
          <w:rFonts w:ascii="Arial" w:cs="Arial" w:eastAsia="Arial" w:hAnsi="Arial"/>
          <w:sz w:val="24"/>
          <w:szCs w:val="24"/>
        </w:rPr>
        <w:t xml:space="preserve">8) цена и другие основные условия каждого предложения поставщика;</w:t>
      </w:r>
    </w:p>
    <w:p>
      <w:pPr>
        <w:spacing w:after="60"/>
        <w:ind w:firstLine="567"/>
        <w:jc w:val="both"/>
      </w:pPr>
      <w:r>
        <w:rPr>
          <w:rFonts w:ascii="Arial" w:cs="Arial" w:eastAsia="Arial" w:hAnsi="Arial"/>
          <w:sz w:val="24"/>
          <w:szCs w:val="24"/>
        </w:rPr>
        <w:t xml:space="preserve">9) критерии оценки для выбора победителя;</w:t>
      </w:r>
    </w:p>
    <w:p>
      <w:pPr>
        <w:spacing w:after="60"/>
        <w:ind w:firstLine="567"/>
        <w:jc w:val="both"/>
      </w:pPr>
      <w:r>
        <w:rPr>
          <w:rFonts w:ascii="Arial" w:cs="Arial" w:eastAsia="Arial" w:hAnsi="Arial"/>
          <w:sz w:val="24"/>
          <w:szCs w:val="24"/>
        </w:rPr>
        <w:t xml:space="preserve">10) информация о продлении сроков действия предложений;</w:t>
      </w:r>
    </w:p>
    <w:p>
      <w:pPr>
        <w:spacing w:after="60"/>
        <w:ind w:firstLine="567"/>
        <w:jc w:val="both"/>
      </w:pPr>
      <w:r>
        <w:rPr>
          <w:rFonts w:ascii="Arial" w:cs="Arial" w:eastAsia="Arial" w:hAnsi="Arial"/>
          <w:sz w:val="24"/>
          <w:szCs w:val="24"/>
        </w:rPr>
        <w:t xml:space="preserve">11) информация об основании отклонения всех предложений в случае их отклонения;</w:t>
      </w:r>
    </w:p>
    <w:p>
      <w:pPr>
        <w:spacing w:after="60"/>
        <w:ind w:firstLine="567"/>
        <w:jc w:val="both"/>
      </w:pPr>
      <w:r>
        <w:rPr>
          <w:rFonts w:ascii="Arial" w:cs="Arial" w:eastAsia="Arial" w:hAnsi="Arial"/>
          <w:sz w:val="24"/>
          <w:szCs w:val="24"/>
        </w:rPr>
        <w:t xml:space="preserve">12) информация о жалобах и результатах их рассмотрения;</w:t>
      </w:r>
    </w:p>
    <w:p>
      <w:pPr>
        <w:spacing w:after="60"/>
        <w:ind w:firstLine="567"/>
        <w:jc w:val="both"/>
      </w:pPr>
      <w:r>
        <w:rPr>
          <w:rFonts w:ascii="Arial" w:cs="Arial" w:eastAsia="Arial" w:hAnsi="Arial"/>
          <w:sz w:val="24"/>
          <w:szCs w:val="24"/>
        </w:rPr>
        <w:t xml:space="preserve">13) информация о приостановлении и возобновлении процедур;</w:t>
      </w:r>
    </w:p>
    <w:p>
      <w:pPr>
        <w:spacing w:after="60"/>
        <w:ind w:firstLine="567"/>
        <w:jc w:val="both"/>
      </w:pPr>
      <w:r>
        <w:rPr>
          <w:rFonts w:ascii="Arial" w:cs="Arial" w:eastAsia="Arial" w:hAnsi="Arial"/>
          <w:sz w:val="24"/>
          <w:szCs w:val="24"/>
        </w:rPr>
        <w:t xml:space="preserve">14) информация о привлечении экспертов;</w:t>
      </w:r>
    </w:p>
    <w:p>
      <w:pPr>
        <w:spacing w:after="60"/>
        <w:ind w:firstLine="567"/>
        <w:jc w:val="both"/>
      </w:pPr>
      <w:r>
        <w:rPr>
          <w:rFonts w:ascii="Arial" w:cs="Arial" w:eastAsia="Arial" w:hAnsi="Arial"/>
          <w:sz w:val="24"/>
          <w:szCs w:val="24"/>
        </w:rPr>
        <w:t xml:space="preserve">15) наименование и адрес поставщика, объявленного победителем, цена и другие основные условия контракта (в случае процедуры рамочного соглашения - дополнительная краткая информация об основных условиях рамочного соглашения);</w:t>
      </w:r>
    </w:p>
    <w:p>
      <w:pPr>
        <w:spacing w:after="60"/>
        <w:ind w:firstLine="567"/>
        <w:jc w:val="both"/>
      </w:pPr>
      <w:r>
        <w:rPr>
          <w:rFonts w:ascii="Arial" w:cs="Arial" w:eastAsia="Arial" w:hAnsi="Arial"/>
          <w:sz w:val="24"/>
          <w:szCs w:val="24"/>
        </w:rPr>
        <w:t xml:space="preserve">16) рейтинг не отклоненных предложений поставщиков;</w:t>
      </w:r>
    </w:p>
    <w:p>
      <w:pPr>
        <w:spacing w:after="60"/>
        <w:ind w:firstLine="567"/>
        <w:jc w:val="both"/>
      </w:pPr>
      <w:r>
        <w:rPr>
          <w:rFonts w:ascii="Arial" w:cs="Arial" w:eastAsia="Arial" w:hAnsi="Arial"/>
          <w:sz w:val="24"/>
          <w:szCs w:val="24"/>
        </w:rPr>
        <w:t xml:space="preserve">17) причина отклонения предложений с чрезмерно низкой ценой в соответствии со статьей 24 настоящего Закона;</w:t>
      </w:r>
    </w:p>
    <w:p>
      <w:pPr>
        <w:spacing w:after="60"/>
        <w:ind w:firstLine="567"/>
        <w:jc w:val="both"/>
      </w:pPr>
      <w:r>
        <w:rPr>
          <w:rFonts w:ascii="Arial" w:cs="Arial" w:eastAsia="Arial" w:hAnsi="Arial"/>
          <w:sz w:val="24"/>
          <w:szCs w:val="24"/>
        </w:rPr>
        <w:t xml:space="preserve">18) информация:</w:t>
      </w:r>
    </w:p>
    <w:p>
      <w:pPr>
        <w:spacing w:after="60"/>
        <w:ind w:firstLine="567"/>
        <w:jc w:val="both"/>
      </w:pPr>
      <w:r>
        <w:rPr>
          <w:rFonts w:ascii="Arial" w:cs="Arial" w:eastAsia="Arial" w:hAnsi="Arial"/>
          <w:sz w:val="24"/>
          <w:szCs w:val="24"/>
        </w:rPr>
        <w:t xml:space="preserve">- об отказе подписать контракт победителем, занявшим первое место по рейтингу;</w:t>
      </w:r>
    </w:p>
    <w:p>
      <w:pPr>
        <w:spacing w:after="60"/>
        <w:ind w:firstLine="567"/>
        <w:jc w:val="both"/>
      </w:pPr>
      <w:r>
        <w:rPr>
          <w:rFonts w:ascii="Arial" w:cs="Arial" w:eastAsia="Arial" w:hAnsi="Arial"/>
          <w:sz w:val="24"/>
          <w:szCs w:val="24"/>
        </w:rPr>
        <w:t xml:space="preserve">- об отказе подписать контракт поставщиками, занявшими следующие места по рейтингу;</w:t>
      </w:r>
    </w:p>
    <w:p>
      <w:pPr>
        <w:spacing w:after="60"/>
        <w:ind w:firstLine="567"/>
        <w:jc w:val="both"/>
      </w:pPr>
      <w:r>
        <w:rPr>
          <w:rFonts w:ascii="Arial" w:cs="Arial" w:eastAsia="Arial" w:hAnsi="Arial"/>
          <w:sz w:val="24"/>
          <w:szCs w:val="24"/>
        </w:rPr>
        <w:t xml:space="preserve">- либо о решении закупающей организации/Агента не подписывать контракт с поставщиками, занявшими следующие места по рейтингу;</w:t>
      </w:r>
    </w:p>
    <w:p>
      <w:pPr>
        <w:spacing w:after="60"/>
        <w:ind w:firstLine="567"/>
        <w:jc w:val="both"/>
      </w:pPr>
      <w:r>
        <w:rPr>
          <w:rFonts w:ascii="Arial" w:cs="Arial" w:eastAsia="Arial" w:hAnsi="Arial"/>
          <w:sz w:val="24"/>
          <w:szCs w:val="24"/>
        </w:rPr>
        <w:t xml:space="preserve">19) срок для обжалования протокола;</w:t>
      </w:r>
    </w:p>
    <w:p>
      <w:pPr>
        <w:spacing w:after="60"/>
        <w:ind w:firstLine="567"/>
        <w:jc w:val="both"/>
      </w:pPr>
      <w:r>
        <w:rPr>
          <w:rFonts w:ascii="Arial" w:cs="Arial" w:eastAsia="Arial" w:hAnsi="Arial"/>
          <w:sz w:val="24"/>
          <w:szCs w:val="24"/>
        </w:rPr>
        <w:t xml:space="preserve">20) другая информация, которую необходимо включить в протокол процедур закупок в соответствии с законодательством о государственных закупках.</w:t>
      </w:r>
    </w:p>
    <w:p>
      <w:pPr>
        <w:spacing w:after="60" w:before="200"/>
        <w:ind w:firstLine="567"/>
        <w:jc w:val="both"/>
      </w:pPr>
      <w:r>
        <w:rPr>
          <w:rFonts w:ascii="Arial" w:cs="Arial" w:eastAsia="Arial" w:hAnsi="Arial"/>
          <w:b/>
          <w:bCs/>
          <w:sz w:val="24"/>
          <w:szCs w:val="24"/>
        </w:rPr>
        <w:t xml:space="preserve">Статья 28. Отмена закупки, признание закупки состоявшейся и несостоявшейся</w:t>
      </w:r>
    </w:p>
    <w:p>
      <w:pPr>
        <w:spacing w:after="60"/>
        <w:ind w:firstLine="567"/>
        <w:jc w:val="both"/>
      </w:pPr>
      <w:r>
        <w:rPr>
          <w:rFonts w:ascii="Arial" w:cs="Arial" w:eastAsia="Arial" w:hAnsi="Arial"/>
          <w:sz w:val="24"/>
          <w:szCs w:val="24"/>
        </w:rPr>
        <w:t xml:space="preserve">1. Закупающая организация/Агент может отменить процедуру государственных закупок в любое время до заключения контракта, если отпала необходимость в дальнейшем приобретении.</w:t>
      </w:r>
    </w:p>
    <w:p>
      <w:pPr>
        <w:spacing w:after="60"/>
        <w:ind w:firstLine="567"/>
        <w:jc w:val="both"/>
      </w:pPr>
      <w:r>
        <w:rPr>
          <w:rFonts w:ascii="Arial" w:cs="Arial" w:eastAsia="Arial" w:hAnsi="Arial"/>
          <w:sz w:val="24"/>
          <w:szCs w:val="24"/>
        </w:rPr>
        <w:t xml:space="preserve">В последующем закупающей организации/Агенту запрещено приобретать такой предмет закупок в течение 1 (один) года с момента отмены, в котором по решению закупающей организации/Агента отпала необходимость.</w:t>
      </w:r>
    </w:p>
    <w:p>
      <w:pPr>
        <w:spacing w:after="60"/>
        <w:ind w:firstLine="567"/>
        <w:jc w:val="both"/>
      </w:pPr>
      <w:r>
        <w:rPr>
          <w:rFonts w:ascii="Arial" w:cs="Arial" w:eastAsia="Arial" w:hAnsi="Arial"/>
          <w:sz w:val="24"/>
          <w:szCs w:val="24"/>
        </w:rPr>
        <w:t xml:space="preserve">2. В случае если при осуществлении закупок двухпакетным способом неограниченного метода подано только одно предложение, отвечающее требованиям документации о закупке, либо после отклонения осталось только одно предложение, отвечающее требованиям документации о закупке, то данные закупки считаются состоявшимися.</w:t>
      </w:r>
    </w:p>
    <w:p>
      <w:pPr>
        <w:spacing w:after="60"/>
        <w:ind w:firstLine="567"/>
        <w:jc w:val="both"/>
      </w:pPr>
      <w:r>
        <w:rPr>
          <w:rFonts w:ascii="Arial" w:cs="Arial" w:eastAsia="Arial" w:hAnsi="Arial"/>
          <w:sz w:val="24"/>
          <w:szCs w:val="24"/>
        </w:rPr>
        <w:t xml:space="preserve">В случае если закупка осуществляется методом запроса котировок и по итогам проведенной оценки осталось только одно предложение поставщика, отвечающее установленным требованиям документации о закупке, то данная закупка признается состоявшейся.</w:t>
      </w:r>
    </w:p>
    <w:p>
      <w:pPr>
        <w:spacing w:after="60"/>
        <w:ind w:firstLine="567"/>
        <w:jc w:val="both"/>
      </w:pPr>
      <w:r>
        <w:rPr>
          <w:rFonts w:ascii="Arial" w:cs="Arial" w:eastAsia="Arial" w:hAnsi="Arial"/>
          <w:sz w:val="24"/>
          <w:szCs w:val="24"/>
        </w:rPr>
        <w:t xml:space="preserve">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считается состоявшейся.</w:t>
      </w:r>
    </w:p>
    <w:p>
      <w:pPr>
        <w:spacing w:after="60"/>
        <w:ind w:firstLine="567"/>
        <w:jc w:val="both"/>
      </w:pPr>
      <w:r>
        <w:rPr>
          <w:rFonts w:ascii="Arial" w:cs="Arial" w:eastAsia="Arial" w:hAnsi="Arial"/>
          <w:sz w:val="24"/>
          <w:szCs w:val="24"/>
        </w:rPr>
        <w:t xml:space="preserve">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считается несостоявшейся.</w:t>
      </w:r>
    </w:p>
    <w:p>
      <w:pPr>
        <w:spacing w:after="60"/>
        <w:ind w:firstLine="567"/>
        <w:jc w:val="both"/>
      </w:pPr>
      <w:r>
        <w:rPr>
          <w:rFonts w:ascii="Arial" w:cs="Arial" w:eastAsia="Arial" w:hAnsi="Arial"/>
          <w:sz w:val="24"/>
          <w:szCs w:val="24"/>
        </w:rPr>
        <w:t xml:space="preserve">3. Закупающая организация/Агент признает закупки несостоявшимися в случаях, когда:</w:t>
      </w:r>
    </w:p>
    <w:p>
      <w:pPr>
        <w:spacing w:after="60"/>
        <w:ind w:firstLine="567"/>
        <w:jc w:val="both"/>
      </w:pPr>
      <w:r>
        <w:rPr>
          <w:rFonts w:ascii="Arial" w:cs="Arial" w:eastAsia="Arial" w:hAnsi="Arial"/>
          <w:sz w:val="24"/>
          <w:szCs w:val="24"/>
        </w:rPr>
        <w:t xml:space="preserve">1) не поступило ни одного предложения, недостаточное количество предложений либо были отклонены все предложения поставщиков;</w:t>
      </w:r>
    </w:p>
    <w:p>
      <w:pPr>
        <w:spacing w:after="60"/>
        <w:ind w:firstLine="567"/>
        <w:jc w:val="both"/>
      </w:pPr>
      <w:r>
        <w:rPr>
          <w:rFonts w:ascii="Arial" w:cs="Arial" w:eastAsia="Arial" w:hAnsi="Arial"/>
          <w:sz w:val="24"/>
          <w:szCs w:val="24"/>
        </w:rPr>
        <w:t xml:space="preserve">2) минимальная цена предложения превышает планируемый бюджет предмета закупок;</w:t>
      </w:r>
    </w:p>
    <w:p>
      <w:pPr>
        <w:spacing w:after="60"/>
        <w:ind w:firstLine="567"/>
        <w:jc w:val="both"/>
      </w:pPr>
      <w:r>
        <w:rPr>
          <w:rFonts w:ascii="Arial" w:cs="Arial" w:eastAsia="Arial" w:hAnsi="Arial"/>
          <w:sz w:val="24"/>
          <w:szCs w:val="24"/>
        </w:rPr>
        <w:t xml:space="preserve">3) по результатам балльной оценки ни один поставщик не набрал минимальный проходной балл;</w:t>
      </w:r>
    </w:p>
    <w:p>
      <w:pPr>
        <w:spacing w:after="60"/>
        <w:ind w:firstLine="567"/>
        <w:jc w:val="both"/>
      </w:pPr>
      <w:r>
        <w:rPr>
          <w:rFonts w:ascii="Arial" w:cs="Arial" w:eastAsia="Arial" w:hAnsi="Arial"/>
          <w:sz w:val="24"/>
          <w:szCs w:val="24"/>
        </w:rPr>
        <w:t xml:space="preserve">4) победитель закупки либо поставщики, занявшие следующие по рейтингу места, отказались подписывать контракт, либо закупающая организация/Агент приняла решение не подписывать контракт с поставщиком, занявшим следующее место по рейтингу;</w:t>
      </w:r>
    </w:p>
    <w:p>
      <w:pPr>
        <w:spacing w:after="60"/>
        <w:ind w:firstLine="567"/>
        <w:jc w:val="both"/>
      </w:pPr>
      <w:r>
        <w:rPr>
          <w:rFonts w:ascii="Arial" w:cs="Arial" w:eastAsia="Arial" w:hAnsi="Arial"/>
          <w:sz w:val="24"/>
          <w:szCs w:val="24"/>
        </w:rPr>
        <w:t xml:space="preserve">5) уполномоченным государственным органом по государственным закупкам выявлены нарушения в соответствии с частью 3 статьи 8 настоящего Закона.</w:t>
      </w:r>
    </w:p>
    <w:p>
      <w:pPr>
        <w:spacing w:after="60"/>
        <w:ind w:firstLine="567"/>
        <w:jc w:val="both"/>
      </w:pPr>
      <w:r>
        <w:rPr>
          <w:rFonts w:ascii="Arial" w:cs="Arial" w:eastAsia="Arial" w:hAnsi="Arial"/>
          <w:sz w:val="24"/>
          <w:szCs w:val="24"/>
        </w:rPr>
        <w:t xml:space="preserve">4. В случае признания закупки несостоявшейся согласно части 3 настоящей статьи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но не ранее 5 (пять) рабочих дней с даты признания закупки несостоявшейся.</w:t>
      </w:r>
    </w:p>
    <w:p>
      <w:pPr>
        <w:spacing w:after="60"/>
        <w:ind w:firstLine="567"/>
        <w:jc w:val="both"/>
      </w:pPr>
      <w:r>
        <w:rPr>
          <w:rFonts w:ascii="Arial" w:cs="Arial" w:eastAsia="Arial" w:hAnsi="Arial"/>
          <w:sz w:val="24"/>
          <w:szCs w:val="24"/>
        </w:rPr>
        <w:t xml:space="preserve">5. Закупающая организация/Агент вправе признать несостоявшимися лот или лоты, являющиеся неотъемлемой частью одной и той же закупки, в случаях, предусмотренных в части 3 настоящей статьи.</w:t>
      </w:r>
    </w:p>
    <w:p>
      <w:pPr>
        <w:spacing w:after="60" w:before="200"/>
        <w:ind w:firstLine="567"/>
        <w:jc w:val="both"/>
      </w:pPr>
      <w:r>
        <w:rPr>
          <w:rFonts w:ascii="Arial" w:cs="Arial" w:eastAsia="Arial" w:hAnsi="Arial"/>
          <w:b/>
          <w:bCs/>
          <w:sz w:val="24"/>
          <w:szCs w:val="24"/>
        </w:rPr>
        <w:t xml:space="preserve">Статья 29. Уведомление о подтверждении победителя и заключение контракта</w:t>
      </w:r>
    </w:p>
    <w:p>
      <w:pPr>
        <w:spacing w:after="60"/>
        <w:ind w:firstLine="567"/>
        <w:jc w:val="both"/>
      </w:pPr>
      <w:r>
        <w:rPr>
          <w:rFonts w:ascii="Arial" w:cs="Arial" w:eastAsia="Arial" w:hAnsi="Arial"/>
          <w:sz w:val="24"/>
          <w:szCs w:val="24"/>
        </w:rPr>
        <w:t xml:space="preserve">1. Поставщик, определенный победителем, должен подтвердить уведомление о признании его победителем в течение 3 (три) рабочих дней при проведении закупок неограниченным, ограниченным методами и методом запроса котировок - в течение 1 рабочего дня.</w:t>
      </w:r>
    </w:p>
    <w:p>
      <w:pPr>
        <w:spacing w:after="60"/>
        <w:ind w:firstLine="567"/>
        <w:jc w:val="both"/>
      </w:pPr>
      <w:r>
        <w:rPr>
          <w:rFonts w:ascii="Arial" w:cs="Arial" w:eastAsia="Arial" w:hAnsi="Arial"/>
          <w:sz w:val="24"/>
          <w:szCs w:val="24"/>
        </w:rPr>
        <w:t xml:space="preserve">2. Закупающая организация/Агент со дня публикации информации на веб-портале о произведенном выборе подписывает контракт с выигравшим поставщиком в срок не ранее 3 (три) рабочих дней и не позднее 8 (восемь) рабочих дней, если только процедуры закупок не были приостановлены в соответствии с главой 4 настоящего Закона.</w:t>
      </w:r>
    </w:p>
    <w:p>
      <w:pPr>
        <w:spacing w:after="60"/>
        <w:ind w:firstLine="567"/>
        <w:jc w:val="both"/>
      </w:pPr>
      <w:r>
        <w:rPr>
          <w:rFonts w:ascii="Arial" w:cs="Arial" w:eastAsia="Arial" w:hAnsi="Arial"/>
          <w:sz w:val="24"/>
          <w:szCs w:val="24"/>
        </w:rPr>
        <w:t xml:space="preserve">При осуществлении закупок методом из одного источника посредством электронного каталога закупающая организация/Агент подписывает контракт в течение 1 (один) рабочего дня.</w:t>
      </w:r>
    </w:p>
    <w:p>
      <w:pPr>
        <w:spacing w:after="60"/>
        <w:ind w:firstLine="567"/>
        <w:jc w:val="both"/>
      </w:pPr>
      <w:r>
        <w:rPr>
          <w:rFonts w:ascii="Arial" w:cs="Arial" w:eastAsia="Arial" w:hAnsi="Arial"/>
          <w:sz w:val="24"/>
          <w:szCs w:val="24"/>
        </w:rPr>
        <w:t xml:space="preserve">В случае участия в закупке одного поставщика контракт заключается в течение 1 (один) рабочего дня с даты публикации информации на веб-портале о произведенном выборе, при условии подтверждения поставщиком уведомления.</w:t>
      </w:r>
    </w:p>
    <w:p>
      <w:pPr>
        <w:spacing w:after="60"/>
        <w:ind w:firstLine="567"/>
        <w:jc w:val="both"/>
      </w:pPr>
      <w:r>
        <w:rPr>
          <w:rFonts w:ascii="Arial" w:cs="Arial" w:eastAsia="Arial" w:hAnsi="Arial"/>
          <w:sz w:val="24"/>
          <w:szCs w:val="24"/>
        </w:rPr>
        <w:t xml:space="preserve">3. Закупающая организация/Агент заключает контракт с поставщиком, предложение которого было признано выигравшим, в соответствии с условиями и в срок действия предложения с учетом требований, установленных в частях 1 и 2 настоящей статьи.</w:t>
      </w:r>
    </w:p>
    <w:p>
      <w:pPr>
        <w:spacing w:after="60"/>
        <w:ind w:firstLine="567"/>
        <w:jc w:val="both"/>
      </w:pPr>
      <w:r>
        <w:rPr>
          <w:rFonts w:ascii="Arial" w:cs="Arial" w:eastAsia="Arial" w:hAnsi="Arial"/>
          <w:sz w:val="24"/>
          <w:szCs w:val="24"/>
        </w:rPr>
        <w:t xml:space="preserve">4. В случае неподтверждения или отказа уведомления определенным победителем закупающая организация/Агент может заключить контракт с поставщиком, занявшим следующее место по рейтингу, в соответствии с пунктом 16 части 1 статьи 27 настоящего Закона.</w:t>
      </w:r>
    </w:p>
    <w:p>
      <w:pPr>
        <w:spacing w:after="200" w:before="200"/>
        <w:jc w:val="center"/>
      </w:pPr>
      <w:r>
        <w:rPr>
          <w:rFonts w:ascii="Arial" w:cs="Arial" w:eastAsia="Arial" w:hAnsi="Arial"/>
          <w:b/>
          <w:bCs/>
          <w:sz w:val="32"/>
          <w:szCs w:val="32"/>
        </w:rPr>
        <w:t xml:space="preserve">Глава 3. Закупки консультационных услуг</w:t>
      </w:r>
    </w:p>
    <w:p>
      <w:pPr>
        <w:spacing w:after="60" w:before="200"/>
        <w:ind w:firstLine="567"/>
        <w:jc w:val="both"/>
      </w:pPr>
      <w:r>
        <w:rPr>
          <w:rFonts w:ascii="Arial" w:cs="Arial" w:eastAsia="Arial" w:hAnsi="Arial"/>
          <w:b/>
          <w:bCs/>
          <w:sz w:val="24"/>
          <w:szCs w:val="24"/>
        </w:rPr>
        <w:t xml:space="preserve">Статья 30. Методы осуществления закупок консультационных услуг</w:t>
      </w:r>
    </w:p>
    <w:p>
      <w:pPr>
        <w:spacing w:after="60"/>
        <w:ind w:firstLine="567"/>
        <w:jc w:val="both"/>
      </w:pPr>
      <w:r>
        <w:rPr>
          <w:rFonts w:ascii="Arial" w:cs="Arial" w:eastAsia="Arial" w:hAnsi="Arial"/>
          <w:sz w:val="24"/>
          <w:szCs w:val="24"/>
        </w:rPr>
        <w:t xml:space="preserve">1. Закупки консультационных услуг осуществляются следующими методами:</w:t>
      </w:r>
    </w:p>
    <w:p>
      <w:pPr>
        <w:spacing w:after="60"/>
        <w:ind w:firstLine="567"/>
        <w:jc w:val="both"/>
      </w:pPr>
      <w:r>
        <w:rPr>
          <w:rFonts w:ascii="Arial" w:cs="Arial" w:eastAsia="Arial" w:hAnsi="Arial"/>
          <w:sz w:val="24"/>
          <w:szCs w:val="24"/>
        </w:rPr>
        <w:t xml:space="preserve">1) отбор по квалификации и стоимости;</w:t>
      </w:r>
    </w:p>
    <w:p>
      <w:pPr>
        <w:spacing w:after="60"/>
        <w:ind w:firstLine="567"/>
        <w:jc w:val="both"/>
      </w:pPr>
      <w:r>
        <w:rPr>
          <w:rFonts w:ascii="Arial" w:cs="Arial" w:eastAsia="Arial" w:hAnsi="Arial"/>
          <w:sz w:val="24"/>
          <w:szCs w:val="24"/>
        </w:rPr>
        <w:t xml:space="preserve">2) отбор по квалификации;</w:t>
      </w:r>
    </w:p>
    <w:p>
      <w:pPr>
        <w:spacing w:after="60"/>
        <w:ind w:firstLine="567"/>
        <w:jc w:val="both"/>
      </w:pPr>
      <w:r>
        <w:rPr>
          <w:rFonts w:ascii="Arial" w:cs="Arial" w:eastAsia="Arial" w:hAnsi="Arial"/>
          <w:sz w:val="24"/>
          <w:szCs w:val="24"/>
        </w:rPr>
        <w:t xml:space="preserve">3) отбор по наименьшей цене;</w:t>
      </w:r>
    </w:p>
    <w:p>
      <w:pPr>
        <w:spacing w:after="60"/>
        <w:ind w:firstLine="567"/>
        <w:jc w:val="both"/>
      </w:pPr>
      <w:r>
        <w:rPr>
          <w:rFonts w:ascii="Arial" w:cs="Arial" w:eastAsia="Arial" w:hAnsi="Arial"/>
          <w:sz w:val="24"/>
          <w:szCs w:val="24"/>
        </w:rPr>
        <w:t xml:space="preserve">4) из одного источника.</w:t>
      </w:r>
    </w:p>
    <w:p>
      <w:pPr>
        <w:spacing w:after="60"/>
        <w:ind w:firstLine="567"/>
        <w:jc w:val="both"/>
      </w:pPr>
      <w:r>
        <w:rPr>
          <w:rFonts w:ascii="Arial" w:cs="Arial" w:eastAsia="Arial" w:hAnsi="Arial"/>
          <w:sz w:val="24"/>
          <w:szCs w:val="24"/>
        </w:rPr>
        <w:t xml:space="preserve">2. Консультационные услуги оказываются юридическими или физическими лицами, имеющими соответствующую квалификацию.</w:t>
      </w:r>
    </w:p>
    <w:p>
      <w:pPr>
        <w:spacing w:after="60" w:before="200"/>
        <w:ind w:firstLine="567"/>
        <w:jc w:val="both"/>
      </w:pPr>
      <w:r>
        <w:rPr>
          <w:rFonts w:ascii="Arial" w:cs="Arial" w:eastAsia="Arial" w:hAnsi="Arial"/>
          <w:b/>
          <w:bCs/>
          <w:sz w:val="24"/>
          <w:szCs w:val="24"/>
        </w:rPr>
        <w:t xml:space="preserve">Статья 31. Процедура закупок консультационных услуг</w:t>
      </w:r>
    </w:p>
    <w:p>
      <w:pPr>
        <w:spacing w:after="60"/>
        <w:ind w:firstLine="567"/>
        <w:jc w:val="both"/>
      </w:pPr>
      <w:r>
        <w:rPr>
          <w:rFonts w:ascii="Arial" w:cs="Arial" w:eastAsia="Arial" w:hAnsi="Arial"/>
          <w:sz w:val="24"/>
          <w:szCs w:val="24"/>
        </w:rPr>
        <w:t xml:space="preserve">Процедура закупок консультационных услуг состоит из следующих этапов:</w:t>
      </w:r>
    </w:p>
    <w:p>
      <w:pPr>
        <w:spacing w:after="60"/>
        <w:ind w:firstLine="567"/>
        <w:jc w:val="both"/>
      </w:pPr>
      <w:r>
        <w:rPr>
          <w:rFonts w:ascii="Arial" w:cs="Arial" w:eastAsia="Arial" w:hAnsi="Arial"/>
          <w:sz w:val="24"/>
          <w:szCs w:val="24"/>
        </w:rPr>
        <w:t xml:space="preserve">1) подготовка технического задания;</w:t>
      </w:r>
    </w:p>
    <w:p>
      <w:pPr>
        <w:spacing w:after="60"/>
        <w:ind w:firstLine="567"/>
        <w:jc w:val="both"/>
      </w:pPr>
      <w:r>
        <w:rPr>
          <w:rFonts w:ascii="Arial" w:cs="Arial" w:eastAsia="Arial" w:hAnsi="Arial"/>
          <w:sz w:val="24"/>
          <w:szCs w:val="24"/>
        </w:rPr>
        <w:t xml:space="preserve">2) подготовка сметы расходов (бюджета);</w:t>
      </w:r>
    </w:p>
    <w:p>
      <w:pPr>
        <w:spacing w:after="60"/>
        <w:ind w:firstLine="567"/>
        <w:jc w:val="both"/>
      </w:pPr>
      <w:r>
        <w:rPr>
          <w:rFonts w:ascii="Arial" w:cs="Arial" w:eastAsia="Arial" w:hAnsi="Arial"/>
          <w:sz w:val="24"/>
          <w:szCs w:val="24"/>
        </w:rPr>
        <w:t xml:space="preserve">3) размещение объявлений;</w:t>
      </w:r>
    </w:p>
    <w:p>
      <w:pPr>
        <w:spacing w:after="60"/>
        <w:ind w:firstLine="567"/>
        <w:jc w:val="both"/>
      </w:pPr>
      <w:r>
        <w:rPr>
          <w:rFonts w:ascii="Arial" w:cs="Arial" w:eastAsia="Arial" w:hAnsi="Arial"/>
          <w:sz w:val="24"/>
          <w:szCs w:val="24"/>
        </w:rPr>
        <w:t xml:space="preserve">4) составление краткого списка консультантов на основании предоставленной информации об опыте работы в заявленной области;</w:t>
      </w:r>
    </w:p>
    <w:p>
      <w:pPr>
        <w:spacing w:after="60"/>
        <w:ind w:firstLine="567"/>
        <w:jc w:val="both"/>
      </w:pPr>
      <w:r>
        <w:rPr>
          <w:rFonts w:ascii="Arial" w:cs="Arial" w:eastAsia="Arial" w:hAnsi="Arial"/>
          <w:sz w:val="24"/>
          <w:szCs w:val="24"/>
        </w:rPr>
        <w:t xml:space="preserve">5) подготовка документации о закупке;</w:t>
      </w:r>
    </w:p>
    <w:p>
      <w:pPr>
        <w:spacing w:after="60"/>
        <w:ind w:firstLine="567"/>
        <w:jc w:val="both"/>
      </w:pPr>
      <w:r>
        <w:rPr>
          <w:rFonts w:ascii="Arial" w:cs="Arial" w:eastAsia="Arial" w:hAnsi="Arial"/>
          <w:sz w:val="24"/>
          <w:szCs w:val="24"/>
        </w:rPr>
        <w:t xml:space="preserve">6) получение предложений;</w:t>
      </w:r>
    </w:p>
    <w:p>
      <w:pPr>
        <w:spacing w:after="60"/>
        <w:ind w:firstLine="567"/>
        <w:jc w:val="both"/>
      </w:pPr>
      <w:r>
        <w:rPr>
          <w:rFonts w:ascii="Arial" w:cs="Arial" w:eastAsia="Arial" w:hAnsi="Arial"/>
          <w:sz w:val="24"/>
          <w:szCs w:val="24"/>
        </w:rPr>
        <w:t xml:space="preserve">7) оценка технических предложений;</w:t>
      </w:r>
    </w:p>
    <w:p>
      <w:pPr>
        <w:spacing w:after="60"/>
        <w:ind w:firstLine="567"/>
        <w:jc w:val="both"/>
      </w:pPr>
      <w:r>
        <w:rPr>
          <w:rFonts w:ascii="Arial" w:cs="Arial" w:eastAsia="Arial" w:hAnsi="Arial"/>
          <w:sz w:val="24"/>
          <w:szCs w:val="24"/>
        </w:rPr>
        <w:t xml:space="preserve">8) оценка финансовых предложений;</w:t>
      </w:r>
    </w:p>
    <w:p>
      <w:pPr>
        <w:spacing w:after="60"/>
        <w:ind w:firstLine="567"/>
        <w:jc w:val="both"/>
      </w:pPr>
      <w:r>
        <w:rPr>
          <w:rFonts w:ascii="Arial" w:cs="Arial" w:eastAsia="Arial" w:hAnsi="Arial"/>
          <w:sz w:val="24"/>
          <w:szCs w:val="24"/>
        </w:rPr>
        <w:t xml:space="preserve">9) окончательная оценка качества и стоимости;</w:t>
      </w:r>
    </w:p>
    <w:p>
      <w:pPr>
        <w:spacing w:after="60"/>
        <w:ind w:firstLine="567"/>
        <w:jc w:val="both"/>
      </w:pPr>
      <w:r>
        <w:rPr>
          <w:rFonts w:ascii="Arial" w:cs="Arial" w:eastAsia="Arial" w:hAnsi="Arial"/>
          <w:sz w:val="24"/>
          <w:szCs w:val="24"/>
        </w:rPr>
        <w:t xml:space="preserve">10) проведение переговоров и заключение контракта.</w:t>
      </w:r>
    </w:p>
    <w:p>
      <w:pPr>
        <w:spacing w:after="60" w:before="200"/>
        <w:ind w:firstLine="567"/>
        <w:jc w:val="both"/>
      </w:pPr>
      <w:r>
        <w:rPr>
          <w:rFonts w:ascii="Arial" w:cs="Arial" w:eastAsia="Arial" w:hAnsi="Arial"/>
          <w:b/>
          <w:bCs/>
          <w:sz w:val="24"/>
          <w:szCs w:val="24"/>
        </w:rPr>
        <w:t xml:space="preserve">Статья 32. Подготовка технического задания</w:t>
      </w:r>
    </w:p>
    <w:p>
      <w:pPr>
        <w:spacing w:after="60"/>
        <w:ind w:firstLine="567"/>
        <w:jc w:val="both"/>
      </w:pPr>
      <w:r>
        <w:rPr>
          <w:rFonts w:ascii="Arial" w:cs="Arial" w:eastAsia="Arial" w:hAnsi="Arial"/>
          <w:sz w:val="24"/>
          <w:szCs w:val="24"/>
        </w:rPr>
        <w:t xml:space="preserve">1. В техническом задании указываются цели, задачи, объем задания, описание требований и сроки представления отчетов, справочная информация, в том числе перечень соответствующих исследований.</w:t>
      </w:r>
    </w:p>
    <w:p>
      <w:pPr>
        <w:spacing w:after="60"/>
        <w:ind w:firstLine="567"/>
        <w:jc w:val="both"/>
      </w:pPr>
      <w:r>
        <w:rPr>
          <w:rFonts w:ascii="Arial" w:cs="Arial" w:eastAsia="Arial" w:hAnsi="Arial"/>
          <w:sz w:val="24"/>
          <w:szCs w:val="24"/>
        </w:rPr>
        <w:t xml:space="preserve">2. В случае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w:t>
      </w:r>
    </w:p>
    <w:p>
      <w:pPr>
        <w:spacing w:after="60"/>
        <w:ind w:firstLine="567"/>
        <w:jc w:val="both"/>
      </w:pPr>
      <w:r>
        <w:rPr>
          <w:rFonts w:ascii="Arial" w:cs="Arial" w:eastAsia="Arial" w:hAnsi="Arial"/>
          <w:sz w:val="24"/>
          <w:szCs w:val="24"/>
        </w:rPr>
        <w:t xml:space="preserve">3. В техническом задании перечисляются услуги и исследования, необходимые для его выполнения, предполагаемые итоговые документы, а также четко определяются обязанности закупающей организации/Агента и консультантов.</w:t>
      </w:r>
    </w:p>
    <w:p>
      <w:pPr>
        <w:spacing w:after="60" w:before="200"/>
        <w:ind w:firstLine="567"/>
        <w:jc w:val="both"/>
      </w:pPr>
      <w:r>
        <w:rPr>
          <w:rFonts w:ascii="Arial" w:cs="Arial" w:eastAsia="Arial" w:hAnsi="Arial"/>
          <w:b/>
          <w:bCs/>
          <w:sz w:val="24"/>
          <w:szCs w:val="24"/>
        </w:rPr>
        <w:t xml:space="preserve">Статья 33. Подготовка сметы расходов (бюджет) закупки</w:t>
      </w:r>
    </w:p>
    <w:p>
      <w:pPr>
        <w:spacing w:after="60"/>
        <w:ind w:firstLine="567"/>
        <w:jc w:val="both"/>
      </w:pPr>
      <w:r>
        <w:rPr>
          <w:rFonts w:ascii="Arial" w:cs="Arial" w:eastAsia="Arial" w:hAnsi="Arial"/>
          <w:sz w:val="24"/>
          <w:szCs w:val="24"/>
        </w:rPr>
        <w:t xml:space="preserve">1. Закупающая организация/Агент составляет смету расходов (бюджет) закупки, которая включает в себя расходы, необходимые для выполнения задания: в течение срока оказания услуг, организационно-техническая поддержка и исходные материально-технические ресурсы.</w:t>
      </w:r>
    </w:p>
    <w:p>
      <w:pPr>
        <w:spacing w:after="60"/>
        <w:ind w:firstLine="567"/>
        <w:jc w:val="both"/>
      </w:pPr>
      <w:r>
        <w:rPr>
          <w:rFonts w:ascii="Arial" w:cs="Arial" w:eastAsia="Arial" w:hAnsi="Arial"/>
          <w:sz w:val="24"/>
          <w:szCs w:val="24"/>
        </w:rPr>
        <w:t xml:space="preserve">2. Смета расходов (бюджет) состоит из трех разделов:</w:t>
      </w:r>
    </w:p>
    <w:p>
      <w:pPr>
        <w:spacing w:after="60"/>
        <w:ind w:firstLine="567"/>
        <w:jc w:val="both"/>
      </w:pPr>
      <w:r>
        <w:rPr>
          <w:rFonts w:ascii="Arial" w:cs="Arial" w:eastAsia="Arial" w:hAnsi="Arial"/>
          <w:sz w:val="24"/>
          <w:szCs w:val="24"/>
        </w:rPr>
        <w:t xml:space="preserve">1) оплата за услуги или вознаграждение;</w:t>
      </w:r>
    </w:p>
    <w:p>
      <w:pPr>
        <w:spacing w:after="60"/>
        <w:ind w:firstLine="567"/>
        <w:jc w:val="both"/>
      </w:pPr>
      <w:r>
        <w:rPr>
          <w:rFonts w:ascii="Arial" w:cs="Arial" w:eastAsia="Arial" w:hAnsi="Arial"/>
          <w:sz w:val="24"/>
          <w:szCs w:val="24"/>
        </w:rPr>
        <w:t xml:space="preserve">2) возмещаемые расходы (соответственно подразделяются на иностранные и местные);</w:t>
      </w:r>
    </w:p>
    <w:p>
      <w:pPr>
        <w:spacing w:after="60"/>
        <w:ind w:firstLine="567"/>
        <w:jc w:val="both"/>
      </w:pPr>
      <w:r>
        <w:rPr>
          <w:rFonts w:ascii="Arial" w:cs="Arial" w:eastAsia="Arial" w:hAnsi="Arial"/>
          <w:sz w:val="24"/>
          <w:szCs w:val="24"/>
        </w:rPr>
        <w:t xml:space="preserve">3) расходы на материально-техническую поддержку.</w:t>
      </w:r>
    </w:p>
    <w:p>
      <w:pPr>
        <w:spacing w:after="60" w:before="200"/>
        <w:ind w:firstLine="567"/>
        <w:jc w:val="both"/>
      </w:pPr>
      <w:r>
        <w:rPr>
          <w:rFonts w:ascii="Arial" w:cs="Arial" w:eastAsia="Arial" w:hAnsi="Arial"/>
          <w:b/>
          <w:bCs/>
          <w:sz w:val="24"/>
          <w:szCs w:val="24"/>
        </w:rPr>
        <w:t xml:space="preserve">Статья 34. Объявление о закупках консультационных услуг. Составление короткого списка консультантов</w:t>
      </w:r>
    </w:p>
    <w:p>
      <w:pPr>
        <w:spacing w:after="60"/>
        <w:ind w:firstLine="567"/>
        <w:jc w:val="both"/>
      </w:pPr>
      <w:r>
        <w:rPr>
          <w:rFonts w:ascii="Arial" w:cs="Arial" w:eastAsia="Arial" w:hAnsi="Arial"/>
          <w:sz w:val="24"/>
          <w:szCs w:val="24"/>
        </w:rPr>
        <w:t xml:space="preserve">1. Для получения письма о заинтересованности от консультантов закупающая организация/Агент публикует на веб-портале объявление о закупке консультационных услуг.</w:t>
      </w:r>
    </w:p>
    <w:p>
      <w:pPr>
        <w:spacing w:after="60"/>
        <w:ind w:firstLine="567"/>
        <w:jc w:val="both"/>
      </w:pPr>
      <w:r>
        <w:rPr>
          <w:rFonts w:ascii="Arial" w:cs="Arial" w:eastAsia="Arial" w:hAnsi="Arial"/>
          <w:sz w:val="24"/>
          <w:szCs w:val="24"/>
        </w:rPr>
        <w:t xml:space="preserve">2. Закупающая организация/Агент для получения от консультантов письма о заинтересованности устанавливает срок не менее 5 (пять) рабочих дней со дня публикации объявления на веб-портале, за исключением закупок методом из одного источника. Веб-портал автоматически генерирует информацию о письмах заинтересованности с указанием наименования консультантов, адреса и страны регистрации.</w:t>
      </w:r>
    </w:p>
    <w:p>
      <w:pPr>
        <w:spacing w:after="60"/>
        <w:ind w:firstLine="567"/>
        <w:jc w:val="both"/>
      </w:pPr>
      <w:r>
        <w:rPr>
          <w:rFonts w:ascii="Arial" w:cs="Arial" w:eastAsia="Arial" w:hAnsi="Arial"/>
          <w:sz w:val="24"/>
          <w:szCs w:val="24"/>
        </w:rPr>
        <w:t xml:space="preserve">3. Закупающая организация/Агент на основании писем заинтересованности формирует короткий список консультантов и размещает на веб-портале. В короткий список должны входить не менее двух консультантов, за исключением закупки методом из одного источника.</w:t>
      </w:r>
    </w:p>
    <w:p>
      <w:pPr>
        <w:spacing w:after="60" w:before="200"/>
        <w:ind w:firstLine="567"/>
        <w:jc w:val="both"/>
      </w:pPr>
      <w:r>
        <w:rPr>
          <w:rFonts w:ascii="Arial" w:cs="Arial" w:eastAsia="Arial" w:hAnsi="Arial"/>
          <w:b/>
          <w:bCs/>
          <w:sz w:val="24"/>
          <w:szCs w:val="24"/>
        </w:rPr>
        <w:t xml:space="preserve">Статья 35. Содержание документации о закупке</w:t>
      </w:r>
    </w:p>
    <w:p>
      <w:pPr>
        <w:spacing w:after="60"/>
        <w:ind w:firstLine="567"/>
        <w:jc w:val="both"/>
      </w:pPr>
      <w:r>
        <w:rPr>
          <w:rFonts w:ascii="Arial" w:cs="Arial" w:eastAsia="Arial" w:hAnsi="Arial"/>
          <w:sz w:val="24"/>
          <w:szCs w:val="24"/>
        </w:rPr>
        <w:t xml:space="preserve">1. Закупающая организация/Агент разрабатывает документацию о закупке на основании электронной формы документации и обеспечивает доступ консультантам, имеющимся в коротком списке. Документация о закупке в обязательном порядке содержит следующее:</w:t>
      </w:r>
    </w:p>
    <w:p>
      <w:pPr>
        <w:spacing w:after="60"/>
        <w:ind w:firstLine="567"/>
        <w:jc w:val="both"/>
      </w:pPr>
      <w:r>
        <w:rPr>
          <w:rFonts w:ascii="Arial" w:cs="Arial" w:eastAsia="Arial" w:hAnsi="Arial"/>
          <w:sz w:val="24"/>
          <w:szCs w:val="24"/>
        </w:rPr>
        <w:t xml:space="preserve">1) сведения о закупке, срок действия предложений, а также дату и время подачи предложений;</w:t>
      </w:r>
    </w:p>
    <w:p>
      <w:pPr>
        <w:spacing w:after="60"/>
        <w:ind w:firstLine="567"/>
        <w:jc w:val="both"/>
      </w:pPr>
      <w:r>
        <w:rPr>
          <w:rFonts w:ascii="Arial" w:cs="Arial" w:eastAsia="Arial" w:hAnsi="Arial"/>
          <w:sz w:val="24"/>
          <w:szCs w:val="24"/>
        </w:rPr>
        <w:t xml:space="preserve">2) инструкцию к участникам закупки;</w:t>
      </w:r>
    </w:p>
    <w:p>
      <w:pPr>
        <w:spacing w:after="60"/>
        <w:ind w:firstLine="567"/>
        <w:jc w:val="both"/>
      </w:pPr>
      <w:r>
        <w:rPr>
          <w:rFonts w:ascii="Arial" w:cs="Arial" w:eastAsia="Arial" w:hAnsi="Arial"/>
          <w:sz w:val="24"/>
          <w:szCs w:val="24"/>
        </w:rPr>
        <w:t xml:space="preserve">3) информацию для консультантов;</w:t>
      </w:r>
    </w:p>
    <w:p>
      <w:pPr>
        <w:spacing w:after="60"/>
        <w:ind w:firstLine="567"/>
        <w:jc w:val="both"/>
      </w:pPr>
      <w:r>
        <w:rPr>
          <w:rFonts w:ascii="Arial" w:cs="Arial" w:eastAsia="Arial" w:hAnsi="Arial"/>
          <w:sz w:val="24"/>
          <w:szCs w:val="24"/>
        </w:rPr>
        <w:t xml:space="preserve">4)техническое задание;</w:t>
      </w:r>
    </w:p>
    <w:p>
      <w:pPr>
        <w:spacing w:after="60"/>
        <w:ind w:firstLine="567"/>
        <w:jc w:val="both"/>
      </w:pPr>
      <w:r>
        <w:rPr>
          <w:rFonts w:ascii="Arial" w:cs="Arial" w:eastAsia="Arial" w:hAnsi="Arial"/>
          <w:sz w:val="24"/>
          <w:szCs w:val="24"/>
        </w:rPr>
        <w:t xml:space="preserve">5) особые условия контракта по закупкам, в том числе проект контракта и другие положения, определяемые закупающей организацией/Агентом, как необходимые, которые будут включены в контракт.</w:t>
      </w:r>
    </w:p>
    <w:p>
      <w:pPr>
        <w:spacing w:after="60"/>
        <w:ind w:firstLine="567"/>
        <w:jc w:val="both"/>
      </w:pPr>
      <w:r>
        <w:rPr>
          <w:rFonts w:ascii="Arial" w:cs="Arial" w:eastAsia="Arial" w:hAnsi="Arial"/>
          <w:sz w:val="24"/>
          <w:szCs w:val="24"/>
        </w:rPr>
        <w:t xml:space="preserve">2. Закупка консультационных услуг не может поделена на отдельные лоты.</w:t>
      </w:r>
    </w:p>
    <w:p>
      <w:pPr>
        <w:spacing w:after="60" w:before="200"/>
        <w:ind w:firstLine="567"/>
        <w:jc w:val="both"/>
      </w:pPr>
      <w:r>
        <w:rPr>
          <w:rFonts w:ascii="Arial" w:cs="Arial" w:eastAsia="Arial" w:hAnsi="Arial"/>
          <w:b/>
          <w:bCs/>
          <w:sz w:val="24"/>
          <w:szCs w:val="24"/>
        </w:rPr>
        <w:t xml:space="preserve">Статья 36. Информация для консультантов</w:t>
      </w:r>
    </w:p>
    <w:p>
      <w:pPr>
        <w:spacing w:after="60"/>
        <w:ind w:firstLine="567"/>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60"/>
        <w:ind w:firstLine="567"/>
        <w:jc w:val="both"/>
      </w:pPr>
      <w:r>
        <w:rPr>
          <w:rFonts w:ascii="Arial" w:cs="Arial" w:eastAsia="Arial" w:hAnsi="Arial"/>
          <w:sz w:val="24"/>
          <w:szCs w:val="24"/>
        </w:rPr>
        <w:t xml:space="preserve">1) краткое описание задания;</w:t>
      </w:r>
    </w:p>
    <w:p>
      <w:pPr>
        <w:spacing w:after="60"/>
        <w:ind w:firstLine="567"/>
        <w:jc w:val="both"/>
      </w:pPr>
      <w:r>
        <w:rPr>
          <w:rFonts w:ascii="Arial" w:cs="Arial" w:eastAsia="Arial" w:hAnsi="Arial"/>
          <w:sz w:val="24"/>
          <w:szCs w:val="24"/>
        </w:rPr>
        <w:t xml:space="preserve">2) описание применяемой процедуры отбора, включая перечисление критериев технической оценки, описание финансовой оценки, минимальный проходной балл по качеству, условия вскрытия финансовых предложений;</w:t>
      </w:r>
    </w:p>
    <w:p>
      <w:pPr>
        <w:spacing w:after="60"/>
        <w:ind w:firstLine="567"/>
        <w:jc w:val="both"/>
      </w:pPr>
      <w:r>
        <w:rPr>
          <w:rFonts w:ascii="Arial" w:cs="Arial" w:eastAsia="Arial" w:hAnsi="Arial"/>
          <w:sz w:val="24"/>
          <w:szCs w:val="24"/>
        </w:rPr>
        <w:t xml:space="preserve">3) расчетные затраты времени для выполнения заданий основными сотрудниками;</w:t>
      </w:r>
    </w:p>
    <w:p>
      <w:pPr>
        <w:spacing w:after="60"/>
        <w:ind w:firstLine="567"/>
        <w:jc w:val="both"/>
      </w:pPr>
      <w:r>
        <w:rPr>
          <w:rFonts w:ascii="Arial" w:cs="Arial" w:eastAsia="Arial" w:hAnsi="Arial"/>
          <w:sz w:val="24"/>
          <w:szCs w:val="24"/>
        </w:rPr>
        <w:t xml:space="preserve">4) окончательный срок подачи предложений;</w:t>
      </w:r>
    </w:p>
    <w:p>
      <w:pPr>
        <w:spacing w:after="60"/>
        <w:ind w:firstLine="567"/>
        <w:jc w:val="both"/>
      </w:pPr>
      <w:r>
        <w:rPr>
          <w:rFonts w:ascii="Arial" w:cs="Arial" w:eastAsia="Arial" w:hAnsi="Arial"/>
          <w:sz w:val="24"/>
          <w:szCs w:val="24"/>
        </w:rPr>
        <w:t xml:space="preserve">5) заявление о том, что консультант и любое из его дочерних предприятий не вправе принимать участие в процедурах закупок после заключения контракта на предоставление услуг ввиду конфликта интересов;</w:t>
      </w:r>
    </w:p>
    <w:p>
      <w:pPr>
        <w:spacing w:after="60"/>
        <w:ind w:firstLine="567"/>
        <w:jc w:val="both"/>
      </w:pPr>
      <w:r>
        <w:rPr>
          <w:rFonts w:ascii="Arial" w:cs="Arial" w:eastAsia="Arial" w:hAnsi="Arial"/>
          <w:sz w:val="24"/>
          <w:szCs w:val="24"/>
        </w:rPr>
        <w:t xml:space="preserve">7)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60"/>
        <w:ind w:firstLine="567"/>
        <w:jc w:val="both"/>
      </w:pPr>
      <w:r>
        <w:rPr>
          <w:rFonts w:ascii="Arial" w:cs="Arial" w:eastAsia="Arial" w:hAnsi="Arial"/>
          <w:sz w:val="24"/>
          <w:szCs w:val="24"/>
        </w:rPr>
        <w:t xml:space="preserve">8) ориентировочная дата, когда консультант приступит к выполнению задания;</w:t>
      </w:r>
    </w:p>
    <w:p>
      <w:pPr>
        <w:spacing w:after="60"/>
        <w:ind w:firstLine="567"/>
        <w:jc w:val="both"/>
      </w:pPr>
      <w:r>
        <w:rPr>
          <w:rFonts w:ascii="Arial" w:cs="Arial" w:eastAsia="Arial" w:hAnsi="Arial"/>
          <w:sz w:val="24"/>
          <w:szCs w:val="24"/>
        </w:rPr>
        <w:t xml:space="preserve">9) сведения об услугах, помещениях, оборудовании и сотрудниках, которые должны быть представлены закупающей организацией;</w:t>
      </w:r>
    </w:p>
    <w:p>
      <w:pPr>
        <w:spacing w:after="60"/>
        <w:ind w:firstLine="567"/>
        <w:jc w:val="both"/>
      </w:pPr>
      <w:r>
        <w:rPr>
          <w:rFonts w:ascii="Arial" w:cs="Arial" w:eastAsia="Arial" w:hAnsi="Arial"/>
          <w:sz w:val="24"/>
          <w:szCs w:val="24"/>
        </w:rPr>
        <w:t xml:space="preserve">10) этапы задания, если это необходимо, вероятность продолжения задания;</w:t>
      </w:r>
    </w:p>
    <w:p>
      <w:pPr>
        <w:spacing w:after="60"/>
        <w:ind w:firstLine="567"/>
        <w:jc w:val="both"/>
      </w:pPr>
      <w:r>
        <w:rPr>
          <w:rFonts w:ascii="Arial" w:cs="Arial" w:eastAsia="Arial" w:hAnsi="Arial"/>
          <w:sz w:val="24"/>
          <w:szCs w:val="24"/>
        </w:rPr>
        <w:t xml:space="preserve">11) условия заключения контракта субподрядов на часть задания.</w:t>
      </w:r>
    </w:p>
    <w:p>
      <w:pPr>
        <w:spacing w:after="60"/>
        <w:ind w:firstLine="567"/>
        <w:jc w:val="both"/>
      </w:pPr>
      <w:r>
        <w:rPr>
          <w:rFonts w:ascii="Arial" w:cs="Arial" w:eastAsia="Arial" w:hAnsi="Arial"/>
          <w:sz w:val="24"/>
          <w:szCs w:val="24"/>
        </w:rPr>
        <w:t xml:space="preserve">2. Закупающая организация/Агент может включить дополнительные сведения в информацию для консультантов.</w:t>
      </w:r>
    </w:p>
    <w:p>
      <w:pPr>
        <w:spacing w:after="60" w:before="200"/>
        <w:ind w:firstLine="567"/>
        <w:jc w:val="both"/>
      </w:pPr>
      <w:r>
        <w:rPr>
          <w:rFonts w:ascii="Arial" w:cs="Arial" w:eastAsia="Arial" w:hAnsi="Arial"/>
          <w:b/>
          <w:bCs/>
          <w:sz w:val="24"/>
          <w:szCs w:val="24"/>
        </w:rPr>
        <w:t xml:space="preserve">Статья 37. Сроки предоставления и вскрытие предложений</w:t>
      </w:r>
    </w:p>
    <w:p>
      <w:pPr>
        <w:spacing w:after="60"/>
        <w:ind w:firstLine="567"/>
        <w:jc w:val="both"/>
      </w:pPr>
      <w:r>
        <w:rPr>
          <w:rFonts w:ascii="Arial" w:cs="Arial" w:eastAsia="Arial" w:hAnsi="Arial"/>
          <w:sz w:val="24"/>
          <w:szCs w:val="24"/>
        </w:rPr>
        <w:t xml:space="preserve">1. Закупающая организация/Агент на веб-портале устанавливает точную дату и время окончательного срока представления предложений:</w:t>
      </w:r>
    </w:p>
    <w:p>
      <w:pPr>
        <w:spacing w:after="60"/>
        <w:ind w:firstLine="567"/>
        <w:jc w:val="both"/>
      </w:pPr>
      <w:r>
        <w:rPr>
          <w:rFonts w:ascii="Arial" w:cs="Arial" w:eastAsia="Arial" w:hAnsi="Arial"/>
          <w:sz w:val="24"/>
          <w:szCs w:val="24"/>
        </w:rPr>
        <w:t xml:space="preserve">1) при отборе по квалификации и стоимости - не менее 20 (двадцать) рабочих дней с даты публикации объявления;</w:t>
      </w:r>
    </w:p>
    <w:p>
      <w:pPr>
        <w:spacing w:after="60"/>
        <w:ind w:firstLine="567"/>
        <w:jc w:val="both"/>
      </w:pPr>
      <w:r>
        <w:rPr>
          <w:rFonts w:ascii="Arial" w:cs="Arial" w:eastAsia="Arial" w:hAnsi="Arial"/>
          <w:sz w:val="24"/>
          <w:szCs w:val="24"/>
        </w:rPr>
        <w:t xml:space="preserve">2) при отборе по квалификации - не менее 10 (десять) рабочих дней с даты публикации объявления;</w:t>
      </w:r>
    </w:p>
    <w:p>
      <w:pPr>
        <w:spacing w:after="60"/>
        <w:ind w:firstLine="567"/>
        <w:jc w:val="both"/>
      </w:pPr>
      <w:r>
        <w:rPr>
          <w:rFonts w:ascii="Arial" w:cs="Arial" w:eastAsia="Arial" w:hAnsi="Arial"/>
          <w:sz w:val="24"/>
          <w:szCs w:val="24"/>
        </w:rPr>
        <w:t xml:space="preserve">3) при отборе в условиях фиксированного бюджета - не менее 5 (пять) рабочих дней с даты выхода объявления;</w:t>
      </w:r>
    </w:p>
    <w:p>
      <w:pPr>
        <w:spacing w:after="60"/>
        <w:ind w:firstLine="567"/>
        <w:jc w:val="both"/>
      </w:pPr>
      <w:r>
        <w:rPr>
          <w:rFonts w:ascii="Arial" w:cs="Arial" w:eastAsia="Arial" w:hAnsi="Arial"/>
          <w:sz w:val="24"/>
          <w:szCs w:val="24"/>
        </w:rPr>
        <w:t xml:space="preserve">4) при закупке из одного источника - не менее 2 (два) рабочих дней с даты публикации объявления.</w:t>
      </w:r>
    </w:p>
    <w:p>
      <w:pPr>
        <w:spacing w:after="60"/>
        <w:ind w:firstLine="567"/>
        <w:jc w:val="both"/>
      </w:pPr>
      <w:r>
        <w:rPr>
          <w:rFonts w:ascii="Arial" w:cs="Arial" w:eastAsia="Arial" w:hAnsi="Arial"/>
          <w:sz w:val="24"/>
          <w:szCs w:val="24"/>
        </w:rPr>
        <w:t xml:space="preserve">2. Технические и финансовые предложения должны представляться консультантом через веб-портал одновременно. Технические предложения вскрываются автоматически веб-порталом после истечения окончательного срока подачи предложений, указанного в документации о закупке. В случае продления окончательного срока представления предложений вскрытие производится в соответствующий день. Протокол вскрытия формируется веб-порталом автоматически и содержит следующую информацию:</w:t>
      </w:r>
    </w:p>
    <w:p>
      <w:pPr>
        <w:spacing w:after="60"/>
        <w:ind w:firstLine="567"/>
        <w:jc w:val="both"/>
      </w:pPr>
      <w:r>
        <w:rPr>
          <w:rFonts w:ascii="Arial" w:cs="Arial" w:eastAsia="Arial" w:hAnsi="Arial"/>
          <w:sz w:val="24"/>
          <w:szCs w:val="24"/>
        </w:rPr>
        <w:t xml:space="preserve">1) наименование, адрес и страну регистрации консультанта;</w:t>
      </w:r>
    </w:p>
    <w:p>
      <w:pPr>
        <w:spacing w:after="60"/>
        <w:ind w:firstLine="567"/>
        <w:jc w:val="both"/>
      </w:pPr>
      <w:r>
        <w:rPr>
          <w:rFonts w:ascii="Arial" w:cs="Arial" w:eastAsia="Arial" w:hAnsi="Arial"/>
          <w:sz w:val="24"/>
          <w:szCs w:val="24"/>
        </w:rPr>
        <w:t xml:space="preserve">2) наличие всех документов, требуемых документацией о закупке.</w:t>
      </w:r>
    </w:p>
    <w:p>
      <w:pPr>
        <w:spacing w:after="60"/>
        <w:ind w:firstLine="567"/>
        <w:jc w:val="both"/>
      </w:pPr>
      <w:r>
        <w:rPr>
          <w:rFonts w:ascii="Arial" w:cs="Arial" w:eastAsia="Arial" w:hAnsi="Arial"/>
          <w:sz w:val="24"/>
          <w:szCs w:val="24"/>
        </w:rPr>
        <w:t xml:space="preserve">3. После размещения итогов оценки технических предложений веб-портал вскрывает финансовые предложения консультантов, чьи технические предложения набрали минимальный проходной балл в следующие сроки:</w:t>
      </w:r>
    </w:p>
    <w:p>
      <w:pPr>
        <w:spacing w:after="60"/>
        <w:ind w:firstLine="567"/>
        <w:jc w:val="both"/>
      </w:pPr>
      <w:r>
        <w:rPr>
          <w:rFonts w:ascii="Arial" w:cs="Arial" w:eastAsia="Arial" w:hAnsi="Arial"/>
          <w:sz w:val="24"/>
          <w:szCs w:val="24"/>
        </w:rPr>
        <w:t xml:space="preserve">1) при отборе по квалификации и стоимости, а также при отборе по квалификации - не менее 5 (пять) рабочих дней с даты опубликования итогов оценки технических предложений;</w:t>
      </w:r>
    </w:p>
    <w:p>
      <w:pPr>
        <w:spacing w:after="60"/>
        <w:ind w:firstLine="567"/>
        <w:jc w:val="both"/>
      </w:pPr>
      <w:r>
        <w:rPr>
          <w:rFonts w:ascii="Arial" w:cs="Arial" w:eastAsia="Arial" w:hAnsi="Arial"/>
          <w:sz w:val="24"/>
          <w:szCs w:val="24"/>
        </w:rPr>
        <w:t xml:space="preserve">2) при отборе по наименьшей цене - не менее 3 (три) рабочих дней с даты опубликования итогов оценки технических предложений.</w:t>
      </w:r>
    </w:p>
    <w:p>
      <w:pPr>
        <w:spacing w:after="60"/>
        <w:ind w:firstLine="567"/>
        <w:jc w:val="both"/>
      </w:pPr>
      <w:r>
        <w:rPr>
          <w:rFonts w:ascii="Arial" w:cs="Arial" w:eastAsia="Arial" w:hAnsi="Arial"/>
          <w:sz w:val="24"/>
          <w:szCs w:val="24"/>
        </w:rPr>
        <w:t xml:space="preserve">Протокол вскрытия финансовых предложений генерируется веб-порталом автоматически и должен содержать информацию о наименовании консультанта, набранном балле по техническому предложению и цене его предложения.</w:t>
      </w:r>
    </w:p>
    <w:p>
      <w:pPr>
        <w:spacing w:after="60" w:before="200"/>
        <w:ind w:firstLine="567"/>
        <w:jc w:val="both"/>
      </w:pPr>
      <w:r>
        <w:rPr>
          <w:rFonts w:ascii="Arial" w:cs="Arial" w:eastAsia="Arial" w:hAnsi="Arial"/>
          <w:b/>
          <w:bCs/>
          <w:sz w:val="24"/>
          <w:szCs w:val="24"/>
        </w:rPr>
        <w:t xml:space="preserve">Статья 38. Оценка предложений</w:t>
      </w:r>
    </w:p>
    <w:p>
      <w:pPr>
        <w:spacing w:after="60"/>
        <w:ind w:firstLine="567"/>
        <w:jc w:val="both"/>
      </w:pPr>
      <w:r>
        <w:rPr>
          <w:rFonts w:ascii="Arial" w:cs="Arial" w:eastAsia="Arial" w:hAnsi="Arial"/>
          <w:sz w:val="24"/>
          <w:szCs w:val="24"/>
        </w:rPr>
        <w:t xml:space="preserve">1. Оценка предложений производится в два этапа. Оценка предложений должна производиться на основании требований документации о закупке.</w:t>
      </w:r>
    </w:p>
    <w:p>
      <w:pPr>
        <w:spacing w:after="60"/>
        <w:ind w:firstLine="567"/>
        <w:jc w:val="both"/>
      </w:pPr>
      <w:r>
        <w:rPr>
          <w:rFonts w:ascii="Arial" w:cs="Arial" w:eastAsia="Arial" w:hAnsi="Arial"/>
          <w:sz w:val="24"/>
          <w:szCs w:val="24"/>
        </w:rPr>
        <w:t xml:space="preserve">2. На первом этапе оцениваются технические предложения. Итоги оценки технических предложений размещаются закупающей организацией/Агентом на веб-портале с указанием набранных баллов за технические предложения.</w:t>
      </w:r>
    </w:p>
    <w:p>
      <w:pPr>
        <w:spacing w:after="60"/>
        <w:ind w:firstLine="567"/>
        <w:jc w:val="both"/>
      </w:pPr>
      <w:r>
        <w:rPr>
          <w:rFonts w:ascii="Arial" w:cs="Arial" w:eastAsia="Arial" w:hAnsi="Arial"/>
          <w:sz w:val="24"/>
          <w:szCs w:val="24"/>
        </w:rPr>
        <w:t xml:space="preserve">3. На втором этапе, после автоматического вскрытия веб-порталом финансового предложения, закупающая организация/Агент проводит оценку финансового предложения по балльной системе.</w:t>
      </w:r>
    </w:p>
    <w:p>
      <w:pPr>
        <w:spacing w:after="60"/>
        <w:ind w:firstLine="567"/>
        <w:jc w:val="both"/>
      </w:pPr>
      <w:r>
        <w:rPr>
          <w:rFonts w:ascii="Arial" w:cs="Arial" w:eastAsia="Arial" w:hAnsi="Arial"/>
          <w:sz w:val="24"/>
          <w:szCs w:val="24"/>
        </w:rPr>
        <w:t xml:space="preserve">4. В целях получения общего балла (совместная оценка) веб-портал автоматически суммирует полученные баллы консультантов за техническую и финансовую оценки.</w:t>
      </w:r>
    </w:p>
    <w:p>
      <w:pPr>
        <w:spacing w:after="60"/>
        <w:ind w:firstLine="567"/>
        <w:jc w:val="both"/>
      </w:pPr>
      <w:r>
        <w:rPr>
          <w:rFonts w:ascii="Arial" w:cs="Arial" w:eastAsia="Arial" w:hAnsi="Arial"/>
          <w:sz w:val="24"/>
          <w:szCs w:val="24"/>
        </w:rPr>
        <w:t xml:space="preserve">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одного дня после подписания, за исключением метода из одного источника.</w:t>
      </w:r>
    </w:p>
    <w:p>
      <w:pPr>
        <w:spacing w:after="60"/>
        <w:ind w:firstLine="567"/>
        <w:jc w:val="both"/>
      </w:pPr>
      <w:r>
        <w:rPr>
          <w:rFonts w:ascii="Arial" w:cs="Arial" w:eastAsia="Arial" w:hAnsi="Arial"/>
          <w:sz w:val="24"/>
          <w:szCs w:val="24"/>
        </w:rPr>
        <w:t xml:space="preserve">5. Протокол процедур закупок должен содержать следующую информацию:</w:t>
      </w:r>
    </w:p>
    <w:p>
      <w:pPr>
        <w:spacing w:after="60"/>
        <w:ind w:firstLine="567"/>
        <w:jc w:val="both"/>
      </w:pPr>
      <w:r>
        <w:rPr>
          <w:rFonts w:ascii="Arial" w:cs="Arial" w:eastAsia="Arial" w:hAnsi="Arial"/>
          <w:sz w:val="24"/>
          <w:szCs w:val="24"/>
        </w:rPr>
        <w:t xml:space="preserve">1) наименование, адрес и страну регистрации консультантов;</w:t>
      </w:r>
    </w:p>
    <w:p>
      <w:pPr>
        <w:spacing w:after="60"/>
        <w:ind w:firstLine="567"/>
        <w:jc w:val="both"/>
      </w:pPr>
      <w:r>
        <w:rPr>
          <w:rFonts w:ascii="Arial" w:cs="Arial" w:eastAsia="Arial" w:hAnsi="Arial"/>
          <w:sz w:val="24"/>
          <w:szCs w:val="24"/>
        </w:rPr>
        <w:t xml:space="preserve">2) количество баллов за техническую, финансовую и совместную оценки;</w:t>
      </w:r>
    </w:p>
    <w:p>
      <w:pPr>
        <w:spacing w:after="60"/>
        <w:ind w:firstLine="567"/>
        <w:jc w:val="both"/>
      </w:pPr>
      <w:r>
        <w:rPr>
          <w:rFonts w:ascii="Arial" w:cs="Arial" w:eastAsia="Arial" w:hAnsi="Arial"/>
          <w:sz w:val="24"/>
          <w:szCs w:val="24"/>
        </w:rPr>
        <w:t xml:space="preserve">3) информацию о жалобах и результатах их рассмотрения;</w:t>
      </w:r>
    </w:p>
    <w:p>
      <w:pPr>
        <w:spacing w:after="60"/>
        <w:ind w:firstLine="567"/>
        <w:jc w:val="both"/>
      </w:pPr>
      <w:r>
        <w:rPr>
          <w:rFonts w:ascii="Arial" w:cs="Arial" w:eastAsia="Arial" w:hAnsi="Arial"/>
          <w:sz w:val="24"/>
          <w:szCs w:val="24"/>
        </w:rPr>
        <w:t xml:space="preserve">4) информацию о приостановлении и возобновлении процедур;</w:t>
      </w:r>
    </w:p>
    <w:p>
      <w:pPr>
        <w:spacing w:after="60"/>
        <w:ind w:firstLine="567"/>
        <w:jc w:val="both"/>
      </w:pPr>
      <w:r>
        <w:rPr>
          <w:rFonts w:ascii="Arial" w:cs="Arial" w:eastAsia="Arial" w:hAnsi="Arial"/>
          <w:sz w:val="24"/>
          <w:szCs w:val="24"/>
        </w:rPr>
        <w:t xml:space="preserve">5) рейтинг победителя закупки (указать первое и второе места);</w:t>
      </w:r>
    </w:p>
    <w:p>
      <w:pPr>
        <w:spacing w:after="60"/>
        <w:ind w:firstLine="567"/>
        <w:jc w:val="both"/>
      </w:pPr>
      <w:r>
        <w:rPr>
          <w:rFonts w:ascii="Arial" w:cs="Arial" w:eastAsia="Arial" w:hAnsi="Arial"/>
          <w:sz w:val="24"/>
          <w:szCs w:val="24"/>
        </w:rPr>
        <w:t xml:space="preserve">6) другую информацию, которую необходимо включить в протокол процедур закупок в соответствии с положениями законодательства Кыргызской Республики о государственных закупках.</w:t>
      </w:r>
    </w:p>
    <w:p>
      <w:pPr>
        <w:spacing w:after="60" w:before="200"/>
        <w:ind w:firstLine="567"/>
        <w:jc w:val="both"/>
      </w:pPr>
      <w:r>
        <w:rPr>
          <w:rFonts w:ascii="Arial" w:cs="Arial" w:eastAsia="Arial" w:hAnsi="Arial"/>
          <w:b/>
          <w:bCs/>
          <w:sz w:val="24"/>
          <w:szCs w:val="24"/>
        </w:rPr>
        <w:t xml:space="preserve">Статья 39. Переговоры и заключение контракта</w:t>
      </w:r>
    </w:p>
    <w:p>
      <w:pPr>
        <w:spacing w:after="60"/>
        <w:ind w:firstLine="567"/>
        <w:jc w:val="both"/>
      </w:pPr>
      <w:r>
        <w:rPr>
          <w:rFonts w:ascii="Arial" w:cs="Arial" w:eastAsia="Arial" w:hAnsi="Arial"/>
          <w:sz w:val="24"/>
          <w:szCs w:val="24"/>
        </w:rPr>
        <w:t xml:space="preserve">1. До проведения переговоров консультант, набравший наибольший максимальный общий балл, должен подтвердить уведомление о заключении контракта:</w:t>
      </w:r>
    </w:p>
    <w:p>
      <w:pPr>
        <w:spacing w:after="60"/>
        <w:ind w:firstLine="567"/>
        <w:jc w:val="both"/>
      </w:pPr>
      <w:r>
        <w:rPr>
          <w:rFonts w:ascii="Arial" w:cs="Arial" w:eastAsia="Arial" w:hAnsi="Arial"/>
          <w:sz w:val="24"/>
          <w:szCs w:val="24"/>
        </w:rPr>
        <w:t xml:space="preserve">1) при отборе по квалификации и стоимости и по квалификации - в течение 3 (три) рабочих дней;</w:t>
      </w:r>
    </w:p>
    <w:p>
      <w:pPr>
        <w:spacing w:after="60"/>
        <w:ind w:firstLine="567"/>
        <w:jc w:val="both"/>
      </w:pPr>
      <w:r>
        <w:rPr>
          <w:rFonts w:ascii="Arial" w:cs="Arial" w:eastAsia="Arial" w:hAnsi="Arial"/>
          <w:sz w:val="24"/>
          <w:szCs w:val="24"/>
        </w:rPr>
        <w:t xml:space="preserve">2) при отборе в условия фиксированного бюджета - в течение 1 (один) рабочего дня.</w:t>
      </w:r>
    </w:p>
    <w:p>
      <w:pPr>
        <w:spacing w:after="60"/>
        <w:ind w:firstLine="567"/>
        <w:jc w:val="both"/>
      </w:pPr>
      <w:r>
        <w:rPr>
          <w:rFonts w:ascii="Arial" w:cs="Arial" w:eastAsia="Arial" w:hAnsi="Arial"/>
          <w:sz w:val="24"/>
          <w:szCs w:val="24"/>
        </w:rPr>
        <w:t xml:space="preserve">2. В течение 3 (три) рабочих дней после опубликования итогов оценки на веб-портале закупающая организация/Агент приглашает через веб-портал консультанта, получившего наибольшее количество баллов, к переговорам для заключения контракта.</w:t>
      </w:r>
    </w:p>
    <w:p>
      <w:pPr>
        <w:spacing w:after="60"/>
        <w:ind w:firstLine="567"/>
        <w:jc w:val="both"/>
      </w:pPr>
      <w:r>
        <w:rPr>
          <w:rFonts w:ascii="Arial" w:cs="Arial" w:eastAsia="Arial" w:hAnsi="Arial"/>
          <w:sz w:val="24"/>
          <w:szCs w:val="24"/>
        </w:rPr>
        <w:t xml:space="preserve">3. В ходе переговоров с консультантом обсуждаются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spacing w:after="60"/>
        <w:ind w:firstLine="567"/>
        <w:jc w:val="both"/>
      </w:pPr>
      <w:r>
        <w:rPr>
          <w:rFonts w:ascii="Arial" w:cs="Arial" w:eastAsia="Arial" w:hAnsi="Arial"/>
          <w:sz w:val="24"/>
          <w:szCs w:val="24"/>
        </w:rPr>
        <w:t xml:space="preserve">4.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частью контракта.</w:t>
      </w:r>
    </w:p>
    <w:p>
      <w:pPr>
        <w:spacing w:after="60"/>
        <w:ind w:firstLine="567"/>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закупающая организация/Агент прекращает переговоры и переходит к переговорам с консультантом, занявшим второе место по рейтингу. В случае отказа второго по рейтингу консультанта от заключения контракта, проводится повторная закупка.</w:t>
      </w:r>
    </w:p>
    <w:p>
      <w:pPr>
        <w:spacing w:after="60"/>
        <w:ind w:firstLine="567"/>
        <w:jc w:val="both"/>
      </w:pPr>
      <w:r>
        <w:rPr>
          <w:rFonts w:ascii="Arial" w:cs="Arial" w:eastAsia="Arial" w:hAnsi="Arial"/>
          <w:sz w:val="24"/>
          <w:szCs w:val="24"/>
        </w:rPr>
        <w:t xml:space="preserve">6. По результатам переговоров контракт подписывается не ранее 3 (три) рабочих дней и не позднее 8 (восемь) рабочих дней со дня определения победителя.</w:t>
      </w:r>
    </w:p>
    <w:p>
      <w:pPr>
        <w:spacing w:after="60"/>
        <w:ind w:firstLine="567"/>
        <w:jc w:val="both"/>
      </w:pPr>
      <w:r>
        <w:rPr>
          <w:rFonts w:ascii="Arial" w:cs="Arial" w:eastAsia="Arial" w:hAnsi="Arial"/>
          <w:sz w:val="24"/>
          <w:szCs w:val="24"/>
        </w:rPr>
        <w:t xml:space="preserve">7. Закупающая организация/Агент должна разместить информацию о заключенном контракте на веб-портале в соответствии со статьей 47 настоящего Закона.</w:t>
      </w:r>
    </w:p>
    <w:p>
      <w:pPr>
        <w:spacing w:after="60" w:before="200"/>
        <w:ind w:firstLine="567"/>
        <w:jc w:val="both"/>
      </w:pPr>
      <w:r>
        <w:rPr>
          <w:rFonts w:ascii="Arial" w:cs="Arial" w:eastAsia="Arial" w:hAnsi="Arial"/>
          <w:b/>
          <w:bCs/>
          <w:sz w:val="24"/>
          <w:szCs w:val="24"/>
        </w:rPr>
        <w:t xml:space="preserve">Статья 40. Отбор по квалификации</w:t>
      </w:r>
    </w:p>
    <w:p>
      <w:pPr>
        <w:spacing w:after="60"/>
        <w:ind w:firstLine="567"/>
        <w:jc w:val="both"/>
      </w:pPr>
      <w:r>
        <w:rPr>
          <w:rFonts w:ascii="Arial" w:cs="Arial" w:eastAsia="Arial" w:hAnsi="Arial"/>
          <w:sz w:val="24"/>
          <w:szCs w:val="24"/>
        </w:rPr>
        <w:t xml:space="preserve">1. Отбор по квалификации применяется в случаях необходимости выполнения:</w:t>
      </w:r>
    </w:p>
    <w:p>
      <w:pPr>
        <w:spacing w:after="60"/>
        <w:ind w:firstLine="567"/>
        <w:jc w:val="both"/>
      </w:pPr>
      <w:r>
        <w:rPr>
          <w:rFonts w:ascii="Arial" w:cs="Arial" w:eastAsia="Arial" w:hAnsi="Arial"/>
          <w:sz w:val="24"/>
          <w:szCs w:val="24"/>
        </w:rPr>
        <w:t xml:space="preserve">1) сложных или узкоспециализированных заданий, для которых трудно разработать точное техническое задание и точно определить затраты материально-технических ресурсов, требуемые от консультантов; или</w:t>
      </w:r>
    </w:p>
    <w:p>
      <w:pPr>
        <w:spacing w:after="60"/>
        <w:ind w:firstLine="567"/>
        <w:jc w:val="both"/>
      </w:pPr>
      <w:r>
        <w:rPr>
          <w:rFonts w:ascii="Arial" w:cs="Arial" w:eastAsia="Arial" w:hAnsi="Arial"/>
          <w:sz w:val="24"/>
          <w:szCs w:val="24"/>
        </w:rPr>
        <w:t xml:space="preserve">2) заданий, которые могут иметь важные последствия с точки зрения дальнейшей работы, выполнение которых зависит от квалификации консультантов; или</w:t>
      </w:r>
    </w:p>
    <w:p>
      <w:pPr>
        <w:spacing w:after="60"/>
        <w:ind w:firstLine="567"/>
        <w:jc w:val="both"/>
      </w:pPr>
      <w:r>
        <w:rPr>
          <w:rFonts w:ascii="Arial" w:cs="Arial" w:eastAsia="Arial" w:hAnsi="Arial"/>
          <w:sz w:val="24"/>
          <w:szCs w:val="24"/>
        </w:rPr>
        <w:t xml:space="preserve">3) заданий, которые могут быть выполнены различными способами, что делает невозможным сопоставление предложений.</w:t>
      </w:r>
    </w:p>
    <w:p>
      <w:pPr>
        <w:spacing w:after="60"/>
        <w:ind w:firstLine="567"/>
        <w:jc w:val="both"/>
      </w:pPr>
      <w:r>
        <w:rPr>
          <w:rFonts w:ascii="Arial" w:cs="Arial" w:eastAsia="Arial" w:hAnsi="Arial"/>
          <w:sz w:val="24"/>
          <w:szCs w:val="24"/>
        </w:rPr>
        <w:t xml:space="preserve">2. В документации о закупке не указывается ориентировочный бюджет, но могут указываться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 в техническом предложении.</w:t>
      </w:r>
    </w:p>
    <w:p>
      <w:pPr>
        <w:spacing w:after="60"/>
        <w:ind w:firstLine="567"/>
        <w:jc w:val="both"/>
      </w:pPr>
      <w:r>
        <w:rPr>
          <w:rFonts w:ascii="Arial" w:cs="Arial" w:eastAsia="Arial" w:hAnsi="Arial"/>
          <w:sz w:val="24"/>
          <w:szCs w:val="24"/>
        </w:rPr>
        <w:t xml:space="preserve">3. Оценка технических предложений производится в соответствии с частями 1 и 2 статьи 38 настоящего Закона.</w:t>
      </w:r>
    </w:p>
    <w:p>
      <w:pPr>
        <w:spacing w:after="60"/>
        <w:ind w:firstLine="567"/>
        <w:jc w:val="both"/>
      </w:pPr>
      <w:r>
        <w:rPr>
          <w:rFonts w:ascii="Arial" w:cs="Arial" w:eastAsia="Arial" w:hAnsi="Arial"/>
          <w:sz w:val="24"/>
          <w:szCs w:val="24"/>
        </w:rPr>
        <w:t xml:space="preserve">Консультант, набравший самый высокий балл по техническому предложению, через веб-портал предоставляет финансовое предложение. Веб-портал автоматически вскрывает финансовое предложение консультанта.</w:t>
      </w:r>
    </w:p>
    <w:p>
      <w:pPr>
        <w:spacing w:after="60"/>
        <w:ind w:firstLine="567"/>
        <w:jc w:val="both"/>
      </w:pPr>
      <w:r>
        <w:rPr>
          <w:rFonts w:ascii="Arial" w:cs="Arial" w:eastAsia="Arial" w:hAnsi="Arial"/>
          <w:sz w:val="24"/>
          <w:szCs w:val="24"/>
        </w:rPr>
        <w:t xml:space="preserve">Закупающая организация/Агент и консультант проводят переговоры по финансовому предложению и контракту.</w:t>
      </w:r>
    </w:p>
    <w:p>
      <w:pPr>
        <w:spacing w:after="60"/>
        <w:ind w:firstLine="567"/>
        <w:jc w:val="both"/>
      </w:pPr>
      <w:r>
        <w:rPr>
          <w:rFonts w:ascii="Arial" w:cs="Arial" w:eastAsia="Arial" w:hAnsi="Arial"/>
          <w:sz w:val="24"/>
          <w:szCs w:val="24"/>
        </w:rPr>
        <w:t xml:space="preserve">4. В случае, когда в ходе переговоров стороны не могут договориться о заключении контракта, закупающая организация/Агент прекращает процедуру закупки и проводит повторный отбор.</w:t>
      </w:r>
    </w:p>
    <w:p>
      <w:pPr>
        <w:spacing w:after="60" w:before="200"/>
        <w:ind w:firstLine="567"/>
        <w:jc w:val="both"/>
      </w:pPr>
      <w:r>
        <w:rPr>
          <w:rFonts w:ascii="Arial" w:cs="Arial" w:eastAsia="Arial" w:hAnsi="Arial"/>
          <w:b/>
          <w:bCs/>
          <w:sz w:val="24"/>
          <w:szCs w:val="24"/>
        </w:rPr>
        <w:t xml:space="preserve">Статья 41. Отбор по наименьшей цене</w:t>
      </w:r>
    </w:p>
    <w:p>
      <w:pPr>
        <w:spacing w:after="60"/>
        <w:ind w:firstLine="567"/>
        <w:jc w:val="both"/>
      </w:pPr>
      <w:r>
        <w:rPr>
          <w:rFonts w:ascii="Arial" w:cs="Arial" w:eastAsia="Arial" w:hAnsi="Arial"/>
          <w:sz w:val="24"/>
          <w:szCs w:val="24"/>
        </w:rPr>
        <w:t xml:space="preserve">1. Метод отбора по наименьшей цене проводится в следующих случаях:</w:t>
      </w:r>
    </w:p>
    <w:p>
      <w:pPr>
        <w:spacing w:after="60"/>
        <w:ind w:firstLine="567"/>
        <w:jc w:val="both"/>
      </w:pPr>
      <w:r>
        <w:rPr>
          <w:rFonts w:ascii="Arial" w:cs="Arial" w:eastAsia="Arial" w:hAnsi="Arial"/>
          <w:sz w:val="24"/>
          <w:szCs w:val="24"/>
        </w:rPr>
        <w:t xml:space="preserve">1) когда имеются конкретные задания, такие как услуги синхронного перевода, аудиторские услуги и другие;</w:t>
      </w:r>
    </w:p>
    <w:p>
      <w:pPr>
        <w:spacing w:after="60"/>
        <w:ind w:firstLine="567"/>
        <w:jc w:val="both"/>
      </w:pPr>
      <w:r>
        <w:rPr>
          <w:rFonts w:ascii="Arial" w:cs="Arial" w:eastAsia="Arial" w:hAnsi="Arial"/>
          <w:sz w:val="24"/>
          <w:szCs w:val="24"/>
        </w:rPr>
        <w:t xml:space="preserve">2) когда необходимо отобрать индивидуальных консультантов, если продолжительность задания составляет более 6 (шесть) месяцев.</w:t>
      </w:r>
    </w:p>
    <w:p>
      <w:pPr>
        <w:spacing w:after="60"/>
        <w:ind w:firstLine="567"/>
        <w:jc w:val="both"/>
      </w:pPr>
      <w:r>
        <w:rPr>
          <w:rFonts w:ascii="Arial" w:cs="Arial" w:eastAsia="Arial" w:hAnsi="Arial"/>
          <w:sz w:val="24"/>
          <w:szCs w:val="24"/>
        </w:rPr>
        <w:t xml:space="preserve">2. При закупке по наименьшей цене в документации о закупке закупающая организация/Агент должна указать бюджет консультационных услуг и что консультанты должны предоставить одновременно технические и финансовые предложения.</w:t>
      </w:r>
    </w:p>
    <w:p>
      <w:pPr>
        <w:spacing w:after="60"/>
        <w:ind w:firstLine="567"/>
        <w:jc w:val="both"/>
      </w:pPr>
      <w:r>
        <w:rPr>
          <w:rFonts w:ascii="Arial" w:cs="Arial" w:eastAsia="Arial" w:hAnsi="Arial"/>
          <w:sz w:val="24"/>
          <w:szCs w:val="24"/>
        </w:rPr>
        <w:t xml:space="preserve">3. Оценка технических предложений производится в соответствии с частями 1 и 2 статьи 38 настоящего Закона.</w:t>
      </w:r>
    </w:p>
    <w:p>
      <w:pPr>
        <w:spacing w:after="60"/>
        <w:ind w:firstLine="567"/>
        <w:jc w:val="both"/>
      </w:pPr>
      <w:r>
        <w:rPr>
          <w:rFonts w:ascii="Arial" w:cs="Arial" w:eastAsia="Arial" w:hAnsi="Arial"/>
          <w:sz w:val="24"/>
          <w:szCs w:val="24"/>
        </w:rPr>
        <w:t xml:space="preserve">4. К проведению переговоров по контракту приглашается тот консультант, который получил проходной балл по техническому предложению и предложил наименьшую цену по финансовому предложению.</w:t>
      </w:r>
    </w:p>
    <w:p>
      <w:pPr>
        <w:spacing w:after="60"/>
        <w:ind w:firstLine="567"/>
        <w:jc w:val="both"/>
      </w:pPr>
      <w:r>
        <w:rPr>
          <w:rFonts w:ascii="Arial" w:cs="Arial" w:eastAsia="Arial" w:hAnsi="Arial"/>
          <w:sz w:val="24"/>
          <w:szCs w:val="24"/>
        </w:rPr>
        <w:t xml:space="preserve">5. В случае, когда в ходе переговоров стороны не могут договориться о заключении контракта, закупающая организация/Агент прекращает переговоры и переходит к переговорам с консультантом, имеющим следующее по величине количество баллов, через веб-портал приглашается на переговоры. В случае отказа второго консультанта от заключения контракта проводится повторный отбор.</w:t>
      </w:r>
    </w:p>
    <w:p>
      <w:pPr>
        <w:spacing w:after="60" w:before="200"/>
        <w:ind w:firstLine="567"/>
        <w:jc w:val="both"/>
      </w:pPr>
      <w:r>
        <w:rPr>
          <w:rFonts w:ascii="Arial" w:cs="Arial" w:eastAsia="Arial" w:hAnsi="Arial"/>
          <w:b/>
          <w:bCs/>
          <w:sz w:val="24"/>
          <w:szCs w:val="24"/>
        </w:rPr>
        <w:t xml:space="preserve">Статья 42. Закупки из одного источника</w:t>
      </w:r>
    </w:p>
    <w:p>
      <w:pPr>
        <w:spacing w:after="60"/>
        <w:ind w:firstLine="567"/>
        <w:jc w:val="both"/>
      </w:pPr>
      <w:r>
        <w:rPr>
          <w:rFonts w:ascii="Arial" w:cs="Arial" w:eastAsia="Arial" w:hAnsi="Arial"/>
          <w:sz w:val="24"/>
          <w:szCs w:val="24"/>
        </w:rPr>
        <w:t xml:space="preserve">1. Закупающая организация/Агент приглашает консультантов через веб-портал и через другие электронные площадки к выполнению заданий в случае, если:</w:t>
      </w:r>
    </w:p>
    <w:p>
      <w:pPr>
        <w:spacing w:after="60"/>
        <w:ind w:firstLine="567"/>
        <w:jc w:val="both"/>
      </w:pPr>
      <w:r>
        <w:rPr>
          <w:rFonts w:ascii="Arial" w:cs="Arial" w:eastAsia="Arial" w:hAnsi="Arial"/>
          <w:sz w:val="24"/>
          <w:szCs w:val="24"/>
        </w:rPr>
        <w:t xml:space="preserve">1) задание является продолжением предыдущей работы, выполненной консультантом, на которую он был нанят с применением методов закупок, предусмотренных пунктами 1-3 части 1 статьи 30 настоящего Закона;</w:t>
      </w:r>
    </w:p>
    <w:p>
      <w:pPr>
        <w:spacing w:after="60"/>
        <w:ind w:firstLine="567"/>
        <w:jc w:val="both"/>
      </w:pPr>
      <w:r>
        <w:rPr>
          <w:rFonts w:ascii="Arial" w:cs="Arial" w:eastAsia="Arial" w:hAnsi="Arial"/>
          <w:sz w:val="24"/>
          <w:szCs w:val="24"/>
        </w:rPr>
        <w:t xml:space="preserve">2) ситуация носит чрезвычайный характер вследствие форс-мажорного обстоятельства;</w:t>
      </w:r>
    </w:p>
    <w:p>
      <w:pPr>
        <w:spacing w:after="60"/>
        <w:ind w:firstLine="567"/>
        <w:jc w:val="both"/>
      </w:pPr>
      <w:r>
        <w:rPr>
          <w:rFonts w:ascii="Arial" w:cs="Arial" w:eastAsia="Arial" w:hAnsi="Arial"/>
          <w:sz w:val="24"/>
          <w:szCs w:val="24"/>
        </w:rPr>
        <w:t xml:space="preserve">3) лицо является единственным консультантом, обладающим необходимыми квалификацией и опытом для выполнения данного задания;</w:t>
      </w:r>
    </w:p>
    <w:p>
      <w:pPr>
        <w:spacing w:after="60"/>
        <w:ind w:firstLine="567"/>
        <w:jc w:val="both"/>
      </w:pPr>
      <w:r>
        <w:rPr>
          <w:rFonts w:ascii="Arial" w:cs="Arial" w:eastAsia="Arial" w:hAnsi="Arial"/>
          <w:sz w:val="24"/>
          <w:szCs w:val="24"/>
        </w:rPr>
        <w:t xml:space="preserve">4) продолжительность задания составляет менее шести месяцев.</w:t>
      </w:r>
    </w:p>
    <w:p>
      <w:pPr>
        <w:spacing w:after="60"/>
        <w:ind w:firstLine="567"/>
        <w:jc w:val="both"/>
      </w:pPr>
      <w:r>
        <w:rPr>
          <w:rFonts w:ascii="Arial" w:cs="Arial" w:eastAsia="Arial" w:hAnsi="Arial"/>
          <w:sz w:val="24"/>
          <w:szCs w:val="24"/>
        </w:rPr>
        <w:t xml:space="preserve">2. Отбор индивидуальных консультантов осуществляется с учетом их опыта и квалификации для выполнения конкретного задания. Консультанты отбираются путем сопоставления опыта и квалификации среди тех, кто выразил заинтересованность в выполнении задания через веб-портал.</w:t>
      </w:r>
    </w:p>
    <w:p>
      <w:pPr>
        <w:spacing w:after="60"/>
        <w:ind w:firstLine="567"/>
        <w:jc w:val="both"/>
      </w:pPr>
      <w:r>
        <w:rPr>
          <w:rFonts w:ascii="Arial" w:cs="Arial" w:eastAsia="Arial" w:hAnsi="Arial"/>
          <w:sz w:val="24"/>
          <w:szCs w:val="24"/>
        </w:rPr>
        <w:t xml:space="preserve">3. Закупающая организация/Агент размещает информацию о заключенном контракте о закупке с консультантом в соответствии со статьей 47 настоящего Закона.</w:t>
      </w:r>
    </w:p>
    <w:p>
      <w:pPr>
        <w:spacing w:after="200" w:before="200"/>
        <w:jc w:val="center"/>
      </w:pPr>
      <w:r>
        <w:rPr>
          <w:rFonts w:ascii="Arial" w:cs="Arial" w:eastAsia="Arial" w:hAnsi="Arial"/>
          <w:b/>
          <w:bCs/>
          <w:sz w:val="32"/>
          <w:szCs w:val="32"/>
        </w:rPr>
        <w:t xml:space="preserve">Глава 4. Порядок обжалования</w:t>
      </w:r>
    </w:p>
    <w:p>
      <w:pPr>
        <w:spacing w:after="60" w:before="200"/>
        <w:ind w:firstLine="567"/>
        <w:jc w:val="both"/>
      </w:pPr>
      <w:r>
        <w:rPr>
          <w:rFonts w:ascii="Arial" w:cs="Arial" w:eastAsia="Arial" w:hAnsi="Arial"/>
          <w:b/>
          <w:bCs/>
          <w:sz w:val="24"/>
          <w:szCs w:val="24"/>
        </w:rPr>
        <w:t xml:space="preserve">Статья 43. Порядок предоставления жалобы</w:t>
      </w:r>
    </w:p>
    <w:p>
      <w:pPr>
        <w:spacing w:after="60"/>
        <w:ind w:firstLine="567"/>
        <w:jc w:val="both"/>
      </w:pPr>
      <w:r>
        <w:rPr>
          <w:rFonts w:ascii="Arial" w:cs="Arial" w:eastAsia="Arial" w:hAnsi="Arial"/>
          <w:sz w:val="24"/>
          <w:szCs w:val="24"/>
        </w:rPr>
        <w:t xml:space="preserve">1. Поставщики и консультанты через веб-портал вправе обжаловать действие (бездействие), решение закупающей организации/Агента, если их действие (бездействие), решение нарушают права и законные интересы этого поставщика или консультанта, в следующем порядке:</w:t>
      </w:r>
    </w:p>
    <w:p>
      <w:pPr>
        <w:spacing w:after="60"/>
        <w:ind w:firstLine="567"/>
        <w:jc w:val="both"/>
      </w:pPr>
      <w:r>
        <w:rPr>
          <w:rFonts w:ascii="Arial" w:cs="Arial" w:eastAsia="Arial" w:hAnsi="Arial"/>
          <w:sz w:val="24"/>
          <w:szCs w:val="24"/>
        </w:rPr>
        <w:t xml:space="preserve">1) в адрес закупающей организации/Агента - административный орган первой инстанции;</w:t>
      </w:r>
    </w:p>
    <w:p>
      <w:pPr>
        <w:spacing w:after="60"/>
        <w:ind w:firstLine="567"/>
        <w:jc w:val="both"/>
      </w:pPr>
      <w:r>
        <w:rPr>
          <w:rFonts w:ascii="Arial" w:cs="Arial" w:eastAsia="Arial" w:hAnsi="Arial"/>
          <w:sz w:val="24"/>
          <w:szCs w:val="24"/>
        </w:rPr>
        <w:t xml:space="preserve">2) в адрес независимой комиссии - административный орган второй инстанции.</w:t>
      </w:r>
    </w:p>
    <w:p>
      <w:pPr>
        <w:spacing w:after="60"/>
        <w:ind w:firstLine="567"/>
        <w:jc w:val="both"/>
      </w:pPr>
      <w:r>
        <w:rPr>
          <w:rFonts w:ascii="Arial" w:cs="Arial" w:eastAsia="Arial" w:hAnsi="Arial"/>
          <w:sz w:val="24"/>
          <w:szCs w:val="24"/>
        </w:rPr>
        <w:t xml:space="preserve">В случае неудовлетворения жалоб в двух инстанциях рассмотрение жалоб осуществляется в судебном порядке.</w:t>
      </w:r>
    </w:p>
    <w:p>
      <w:pPr>
        <w:spacing w:after="60"/>
        <w:ind w:firstLine="567"/>
        <w:jc w:val="both"/>
      </w:pPr>
      <w:r>
        <w:rPr>
          <w:rFonts w:ascii="Arial" w:cs="Arial" w:eastAsia="Arial" w:hAnsi="Arial"/>
          <w:sz w:val="24"/>
          <w:szCs w:val="24"/>
        </w:rPr>
        <w:t xml:space="preserve">2. Жалоба может быть подана:</w:t>
      </w:r>
    </w:p>
    <w:p>
      <w:pPr>
        <w:spacing w:after="60"/>
        <w:ind w:firstLine="567"/>
        <w:jc w:val="both"/>
      </w:pPr>
      <w:r>
        <w:rPr>
          <w:rFonts w:ascii="Arial" w:cs="Arial" w:eastAsia="Arial" w:hAnsi="Arial"/>
          <w:sz w:val="24"/>
          <w:szCs w:val="24"/>
        </w:rPr>
        <w:t xml:space="preserve">1) на метод государственных закупок;</w:t>
      </w:r>
    </w:p>
    <w:p>
      <w:pPr>
        <w:spacing w:after="60"/>
        <w:ind w:firstLine="567"/>
        <w:jc w:val="both"/>
      </w:pPr>
      <w:r>
        <w:rPr>
          <w:rFonts w:ascii="Arial" w:cs="Arial" w:eastAsia="Arial" w:hAnsi="Arial"/>
          <w:sz w:val="24"/>
          <w:szCs w:val="24"/>
        </w:rPr>
        <w:t xml:space="preserve">2) на условия документации о закупке;</w:t>
      </w:r>
    </w:p>
    <w:p>
      <w:pPr>
        <w:spacing w:after="60"/>
        <w:ind w:firstLine="567"/>
        <w:jc w:val="both"/>
      </w:pPr>
      <w:r>
        <w:rPr>
          <w:rFonts w:ascii="Arial" w:cs="Arial" w:eastAsia="Arial" w:hAnsi="Arial"/>
          <w:sz w:val="24"/>
          <w:szCs w:val="24"/>
        </w:rPr>
        <w:t xml:space="preserve">3) на действие (бездействие), решение закупающей организации/Агента;</w:t>
      </w:r>
    </w:p>
    <w:p>
      <w:pPr>
        <w:spacing w:after="60"/>
        <w:ind w:firstLine="567"/>
        <w:jc w:val="both"/>
      </w:pPr>
      <w:r>
        <w:rPr>
          <w:rFonts w:ascii="Arial" w:cs="Arial" w:eastAsia="Arial" w:hAnsi="Arial"/>
          <w:sz w:val="24"/>
          <w:szCs w:val="24"/>
        </w:rPr>
        <w:t xml:space="preserve">4) на изменение условий контракта в момент подписания контракта о закупках.</w:t>
      </w:r>
    </w:p>
    <w:p>
      <w:pPr>
        <w:spacing w:after="60"/>
        <w:ind w:firstLine="567"/>
        <w:jc w:val="both"/>
      </w:pPr>
      <w:r>
        <w:rPr>
          <w:rFonts w:ascii="Arial" w:cs="Arial" w:eastAsia="Arial" w:hAnsi="Arial"/>
          <w:sz w:val="24"/>
          <w:szCs w:val="24"/>
        </w:rPr>
        <w:t xml:space="preserve">3. Предметом обжалования не могут быть:</w:t>
      </w:r>
    </w:p>
    <w:p>
      <w:pPr>
        <w:spacing w:after="60"/>
        <w:ind w:firstLine="567"/>
        <w:jc w:val="both"/>
      </w:pPr>
      <w:r>
        <w:rPr>
          <w:rFonts w:ascii="Arial" w:cs="Arial" w:eastAsia="Arial" w:hAnsi="Arial"/>
          <w:sz w:val="24"/>
          <w:szCs w:val="24"/>
        </w:rPr>
        <w:t xml:space="preserve">1) условие применения банковского сопровождения контрактов;</w:t>
      </w:r>
    </w:p>
    <w:p>
      <w:pPr>
        <w:spacing w:after="60"/>
        <w:ind w:firstLine="567"/>
        <w:jc w:val="both"/>
      </w:pPr>
      <w:r>
        <w:rPr>
          <w:rFonts w:ascii="Arial" w:cs="Arial" w:eastAsia="Arial" w:hAnsi="Arial"/>
          <w:sz w:val="24"/>
          <w:szCs w:val="24"/>
        </w:rPr>
        <w:t xml:space="preserve">2) решение закупающей организации, принятое в соответствии с частью 1 статьи 28 настоящего Закона;</w:t>
      </w:r>
    </w:p>
    <w:p>
      <w:pPr>
        <w:spacing w:after="60"/>
        <w:ind w:firstLine="567"/>
        <w:jc w:val="both"/>
      </w:pPr>
      <w:r>
        <w:rPr>
          <w:rFonts w:ascii="Arial" w:cs="Arial" w:eastAsia="Arial" w:hAnsi="Arial"/>
          <w:sz w:val="24"/>
          <w:szCs w:val="24"/>
        </w:rPr>
        <w:t xml:space="preserve">3) закупки, осуществленные через электронный каталог на стандартные товары, где цена является единственным критерием оценки.</w:t>
      </w:r>
    </w:p>
    <w:p>
      <w:pPr>
        <w:spacing w:after="60" w:before="200"/>
        <w:ind w:firstLine="567"/>
        <w:jc w:val="both"/>
      </w:pPr>
      <w:r>
        <w:rPr>
          <w:rFonts w:ascii="Arial" w:cs="Arial" w:eastAsia="Arial" w:hAnsi="Arial"/>
          <w:b/>
          <w:bCs/>
          <w:sz w:val="24"/>
          <w:szCs w:val="24"/>
        </w:rPr>
        <w:t xml:space="preserve">Статья 44. Действия закупающей организации/Агента</w:t>
      </w:r>
    </w:p>
    <w:p>
      <w:pPr>
        <w:spacing w:after="60"/>
        <w:ind w:firstLine="567"/>
        <w:jc w:val="both"/>
      </w:pPr>
      <w:r>
        <w:rPr>
          <w:rFonts w:ascii="Arial" w:cs="Arial" w:eastAsia="Arial" w:hAnsi="Arial"/>
          <w:sz w:val="24"/>
          <w:szCs w:val="24"/>
        </w:rPr>
        <w:t xml:space="preserve">1. Поставщики и консультанты имеют право подать жалобы на условия (требования) документации о закупке и на решения, действия (бездействия) закупающей организации/Агента в адрес закупающей организации/Агента в рабочие дни.</w:t>
      </w:r>
    </w:p>
    <w:p>
      <w:pPr>
        <w:spacing w:after="60"/>
        <w:ind w:firstLine="567"/>
        <w:jc w:val="both"/>
      </w:pPr>
      <w:r>
        <w:rPr>
          <w:rFonts w:ascii="Arial" w:cs="Arial" w:eastAsia="Arial" w:hAnsi="Arial"/>
          <w:sz w:val="24"/>
          <w:szCs w:val="24"/>
        </w:rPr>
        <w:t xml:space="preserve">2. Жалоба на метод государственных закупок и условия документации о закупке может быть подана поставщиком или консультантом не позднее 2 (два) рабочих дней до окончательного срока подачи предложений, установленного документацией о закупке.</w:t>
      </w:r>
    </w:p>
    <w:p>
      <w:pPr>
        <w:spacing w:after="60"/>
        <w:ind w:firstLine="567"/>
        <w:jc w:val="both"/>
      </w:pPr>
      <w:r>
        <w:rPr>
          <w:rFonts w:ascii="Arial" w:cs="Arial" w:eastAsia="Arial" w:hAnsi="Arial"/>
          <w:sz w:val="24"/>
          <w:szCs w:val="24"/>
        </w:rPr>
        <w:t xml:space="preserve">Жалоба на действие (бездействие), решение закупающей организации/Агента подается не позднее 3 (три) рабочих дней с даты публикации итогов оценки на веб-портале в соответствии со статьями 25, 29, 37 и 39 настоящего Закона.</w:t>
      </w:r>
    </w:p>
    <w:p>
      <w:pPr>
        <w:spacing w:after="60"/>
        <w:ind w:firstLine="567"/>
        <w:jc w:val="both"/>
      </w:pPr>
      <w:r>
        <w:rPr>
          <w:rFonts w:ascii="Arial" w:cs="Arial" w:eastAsia="Arial" w:hAnsi="Arial"/>
          <w:sz w:val="24"/>
          <w:szCs w:val="24"/>
        </w:rPr>
        <w:t xml:space="preserve">В случае признания закупки несостоявшейся в связи с отклонением всех предложений жалоба подается не позднее 3 (три) рабочих дней с даты публикации такой информации.</w:t>
      </w:r>
    </w:p>
    <w:p>
      <w:pPr>
        <w:spacing w:after="60"/>
        <w:ind w:firstLine="567"/>
        <w:jc w:val="both"/>
      </w:pPr>
      <w:r>
        <w:rPr>
          <w:rFonts w:ascii="Arial" w:cs="Arial" w:eastAsia="Arial" w:hAnsi="Arial"/>
          <w:sz w:val="24"/>
          <w:szCs w:val="24"/>
        </w:rPr>
        <w:t xml:space="preserve">3. При поступлении жалобы на метод государственных закупок или условия документации о закупке закупающая организация/Агент рассматривает жалобу в электронном формате и в течение 3 (три) рабочих дней со дня поступления жалобы выносит мотивированное решение. При этом закупающая организация/Агент переносит окончательный срок подачи предложений на 5 (пять) рабочих дней.</w:t>
      </w:r>
    </w:p>
    <w:p>
      <w:pPr>
        <w:spacing w:after="60"/>
        <w:ind w:firstLine="567"/>
        <w:jc w:val="both"/>
      </w:pPr>
      <w:r>
        <w:rPr>
          <w:rFonts w:ascii="Arial" w:cs="Arial" w:eastAsia="Arial" w:hAnsi="Arial"/>
          <w:sz w:val="24"/>
          <w:szCs w:val="24"/>
        </w:rPr>
        <w:t xml:space="preserve">При поступлении жалобы на действие (бездействие), решение закупающей организации или на изменение условий контракта закупающая организация/Агент приостанавливает заключение контракта о закупке на 5 (пять) рабочих дней, при этом веб-портал автоматически отправляет уведомление о жалобе всем участникам, Закупающая организация/Агент рассматривает жалобу в электронном формате и в течение 3 (три) рабочих дней со дня поступления жалобы выносит мотивированное решение.</w:t>
      </w:r>
    </w:p>
    <w:p>
      <w:pPr>
        <w:spacing w:after="60"/>
        <w:ind w:firstLine="567"/>
        <w:jc w:val="both"/>
      </w:pPr>
      <w:r>
        <w:rPr>
          <w:rFonts w:ascii="Arial" w:cs="Arial" w:eastAsia="Arial" w:hAnsi="Arial"/>
          <w:sz w:val="24"/>
          <w:szCs w:val="24"/>
        </w:rPr>
        <w:t xml:space="preserve">Мотивированное решение закупающей организации/Агента размещается на веб-портале, которое содержит одно из следующих:</w:t>
      </w:r>
    </w:p>
    <w:p>
      <w:pPr>
        <w:spacing w:after="60"/>
        <w:ind w:firstLine="567"/>
        <w:jc w:val="both"/>
      </w:pPr>
      <w:r>
        <w:rPr>
          <w:rFonts w:ascii="Arial" w:cs="Arial" w:eastAsia="Arial" w:hAnsi="Arial"/>
          <w:sz w:val="24"/>
          <w:szCs w:val="24"/>
        </w:rPr>
        <w:t xml:space="preserve">1) о признании жалобы обоснованной;</w:t>
      </w:r>
    </w:p>
    <w:p>
      <w:pPr>
        <w:spacing w:after="60"/>
        <w:ind w:firstLine="567"/>
        <w:jc w:val="both"/>
      </w:pPr>
      <w:r>
        <w:rPr>
          <w:rFonts w:ascii="Arial" w:cs="Arial" w:eastAsia="Arial" w:hAnsi="Arial"/>
          <w:sz w:val="24"/>
          <w:szCs w:val="24"/>
        </w:rPr>
        <w:t xml:space="preserve">2) о признании жалобы необоснованной.</w:t>
      </w:r>
    </w:p>
    <w:p>
      <w:pPr>
        <w:spacing w:after="60"/>
        <w:ind w:firstLine="567"/>
        <w:jc w:val="both"/>
      </w:pPr>
      <w:r>
        <w:rPr>
          <w:rFonts w:ascii="Arial" w:cs="Arial" w:eastAsia="Arial" w:hAnsi="Arial"/>
          <w:sz w:val="24"/>
          <w:szCs w:val="24"/>
        </w:rPr>
        <w:t xml:space="preserve">4. В случае, если закупающая организация/Агент не вынесла решение по жалобе в срок, установленный частью 3 настоящей статьи, то жалоба считается обоснованной и удовлетворенной. Решение закупающей организации/Агента, вынесенное по истечении срока для рассмотрения жалобы, ничтожно (недействительно).</w:t>
      </w:r>
    </w:p>
    <w:p>
      <w:pPr>
        <w:spacing w:after="60"/>
        <w:ind w:firstLine="567"/>
        <w:jc w:val="both"/>
      </w:pPr>
      <w:r>
        <w:rPr>
          <w:rFonts w:ascii="Arial" w:cs="Arial" w:eastAsia="Arial" w:hAnsi="Arial"/>
          <w:sz w:val="24"/>
          <w:szCs w:val="24"/>
        </w:rPr>
        <w:t xml:space="preserve">5. Поставщик или консультант, не согласные с решением комиссии по жалобе закупающей организации/Агента, имеют право подать административную жалобу в независимую комиссию.</w:t>
      </w:r>
    </w:p>
    <w:p>
      <w:pPr>
        <w:spacing w:after="60" w:before="200"/>
        <w:ind w:firstLine="567"/>
        <w:jc w:val="both"/>
      </w:pPr>
      <w:r>
        <w:rPr>
          <w:rFonts w:ascii="Arial" w:cs="Arial" w:eastAsia="Arial" w:hAnsi="Arial"/>
          <w:b/>
          <w:bCs/>
          <w:sz w:val="24"/>
          <w:szCs w:val="24"/>
        </w:rPr>
        <w:t xml:space="preserve">Статья 45. Порядок рассмотрения обращений и административных жалоб независимой комиссией</w:t>
      </w:r>
    </w:p>
    <w:p>
      <w:pPr>
        <w:spacing w:after="60"/>
        <w:ind w:firstLine="567"/>
        <w:jc w:val="both"/>
      </w:pPr>
      <w:r>
        <w:rPr>
          <w:rFonts w:ascii="Arial" w:cs="Arial" w:eastAsia="Arial" w:hAnsi="Arial"/>
          <w:sz w:val="24"/>
          <w:szCs w:val="24"/>
        </w:rPr>
        <w:t xml:space="preserve">1. Административные жалобы на решение закупающей организации/Агента и обращения закупающей организации/Агента рассматриваются независимой комиссией по жалобам и обращениям (независимая комиссия), образуемой Кабинетом Министров Кыргызской Республики. Независимая комиссия состоит из представителей общественности, юристов и специалистов, имеющих сертификат по государственным закупкам. Все члены независимой комиссии должны иметь сертификат в области государственных закупок.</w:t>
      </w:r>
    </w:p>
    <w:p>
      <w:pPr>
        <w:spacing w:after="60"/>
        <w:ind w:firstLine="567"/>
        <w:jc w:val="both"/>
      </w:pPr>
      <w:r>
        <w:rPr>
          <w:rFonts w:ascii="Arial" w:cs="Arial" w:eastAsia="Arial" w:hAnsi="Arial"/>
          <w:sz w:val="24"/>
          <w:szCs w:val="24"/>
        </w:rPr>
        <w:t xml:space="preserve">Члены независимой комиссии несут персональную ответственность за принятые решения, действия (бездействия)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Обращения и административные жалобы рассматриваются через веб-портал в порядке, установленном настоящей статьей. Административные жалобы подаются в течение 2 (два) рабочих дней с даты публикации решения закупающей организации/Агента на веб-портале.</w:t>
      </w:r>
    </w:p>
    <w:p>
      <w:pPr>
        <w:spacing w:after="60"/>
        <w:ind w:firstLine="567"/>
        <w:jc w:val="both"/>
      </w:pPr>
      <w:r>
        <w:rPr>
          <w:rFonts w:ascii="Arial" w:cs="Arial" w:eastAsia="Arial" w:hAnsi="Arial"/>
          <w:sz w:val="24"/>
          <w:szCs w:val="24"/>
        </w:rPr>
        <w:t xml:space="preserve">3. Административные жалобы и обращения не рассматриваются, в случае если по предмету обращения или административной жалобы начались судебные разбирательства или при наличии вступившего в законную силу решения суда, вынесенного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4. При подаче административной жалобы веб-портал направляет уведомление всем заинтересованным сторонам, и независимая комиссия приостанавливает заключение контракта о закупке на 3 (три) рабочих дня. При подаче обращения веб-портал направляет уведомление поставщику или консультанту, в отношении которого поступило такое обращение.</w:t>
      </w:r>
    </w:p>
    <w:p>
      <w:pPr>
        <w:spacing w:after="60"/>
        <w:ind w:firstLine="567"/>
        <w:jc w:val="both"/>
      </w:pPr>
      <w:r>
        <w:rPr>
          <w:rFonts w:ascii="Arial" w:cs="Arial" w:eastAsia="Arial" w:hAnsi="Arial"/>
          <w:sz w:val="24"/>
          <w:szCs w:val="24"/>
        </w:rPr>
        <w:t xml:space="preserve">5. Административные жалобы рассматриваются в пределах заявленных требований и в течение 3 (три) рабочих дней с момента поступления административной жалобы на веб-портале выносится мотивированное решение с указанием обоснований:</w:t>
      </w:r>
    </w:p>
    <w:p>
      <w:pPr>
        <w:spacing w:after="60"/>
        <w:ind w:firstLine="567"/>
        <w:jc w:val="both"/>
      </w:pPr>
      <w:r>
        <w:rPr>
          <w:rFonts w:ascii="Arial" w:cs="Arial" w:eastAsia="Arial" w:hAnsi="Arial"/>
          <w:sz w:val="24"/>
          <w:szCs w:val="24"/>
        </w:rPr>
        <w:t xml:space="preserve">1) о признании административной жалобы необоснованной и оставить решение закупающей организации/Агента без изменения;</w:t>
      </w:r>
    </w:p>
    <w:p>
      <w:pPr>
        <w:spacing w:after="60"/>
        <w:ind w:firstLine="567"/>
        <w:jc w:val="both"/>
      </w:pPr>
      <w:r>
        <w:rPr>
          <w:rFonts w:ascii="Arial" w:cs="Arial" w:eastAsia="Arial" w:hAnsi="Arial"/>
          <w:sz w:val="24"/>
          <w:szCs w:val="24"/>
        </w:rPr>
        <w:t xml:space="preserve">2) о признании административной жалобы обоснованной и отменить решение закупающей организации/Агента.</w:t>
      </w:r>
    </w:p>
    <w:p>
      <w:pPr>
        <w:spacing w:after="60"/>
        <w:ind w:firstLine="567"/>
        <w:jc w:val="both"/>
      </w:pPr>
      <w:r>
        <w:rPr>
          <w:rFonts w:ascii="Arial" w:cs="Arial" w:eastAsia="Arial" w:hAnsi="Arial"/>
          <w:sz w:val="24"/>
          <w:szCs w:val="24"/>
        </w:rPr>
        <w:t xml:space="preserve">При поступлении обращения независимая комиссия в течение 10 (десять) рабочих дней со дня поступления обращения выносит мотивированное решение об обоснованности либо необоснованности.</w:t>
      </w:r>
    </w:p>
    <w:p>
      <w:pPr>
        <w:spacing w:after="60"/>
        <w:ind w:firstLine="567"/>
        <w:jc w:val="both"/>
      </w:pPr>
      <w:r>
        <w:rPr>
          <w:rFonts w:ascii="Arial" w:cs="Arial" w:eastAsia="Arial" w:hAnsi="Arial"/>
          <w:sz w:val="24"/>
          <w:szCs w:val="24"/>
        </w:rPr>
        <w:t xml:space="preserve">6. В принятом решении не должна содержаться информация, раскрытие которой наносит ущерб законным коммерческим интересам поставщиков или воспрепятствует добросовестной конкуренции, если только судом не принято постановление о раскрытии такой информации.</w:t>
      </w:r>
    </w:p>
    <w:p>
      <w:pPr>
        <w:spacing w:after="60"/>
        <w:ind w:firstLine="567"/>
        <w:jc w:val="both"/>
      </w:pPr>
      <w:r>
        <w:rPr>
          <w:rFonts w:ascii="Arial" w:cs="Arial" w:eastAsia="Arial" w:hAnsi="Arial"/>
          <w:sz w:val="24"/>
          <w:szCs w:val="24"/>
        </w:rPr>
        <w:t xml:space="preserve">7. В случае если обращение признано обоснованным, независимая комиссия выносит решение о включении поставщика в базу данных недобросовестных поставщиков сроком на 2 (два) года.</w:t>
      </w:r>
    </w:p>
    <w:p>
      <w:pPr>
        <w:spacing w:after="60"/>
        <w:ind w:firstLine="567"/>
        <w:jc w:val="both"/>
      </w:pPr>
      <w:r>
        <w:rPr>
          <w:rFonts w:ascii="Arial" w:cs="Arial" w:eastAsia="Arial" w:hAnsi="Arial"/>
          <w:sz w:val="24"/>
          <w:szCs w:val="24"/>
        </w:rPr>
        <w:t xml:space="preserve">8. В случае если закупающая организация/Агент, поставщик или консультант не удовлетворены принятым независимой комиссией решением по административным жалобам и обращениям, они имеют право на обжалование в судебном порядке согласно статье 46 настоящего Закона.</w:t>
      </w:r>
    </w:p>
    <w:p>
      <w:pPr>
        <w:spacing w:after="60" w:before="200"/>
        <w:ind w:firstLine="567"/>
        <w:jc w:val="both"/>
      </w:pPr>
      <w:r>
        <w:rPr>
          <w:rFonts w:ascii="Arial" w:cs="Arial" w:eastAsia="Arial" w:hAnsi="Arial"/>
          <w:b/>
          <w:bCs/>
          <w:sz w:val="24"/>
          <w:szCs w:val="24"/>
        </w:rPr>
        <w:t xml:space="preserve">Статья 46. Обжалование в судебном порядке</w:t>
      </w:r>
    </w:p>
    <w:p>
      <w:pPr>
        <w:spacing w:after="60"/>
        <w:ind w:firstLine="567"/>
        <w:jc w:val="both"/>
      </w:pPr>
      <w:r>
        <w:rPr>
          <w:rFonts w:ascii="Arial" w:cs="Arial" w:eastAsia="Arial" w:hAnsi="Arial"/>
          <w:sz w:val="24"/>
          <w:szCs w:val="24"/>
        </w:rPr>
        <w:t xml:space="preserve">Споры между поставщиками, консультантами и закупающей организацией/Агентом, возникающие при осуществлении процедур закупок, а также решения закупающей организации/Агента, независимой комиссии, принятые в соответствии со статьей 45 настоящего Закона, обжалуются в суде в порядке, предусмотренном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5. Контракт о государственных закупках</w:t>
      </w:r>
    </w:p>
    <w:p>
      <w:pPr>
        <w:spacing w:after="60" w:before="200"/>
        <w:ind w:firstLine="567"/>
        <w:jc w:val="both"/>
      </w:pPr>
      <w:r>
        <w:rPr>
          <w:rFonts w:ascii="Arial" w:cs="Arial" w:eastAsia="Arial" w:hAnsi="Arial"/>
          <w:b/>
          <w:bCs/>
          <w:sz w:val="24"/>
          <w:szCs w:val="24"/>
        </w:rPr>
        <w:t xml:space="preserve">Статья 47. Порядок заключения контракта о государственных закупках</w:t>
      </w:r>
    </w:p>
    <w:p>
      <w:pPr>
        <w:spacing w:after="60"/>
        <w:ind w:firstLine="567"/>
        <w:jc w:val="both"/>
      </w:pPr>
      <w:r>
        <w:rPr>
          <w:rFonts w:ascii="Arial" w:cs="Arial" w:eastAsia="Arial" w:hAnsi="Arial"/>
          <w:sz w:val="24"/>
          <w:szCs w:val="24"/>
        </w:rPr>
        <w:t xml:space="preserve">1. Контракт заключается в виде смарт-контракта с использованием квалифицированной электронной подписи, за исключением контрактов, заключенных в соответствии с частью 1 статьи 17 настоящего Закона.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w:t>
      </w:r>
    </w:p>
    <w:p>
      <w:pPr>
        <w:spacing w:after="60"/>
        <w:ind w:firstLine="567"/>
        <w:jc w:val="both"/>
      </w:pPr>
      <w:r>
        <w:rPr>
          <w:rFonts w:ascii="Arial" w:cs="Arial" w:eastAsia="Arial" w:hAnsi="Arial"/>
          <w:sz w:val="24"/>
          <w:szCs w:val="24"/>
        </w:rPr>
        <w:t xml:space="preserve">2. После подписания контракта в виде смарт-контракта на веб-портале автоматически формируется, а в случае подписания в соответствии с частью 1 статьи 17 настоящего Закона на веб-портале размещается и отображается информация, включающая следующие сведения:</w:t>
      </w:r>
    </w:p>
    <w:p>
      <w:pPr>
        <w:spacing w:after="60"/>
        <w:ind w:firstLine="567"/>
        <w:jc w:val="both"/>
      </w:pPr>
      <w:r>
        <w:rPr>
          <w:rFonts w:ascii="Arial" w:cs="Arial" w:eastAsia="Arial" w:hAnsi="Arial"/>
          <w:sz w:val="24"/>
          <w:szCs w:val="24"/>
        </w:rPr>
        <w:t xml:space="preserve">1) наименование и юридический адрес поставщика, консультанта и их бенефициарных владельцев;</w:t>
      </w:r>
    </w:p>
    <w:p>
      <w:pPr>
        <w:spacing w:after="60"/>
        <w:ind w:firstLine="567"/>
        <w:jc w:val="both"/>
      </w:pPr>
      <w:r>
        <w:rPr>
          <w:rFonts w:ascii="Arial" w:cs="Arial" w:eastAsia="Arial" w:hAnsi="Arial"/>
          <w:sz w:val="24"/>
          <w:szCs w:val="24"/>
        </w:rPr>
        <w:t xml:space="preserve">2) дата проведения закупки;</w:t>
      </w:r>
    </w:p>
    <w:p>
      <w:pPr>
        <w:spacing w:after="60"/>
        <w:ind w:firstLine="567"/>
        <w:jc w:val="both"/>
      </w:pPr>
      <w:r>
        <w:rPr>
          <w:rFonts w:ascii="Arial" w:cs="Arial" w:eastAsia="Arial" w:hAnsi="Arial"/>
          <w:sz w:val="24"/>
          <w:szCs w:val="24"/>
        </w:rPr>
        <w:t xml:space="preserve">3) предмет государственных закупок с указанием общего классификатора государственных закупок;</w:t>
      </w:r>
    </w:p>
    <w:p>
      <w:pPr>
        <w:spacing w:after="60"/>
        <w:ind w:firstLine="567"/>
        <w:jc w:val="both"/>
      </w:pPr>
      <w:r>
        <w:rPr>
          <w:rFonts w:ascii="Arial" w:cs="Arial" w:eastAsia="Arial" w:hAnsi="Arial"/>
          <w:sz w:val="24"/>
          <w:szCs w:val="24"/>
        </w:rPr>
        <w:t xml:space="preserve">4) цена за единицу товара в национальной валюте;</w:t>
      </w:r>
    </w:p>
    <w:p>
      <w:pPr>
        <w:spacing w:after="60"/>
        <w:ind w:firstLine="567"/>
        <w:jc w:val="both"/>
      </w:pPr>
      <w:r>
        <w:rPr>
          <w:rFonts w:ascii="Arial" w:cs="Arial" w:eastAsia="Arial" w:hAnsi="Arial"/>
          <w:sz w:val="24"/>
          <w:szCs w:val="24"/>
        </w:rPr>
        <w:t xml:space="preserve">5) сумма лота (лотов) и общая сумма контракта;</w:t>
      </w:r>
    </w:p>
    <w:p>
      <w:pPr>
        <w:spacing w:after="60"/>
        <w:ind w:firstLine="567"/>
        <w:jc w:val="both"/>
      </w:pPr>
      <w:r>
        <w:rPr>
          <w:rFonts w:ascii="Arial" w:cs="Arial" w:eastAsia="Arial" w:hAnsi="Arial"/>
          <w:sz w:val="24"/>
          <w:szCs w:val="24"/>
        </w:rPr>
        <w:t xml:space="preserve">7) дата заключения контракта;</w:t>
      </w:r>
    </w:p>
    <w:p>
      <w:pPr>
        <w:spacing w:after="60"/>
        <w:ind w:firstLine="567"/>
        <w:jc w:val="both"/>
      </w:pPr>
      <w:r>
        <w:rPr>
          <w:rFonts w:ascii="Arial" w:cs="Arial" w:eastAsia="Arial" w:hAnsi="Arial"/>
          <w:sz w:val="24"/>
          <w:szCs w:val="24"/>
        </w:rPr>
        <w:t xml:space="preserve">8) условия и график исполнения контракта (поставки товаров, оказания услуг, выполнения работ);</w:t>
      </w:r>
    </w:p>
    <w:p>
      <w:pPr>
        <w:spacing w:after="60"/>
        <w:ind w:firstLine="567"/>
        <w:jc w:val="both"/>
      </w:pPr>
      <w:r>
        <w:rPr>
          <w:rFonts w:ascii="Arial" w:cs="Arial" w:eastAsia="Arial" w:hAnsi="Arial"/>
          <w:sz w:val="24"/>
          <w:szCs w:val="24"/>
        </w:rPr>
        <w:t xml:space="preserve">9) сроки оплаты по контракту;</w:t>
      </w:r>
    </w:p>
    <w:p>
      <w:pPr>
        <w:spacing w:after="60"/>
        <w:ind w:firstLine="567"/>
        <w:jc w:val="both"/>
      </w:pPr>
      <w:r>
        <w:rPr>
          <w:rFonts w:ascii="Arial" w:cs="Arial" w:eastAsia="Arial" w:hAnsi="Arial"/>
          <w:sz w:val="24"/>
          <w:szCs w:val="24"/>
        </w:rPr>
        <w:t xml:space="preserve">10) размер гарантийного обеспечения исполнения контракта и документ, подтверждающий оплату;</w:t>
      </w:r>
    </w:p>
    <w:p>
      <w:pPr>
        <w:spacing w:after="60"/>
        <w:ind w:firstLine="567"/>
        <w:jc w:val="both"/>
      </w:pPr>
      <w:r>
        <w:rPr>
          <w:rFonts w:ascii="Arial" w:cs="Arial" w:eastAsia="Arial" w:hAnsi="Arial"/>
          <w:sz w:val="24"/>
          <w:szCs w:val="24"/>
        </w:rPr>
        <w:t xml:space="preserve">11) наличие и срок гарантийного срока на товары, работы или услуги по контракту;</w:t>
      </w:r>
    </w:p>
    <w:p>
      <w:pPr>
        <w:spacing w:after="60"/>
        <w:ind w:firstLine="567"/>
        <w:jc w:val="both"/>
      </w:pPr>
      <w:r>
        <w:rPr>
          <w:rFonts w:ascii="Arial" w:cs="Arial" w:eastAsia="Arial" w:hAnsi="Arial"/>
          <w:sz w:val="24"/>
          <w:szCs w:val="24"/>
        </w:rPr>
        <w:t xml:space="preserve">12) размер неустоек и штрафных санкций по контракту;</w:t>
      </w:r>
    </w:p>
    <w:p>
      <w:pPr>
        <w:spacing w:after="60"/>
        <w:ind w:firstLine="567"/>
        <w:jc w:val="both"/>
      </w:pPr>
      <w:r>
        <w:rPr>
          <w:rFonts w:ascii="Arial" w:cs="Arial" w:eastAsia="Arial" w:hAnsi="Arial"/>
          <w:sz w:val="24"/>
          <w:szCs w:val="24"/>
        </w:rPr>
        <w:t xml:space="preserve">13) наличие банковского сопровождения контракта в случаях, установленных статьей 49 настоящего Закона.</w:t>
      </w:r>
    </w:p>
    <w:p>
      <w:pPr>
        <w:spacing w:after="60"/>
        <w:ind w:firstLine="567"/>
        <w:jc w:val="both"/>
      </w:pPr>
      <w:r>
        <w:rPr>
          <w:rFonts w:ascii="Arial" w:cs="Arial" w:eastAsia="Arial" w:hAnsi="Arial"/>
          <w:sz w:val="24"/>
          <w:szCs w:val="24"/>
        </w:rPr>
        <w:t xml:space="preserve">3. К контрактам о государственных закупках применяются нормы Гражданского кодекса Кыргызской Республики.</w:t>
      </w:r>
    </w:p>
    <w:p>
      <w:pPr>
        <w:spacing w:after="60"/>
        <w:ind w:firstLine="567"/>
        <w:jc w:val="both"/>
      </w:pPr>
      <w:r>
        <w:rPr>
          <w:rFonts w:ascii="Arial" w:cs="Arial" w:eastAsia="Arial" w:hAnsi="Arial"/>
          <w:sz w:val="24"/>
          <w:szCs w:val="24"/>
        </w:rPr>
        <w:t xml:space="preserve">4. Контракт, заключенный без проведения процедур закупок, за исключением случаев, предусмотренных настоящим Законом, ничтожный (недействительный) и все расходы, оплаченные по этому контракту, подлежат возмещению за счет руководителей закупающих организаций, принявших такое решение.</w:t>
      </w:r>
    </w:p>
    <w:p>
      <w:pPr>
        <w:spacing w:after="60" w:before="200"/>
        <w:ind w:firstLine="567"/>
        <w:jc w:val="both"/>
      </w:pPr>
      <w:r>
        <w:rPr>
          <w:rFonts w:ascii="Arial" w:cs="Arial" w:eastAsia="Arial" w:hAnsi="Arial"/>
          <w:b/>
          <w:bCs/>
          <w:sz w:val="24"/>
          <w:szCs w:val="24"/>
        </w:rPr>
        <w:t xml:space="preserve">Статья 48. Администрирование контракта</w:t>
      </w:r>
    </w:p>
    <w:p>
      <w:pPr>
        <w:spacing w:after="60"/>
        <w:ind w:firstLine="567"/>
        <w:jc w:val="both"/>
      </w:pPr>
      <w:r>
        <w:rPr>
          <w:rFonts w:ascii="Arial" w:cs="Arial" w:eastAsia="Arial" w:hAnsi="Arial"/>
          <w:sz w:val="24"/>
          <w:szCs w:val="24"/>
        </w:rPr>
        <w:t xml:space="preserve">1. Ведение, администрирование контракта осуществляется закупающей организацией в соответствии с требованиями, установленными настоящим Законом и нормативными правовыми актами в сфере государственных закупок.</w:t>
      </w:r>
    </w:p>
    <w:p>
      <w:pPr>
        <w:spacing w:after="60"/>
        <w:ind w:firstLine="567"/>
        <w:jc w:val="both"/>
      </w:pPr>
      <w:r>
        <w:rPr>
          <w:rFonts w:ascii="Arial" w:cs="Arial" w:eastAsia="Arial" w:hAnsi="Arial"/>
          <w:sz w:val="24"/>
          <w:szCs w:val="24"/>
        </w:rPr>
        <w:t xml:space="preserve">2. Закупающая организация в процессе администрирования контракта обеспечивает внесение на веб-портал информации, в срок не позднее 3 (три) рабочих дней с момента совершения действий, относительно:</w:t>
      </w:r>
    </w:p>
    <w:p>
      <w:pPr>
        <w:spacing w:after="60"/>
        <w:ind w:firstLine="567"/>
        <w:jc w:val="both"/>
      </w:pPr>
      <w:r>
        <w:rPr>
          <w:rFonts w:ascii="Arial" w:cs="Arial" w:eastAsia="Arial" w:hAnsi="Arial"/>
          <w:sz w:val="24"/>
          <w:szCs w:val="24"/>
        </w:rPr>
        <w:t xml:space="preserve">1) даты подписания актов приемки товаров, работ, услуг и консультационных услуг;</w:t>
      </w:r>
    </w:p>
    <w:p>
      <w:pPr>
        <w:spacing w:after="60"/>
        <w:ind w:firstLine="567"/>
        <w:jc w:val="both"/>
      </w:pPr>
      <w:r>
        <w:rPr>
          <w:rFonts w:ascii="Arial" w:cs="Arial" w:eastAsia="Arial" w:hAnsi="Arial"/>
          <w:sz w:val="24"/>
          <w:szCs w:val="24"/>
        </w:rPr>
        <w:t xml:space="preserve">2) суммы начисленных неустоек и штрафных санкций по контракту;</w:t>
      </w:r>
    </w:p>
    <w:p>
      <w:pPr>
        <w:spacing w:after="60"/>
        <w:ind w:firstLine="567"/>
        <w:jc w:val="both"/>
      </w:pPr>
      <w:r>
        <w:rPr>
          <w:rFonts w:ascii="Arial" w:cs="Arial" w:eastAsia="Arial" w:hAnsi="Arial"/>
          <w:sz w:val="24"/>
          <w:szCs w:val="24"/>
        </w:rPr>
        <w:t xml:space="preserve">3) размера и суммы удержания гарантийного обеспечения исполнения контракта;</w:t>
      </w:r>
    </w:p>
    <w:p>
      <w:pPr>
        <w:spacing w:after="60"/>
        <w:ind w:firstLine="567"/>
        <w:jc w:val="both"/>
      </w:pPr>
      <w:r>
        <w:rPr>
          <w:rFonts w:ascii="Arial" w:cs="Arial" w:eastAsia="Arial" w:hAnsi="Arial"/>
          <w:sz w:val="24"/>
          <w:szCs w:val="24"/>
        </w:rPr>
        <w:t xml:space="preserve">4) даты и сроков возврата гарантийного обеспечения исполнения контракта;</w:t>
      </w:r>
    </w:p>
    <w:p>
      <w:pPr>
        <w:spacing w:after="60"/>
        <w:ind w:firstLine="567"/>
        <w:jc w:val="both"/>
      </w:pPr>
      <w:r>
        <w:rPr>
          <w:rFonts w:ascii="Arial" w:cs="Arial" w:eastAsia="Arial" w:hAnsi="Arial"/>
          <w:sz w:val="24"/>
          <w:szCs w:val="24"/>
        </w:rPr>
        <w:t xml:space="preserve">5) выставленных поставщиком и консультантом счетов к оплате;</w:t>
      </w:r>
    </w:p>
    <w:p>
      <w:pPr>
        <w:spacing w:after="60"/>
        <w:ind w:firstLine="567"/>
        <w:jc w:val="both"/>
      </w:pPr>
      <w:r>
        <w:rPr>
          <w:rFonts w:ascii="Arial" w:cs="Arial" w:eastAsia="Arial" w:hAnsi="Arial"/>
          <w:sz w:val="24"/>
          <w:szCs w:val="24"/>
        </w:rPr>
        <w:t xml:space="preserve">6) сроков произведенной оплаты по контракту (авансовые выплаты, оплата поставок по частям, за фактические объемы, окончательная оплата);</w:t>
      </w:r>
    </w:p>
    <w:p>
      <w:pPr>
        <w:spacing w:after="60"/>
        <w:ind w:firstLine="567"/>
        <w:jc w:val="both"/>
      </w:pPr>
      <w:r>
        <w:rPr>
          <w:rFonts w:ascii="Arial" w:cs="Arial" w:eastAsia="Arial" w:hAnsi="Arial"/>
          <w:sz w:val="24"/>
          <w:szCs w:val="24"/>
        </w:rPr>
        <w:t xml:space="preserve">7) даты направления претензий сторонами и ответов на эти претензии;</w:t>
      </w:r>
    </w:p>
    <w:p>
      <w:pPr>
        <w:spacing w:after="60"/>
        <w:ind w:firstLine="567"/>
        <w:jc w:val="both"/>
      </w:pPr>
      <w:r>
        <w:rPr>
          <w:rFonts w:ascii="Arial" w:cs="Arial" w:eastAsia="Arial" w:hAnsi="Arial"/>
          <w:sz w:val="24"/>
          <w:szCs w:val="24"/>
        </w:rPr>
        <w:t xml:space="preserve">8) разрешения споров в административном, судебном порядке;</w:t>
      </w:r>
    </w:p>
    <w:p>
      <w:pPr>
        <w:spacing w:after="60"/>
        <w:ind w:firstLine="567"/>
        <w:jc w:val="both"/>
      </w:pPr>
      <w:r>
        <w:rPr>
          <w:rFonts w:ascii="Arial" w:cs="Arial" w:eastAsia="Arial" w:hAnsi="Arial"/>
          <w:sz w:val="24"/>
          <w:szCs w:val="24"/>
        </w:rPr>
        <w:t xml:space="preserve">9) даты и оснований изменения условий контракта.</w:t>
      </w:r>
    </w:p>
    <w:p>
      <w:pPr>
        <w:spacing w:after="60"/>
        <w:ind w:firstLine="567"/>
        <w:jc w:val="both"/>
      </w:pPr>
      <w:r>
        <w:rPr>
          <w:rFonts w:ascii="Arial" w:cs="Arial" w:eastAsia="Arial" w:hAnsi="Arial"/>
          <w:sz w:val="24"/>
          <w:szCs w:val="24"/>
        </w:rPr>
        <w:t xml:space="preserve">3. В срок не позднее 3 (три) месяцев с момента выполнения поставщиком или консультантом своих обязательств по контракту закупающая организация обязана обеспечить выплату стоимости контракта, подтвержденным соответствующим актом приемки товаров, выполненных работ, услуг и консультационных услуг. В случае отказа в выплате или нарушении срока, или графика оплаты, предусмотренных контрактом, при наличии денежных средств у закупающей организации персональную ответственность несет руководитель закупающей организации.</w:t>
      </w:r>
    </w:p>
    <w:p>
      <w:pPr>
        <w:spacing w:after="60"/>
        <w:ind w:firstLine="567"/>
        <w:jc w:val="both"/>
      </w:pPr>
      <w:r>
        <w:rPr>
          <w:rFonts w:ascii="Arial" w:cs="Arial" w:eastAsia="Arial" w:hAnsi="Arial"/>
          <w:sz w:val="24"/>
          <w:szCs w:val="24"/>
        </w:rPr>
        <w:t xml:space="preserve">4. Не допускается оплата по контракту в случае наличия у закупающей организации задолженности по ранее исполненным контрактам. Закупающая организация оплату по контрактам производит по очередности согласно дате акта приемки товаров, выполненных работ, услуг, консультационных услуг.</w:t>
      </w:r>
    </w:p>
    <w:p>
      <w:pPr>
        <w:spacing w:after="60"/>
        <w:ind w:firstLine="567"/>
        <w:jc w:val="both"/>
      </w:pPr>
      <w:r>
        <w:rPr>
          <w:rFonts w:ascii="Arial" w:cs="Arial" w:eastAsia="Arial" w:hAnsi="Arial"/>
          <w:sz w:val="24"/>
          <w:szCs w:val="24"/>
        </w:rPr>
        <w:t xml:space="preserve">5. Содержание контрактов и дополнений к ним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60"/>
        <w:ind w:firstLine="567"/>
        <w:jc w:val="both"/>
      </w:pPr>
      <w:r>
        <w:rPr>
          <w:rFonts w:ascii="Arial" w:cs="Arial" w:eastAsia="Arial" w:hAnsi="Arial"/>
          <w:sz w:val="24"/>
          <w:szCs w:val="24"/>
        </w:rPr>
        <w:t xml:space="preserve">6. Руководитель и работники закупающей организации привлекаются к ответственности за нанесенный ущерб в ходе исполнения контракта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49. Банковское сопровождение контракта о закупке</w:t>
      </w:r>
    </w:p>
    <w:p>
      <w:pPr>
        <w:spacing w:after="60"/>
        <w:ind w:firstLine="567"/>
        <w:jc w:val="both"/>
      </w:pPr>
      <w:r>
        <w:rPr>
          <w:rFonts w:ascii="Arial" w:cs="Arial" w:eastAsia="Arial" w:hAnsi="Arial"/>
          <w:sz w:val="24"/>
          <w:szCs w:val="24"/>
        </w:rPr>
        <w:t xml:space="preserve">1. Условия и порядок проведения банковского сопровождения контрактов о государственных закупках устанавливается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2. Закупающая организация/Агент должны предусмотреть в предложении поставщика условия банковского сопровождения при закупках, где предметом закупок являются дорогостоящие инновационные, высокотехнологичные или специализированные товары и услуги, новое и капитальное строительство.</w:t>
      </w:r>
    </w:p>
    <w:p>
      <w:pPr>
        <w:spacing w:after="60" w:before="200"/>
        <w:ind w:firstLine="567"/>
        <w:jc w:val="both"/>
      </w:pPr>
      <w:r>
        <w:rPr>
          <w:rFonts w:ascii="Arial" w:cs="Arial" w:eastAsia="Arial" w:hAnsi="Arial"/>
          <w:b/>
          <w:bCs/>
          <w:sz w:val="24"/>
          <w:szCs w:val="24"/>
        </w:rPr>
        <w:t xml:space="preserve">Статья 50. Гарантийное обеспечение исполнения контракта</w:t>
      </w:r>
    </w:p>
    <w:p>
      <w:pPr>
        <w:spacing w:after="60"/>
        <w:ind w:firstLine="567"/>
        <w:jc w:val="both"/>
      </w:pPr>
      <w:r>
        <w:rPr>
          <w:rFonts w:ascii="Arial" w:cs="Arial" w:eastAsia="Arial" w:hAnsi="Arial"/>
          <w:sz w:val="24"/>
          <w:szCs w:val="24"/>
        </w:rPr>
        <w:t xml:space="preserve">1. При закупке товаров закупающая организация/Агент может запросить у поставщика гарантийное обеспечение исполнения контракта. При закупке работ и услуг закупающая организация/Агент обязана установить гарантийное обеспечение исполнения контракта.</w:t>
      </w:r>
    </w:p>
    <w:p>
      <w:pPr>
        <w:spacing w:after="60"/>
        <w:ind w:firstLine="567"/>
        <w:jc w:val="both"/>
      </w:pPr>
      <w:r>
        <w:rPr>
          <w:rFonts w:ascii="Arial" w:cs="Arial" w:eastAsia="Arial" w:hAnsi="Arial"/>
          <w:sz w:val="24"/>
          <w:szCs w:val="24"/>
        </w:rPr>
        <w:t xml:space="preserve">2. Гарантийное обеспечение не может превышать максимальный размер неустоек, предусмотренных контрактом, или быть выше 10-процентной стоимости контракта.</w:t>
      </w:r>
    </w:p>
    <w:p>
      <w:pPr>
        <w:spacing w:after="60"/>
        <w:ind w:firstLine="567"/>
        <w:jc w:val="both"/>
      </w:pPr>
      <w:r>
        <w:rPr>
          <w:rFonts w:ascii="Arial" w:cs="Arial" w:eastAsia="Arial" w:hAnsi="Arial"/>
          <w:sz w:val="24"/>
          <w:szCs w:val="24"/>
        </w:rPr>
        <w:t xml:space="preserve">3. Гарантийное обеспечение, установленное частью 1 настоящей статьи, может быть предоставлено поставщиками в форме банковских аккредитивов, банковских гарантий, денежных средств,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w:t>
      </w:r>
    </w:p>
    <w:p>
      <w:pPr>
        <w:spacing w:after="60"/>
        <w:ind w:firstLine="567"/>
        <w:jc w:val="both"/>
      </w:pPr>
      <w:r>
        <w:rPr>
          <w:rFonts w:ascii="Arial" w:cs="Arial" w:eastAsia="Arial" w:hAnsi="Arial"/>
          <w:sz w:val="24"/>
          <w:szCs w:val="24"/>
        </w:rPr>
        <w:t xml:space="preserve">В случае предоставления гарантийного обеспечения исполнения контракта в форме денежных средств, поставщик перечисляет на счет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4. Гарантийное обеспечение исполнения контракта возвращается поставщику уполномоченным государственным органом по государственным закупкам не позднее 7 (семь) рабочих дней на основании подтверждения закупающей организации в случаях:</w:t>
      </w:r>
    </w:p>
    <w:p>
      <w:pPr>
        <w:spacing w:after="60"/>
        <w:ind w:firstLine="567"/>
        <w:jc w:val="both"/>
      </w:pPr>
      <w:r>
        <w:rPr>
          <w:rFonts w:ascii="Arial" w:cs="Arial" w:eastAsia="Arial" w:hAnsi="Arial"/>
          <w:sz w:val="24"/>
          <w:szCs w:val="24"/>
        </w:rPr>
        <w:t xml:space="preserve">1) выполнения обязательств по контракту, включая все гарантийные обязательства (гарантийный период);</w:t>
      </w:r>
    </w:p>
    <w:p>
      <w:pPr>
        <w:spacing w:after="60"/>
        <w:ind w:firstLine="567"/>
        <w:jc w:val="both"/>
      </w:pPr>
      <w:r>
        <w:rPr>
          <w:rFonts w:ascii="Arial" w:cs="Arial" w:eastAsia="Arial" w:hAnsi="Arial"/>
          <w:sz w:val="24"/>
          <w:szCs w:val="24"/>
        </w:rPr>
        <w:t xml:space="preserve">2) расторжения контракта в связи с форс-мажорными обстоятельствами.</w:t>
      </w:r>
    </w:p>
    <w:p>
      <w:pPr>
        <w:spacing w:after="60"/>
        <w:ind w:firstLine="567"/>
        <w:jc w:val="both"/>
      </w:pPr>
      <w:r>
        <w:rPr>
          <w:rFonts w:ascii="Arial" w:cs="Arial" w:eastAsia="Arial" w:hAnsi="Arial"/>
          <w:sz w:val="24"/>
          <w:szCs w:val="24"/>
        </w:rPr>
        <w:t xml:space="preserve">На период действия гарантийных обязательств, закупающая организация снижает размер гарантийного обеспечения исполнения контракта. При этом удержанная сумма гарантийного обеспечения исполнения контракта не должна превышать 50 процентов от суммы гарантийного обеспечения исполнения контракта.</w:t>
      </w:r>
    </w:p>
    <w:p>
      <w:pPr>
        <w:spacing w:after="60"/>
        <w:ind w:firstLine="567"/>
        <w:jc w:val="both"/>
      </w:pPr>
      <w:r>
        <w:rPr>
          <w:rFonts w:ascii="Arial" w:cs="Arial" w:eastAsia="Arial" w:hAnsi="Arial"/>
          <w:sz w:val="24"/>
          <w:szCs w:val="24"/>
        </w:rPr>
        <w:t xml:space="preserve">5. Закупающая организация/Агент при закупке готовых (стандартных) товаров, услуг с конкретным описанием вместо требования о предоставлении гарантийного обеспечения исполнения контракта может установить требование о подписании поставщиками декларации, гарантирующей исполнение контракта.</w:t>
      </w:r>
    </w:p>
    <w:p>
      <w:pPr>
        <w:spacing w:after="60"/>
        <w:ind w:firstLine="567"/>
        <w:jc w:val="both"/>
      </w:pPr>
      <w:r>
        <w:rPr>
          <w:rFonts w:ascii="Arial" w:cs="Arial" w:eastAsia="Arial" w:hAnsi="Arial"/>
          <w:sz w:val="24"/>
          <w:szCs w:val="24"/>
        </w:rPr>
        <w:t xml:space="preserve">При нарушении данной декларации поставщиками закупающая организация инициирует предложение о включении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6. Закупающая организация может включить в контракт условие об удержании в размере гарантийного обеспечения исполнения контракта, установленного в предложении поставщика, с каждой выплаты на основе подписанного акта выполненных работ. Такое условие должно быть предусмотрено в документации о закупке в разделе особые условия контракта и проекте контракта.</w:t>
      </w:r>
    </w:p>
    <w:p>
      <w:pPr>
        <w:spacing w:after="60" w:before="200"/>
        <w:ind w:firstLine="567"/>
        <w:jc w:val="both"/>
      </w:pPr>
      <w:r>
        <w:rPr>
          <w:rFonts w:ascii="Arial" w:cs="Arial" w:eastAsia="Arial" w:hAnsi="Arial"/>
          <w:b/>
          <w:bCs/>
          <w:sz w:val="24"/>
          <w:szCs w:val="24"/>
        </w:rPr>
        <w:t xml:space="preserve">Статья 51. Основания внесения изменений в заключенный контракт о закупках</w:t>
      </w:r>
    </w:p>
    <w:p>
      <w:pPr>
        <w:spacing w:after="60"/>
        <w:ind w:firstLine="567"/>
        <w:jc w:val="both"/>
      </w:pPr>
      <w:r>
        <w:rPr>
          <w:rFonts w:ascii="Arial" w:cs="Arial" w:eastAsia="Arial" w:hAnsi="Arial"/>
          <w:sz w:val="24"/>
          <w:szCs w:val="24"/>
        </w:rPr>
        <w:t xml:space="preserve">1. Закупающая организация вправе внести изменения в заключенный контракт в следующих случаях:</w:t>
      </w:r>
    </w:p>
    <w:p>
      <w:pPr>
        <w:spacing w:after="60"/>
        <w:ind w:firstLine="56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если в процессе исполнения контракта о закупках цены на аналогичные закупаемые товары, работы, услуги изменились в сторону уменьшения или увеличения. Порядок установления и подтверждения существенного изменения обстоятельств, связанных с увеличением цены, определяется уполномоченным органом в сфере антимонопольного регулирования, государственным органом, осуществляющим государственную статистическую деятельность и другими органами в порядке и на условиях,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2) предусмотренных в пунктах 1 и 2 части 3 статьи 17 настоящего Закона;</w:t>
      </w:r>
    </w:p>
    <w:p>
      <w:pPr>
        <w:spacing w:after="60"/>
        <w:ind w:firstLine="567"/>
        <w:jc w:val="both"/>
      </w:pPr>
      <w:r>
        <w:rPr>
          <w:rFonts w:ascii="Arial" w:cs="Arial" w:eastAsia="Arial" w:hAnsi="Arial"/>
          <w:sz w:val="24"/>
          <w:szCs w:val="24"/>
        </w:rPr>
        <w:t xml:space="preserve">3) если после даты подписания контракта произойдет какое-либо изменение в применяемом законодательстве Кыргызской Республики, касающееся налогов, сборов или обязательных платежей, повлекшее увеличение или уменьшение стоимости товаров, работ, услуг, закупающая организация должна соответствующим образом увеличить или уменьшить стоимость контракта.</w:t>
      </w:r>
    </w:p>
    <w:p>
      <w:pPr>
        <w:spacing w:after="60"/>
        <w:ind w:firstLine="567"/>
        <w:jc w:val="both"/>
      </w:pPr>
      <w:r>
        <w:rPr>
          <w:rFonts w:ascii="Arial" w:cs="Arial" w:eastAsia="Arial" w:hAnsi="Arial"/>
          <w:sz w:val="24"/>
          <w:szCs w:val="24"/>
        </w:rPr>
        <w:t xml:space="preserve">2. Не допускается вносить в заключенный контракт о закупках изменения, которые являлись критериями отбора поставщика и консультанта.</w:t>
      </w:r>
    </w:p>
    <w:p>
      <w:pPr>
        <w:spacing w:after="60" w:before="200"/>
        <w:ind w:firstLine="567"/>
        <w:jc w:val="both"/>
      </w:pPr>
      <w:r>
        <w:rPr>
          <w:rFonts w:ascii="Arial" w:cs="Arial" w:eastAsia="Arial" w:hAnsi="Arial"/>
          <w:b/>
          <w:bCs/>
          <w:sz w:val="24"/>
          <w:szCs w:val="24"/>
        </w:rPr>
        <w:t xml:space="preserve">Статья 52. Прекращение действия контракта</w:t>
      </w:r>
    </w:p>
    <w:p>
      <w:pPr>
        <w:spacing w:after="60"/>
        <w:ind w:firstLine="567"/>
        <w:jc w:val="both"/>
      </w:pPr>
      <w:r>
        <w:rPr>
          <w:rFonts w:ascii="Arial" w:cs="Arial" w:eastAsia="Arial" w:hAnsi="Arial"/>
          <w:sz w:val="24"/>
          <w:szCs w:val="24"/>
        </w:rPr>
        <w:t xml:space="preserve">Прекращение действия контракта осуществляется в следующих случаях:</w:t>
      </w:r>
    </w:p>
    <w:p>
      <w:pPr>
        <w:spacing w:after="60"/>
        <w:ind w:firstLine="56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контракта, и изменение которых нельзя было предвидеть в момент заключения контракта, и если при этом исполнение контракта противоречит государственным интересам, закупающая организация вправе расторгнуть контракт в одностороннем порядке не позднее 10 (десять) рабочих дней с момента как стало известно о таких обстоятельствах. Данная норма должна быть отражена в заключаемом контракте о государственных закупках.</w:t>
      </w:r>
    </w:p>
    <w:p>
      <w:pPr>
        <w:spacing w:after="60"/>
        <w:ind w:firstLine="567"/>
        <w:jc w:val="both"/>
      </w:pPr>
      <w:r>
        <w:rPr>
          <w:rFonts w:ascii="Arial" w:cs="Arial" w:eastAsia="Arial" w:hAnsi="Arial"/>
          <w:sz w:val="24"/>
          <w:szCs w:val="24"/>
        </w:rPr>
        <w:t xml:space="preserve">В случае если контракт расторгнут в соответствии с настоящим пунктом, возмещение расходов, понесенных сторонами, производится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при выполнении всех обязательств согласно контракту.</w:t>
      </w:r>
    </w:p>
    <w:p>
      <w:pPr>
        <w:spacing w:after="60" w:before="200"/>
        <w:ind w:firstLine="567"/>
        <w:jc w:val="both"/>
      </w:pPr>
      <w:r>
        <w:rPr>
          <w:rFonts w:ascii="Arial" w:cs="Arial" w:eastAsia="Arial" w:hAnsi="Arial"/>
          <w:b/>
          <w:bCs/>
          <w:sz w:val="24"/>
          <w:szCs w:val="24"/>
        </w:rPr>
        <w:t xml:space="preserve">Статья 53. Споры по контракту</w:t>
      </w:r>
    </w:p>
    <w:p>
      <w:pPr>
        <w:spacing w:after="60"/>
        <w:ind w:firstLine="567"/>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контракта стороны контракта вправе предъявить претензии друг другу с указанием причин.</w:t>
      </w:r>
    </w:p>
    <w:p>
      <w:pPr>
        <w:spacing w:after="60"/>
        <w:ind w:firstLine="567"/>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10 (десять) рабочих дней со дня предъявления претензии.</w:t>
      </w:r>
    </w:p>
    <w:p>
      <w:pPr>
        <w:spacing w:after="60"/>
        <w:ind w:firstLine="567"/>
        <w:jc w:val="both"/>
      </w:pPr>
      <w:r>
        <w:rPr>
          <w:rFonts w:ascii="Arial" w:cs="Arial" w:eastAsia="Arial" w:hAnsi="Arial"/>
          <w:sz w:val="24"/>
          <w:szCs w:val="24"/>
        </w:rPr>
        <w:t xml:space="preserve">3. В случае отклонения претензии или непредставления ответа на нее в течение срока, предусмотренного частью 2 настоящей статьи, заинтересованная сторона вправе обратиться в суд или в третейский суд (при наличии в контракте о закупке третейской оговорки).</w:t>
      </w:r>
    </w:p>
    <w:p>
      <w:pPr>
        <w:spacing w:after="200" w:before="200"/>
        <w:jc w:val="center"/>
      </w:pPr>
      <w:r>
        <w:rPr>
          <w:rFonts w:ascii="Arial" w:cs="Arial" w:eastAsia="Arial" w:hAnsi="Arial"/>
          <w:b/>
          <w:bCs/>
          <w:sz w:val="32"/>
          <w:szCs w:val="32"/>
        </w:rPr>
        <w:t xml:space="preserve">Глава 6. Заключительные положения</w:t>
      </w:r>
    </w:p>
    <w:p>
      <w:pPr>
        <w:spacing w:after="60" w:before="200"/>
        <w:ind w:firstLine="567"/>
        <w:jc w:val="both"/>
      </w:pPr>
      <w:r>
        <w:rPr>
          <w:rFonts w:ascii="Arial" w:cs="Arial" w:eastAsia="Arial" w:hAnsi="Arial"/>
          <w:b/>
          <w:bCs/>
          <w:sz w:val="24"/>
          <w:szCs w:val="24"/>
        </w:rPr>
        <w:t xml:space="preserve">Статья 54. Порядок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тридцати календарных дней со дня официального опубликования, за исключением статьи 49, которая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государственных закупках товаров обществ инвалидов Кыргызской Республики" от 16 мая 2009 года № 156 (Ведомости Жогорку Кенеша Кыргызской Республики, 2009 г., № 5, ст.473);</w:t>
      </w:r>
    </w:p>
    <w:p>
      <w:pPr>
        <w:spacing w:after="60"/>
        <w:ind w:firstLine="567"/>
        <w:jc w:val="both"/>
      </w:pPr>
      <w:r>
        <w:rPr>
          <w:rFonts w:ascii="Arial" w:cs="Arial" w:eastAsia="Arial" w:hAnsi="Arial"/>
          <w:sz w:val="24"/>
          <w:szCs w:val="24"/>
        </w:rPr>
        <w:t xml:space="preserve">2) Закон Кыргызской Республики "О государственных закупках" от 3 апреля 2015 года № 72 (Ведомости Жогорку Кенеша Кыргызской Республики, 2015 г., № 4, ст.327);</w:t>
      </w:r>
    </w:p>
    <w:p>
      <w:pPr>
        <w:spacing w:after="60"/>
        <w:ind w:firstLine="567"/>
        <w:jc w:val="both"/>
      </w:pPr>
      <w:r>
        <w:rPr>
          <w:rFonts w:ascii="Arial" w:cs="Arial" w:eastAsia="Arial" w:hAnsi="Arial"/>
          <w:sz w:val="24"/>
          <w:szCs w:val="24"/>
        </w:rPr>
        <w:t xml:space="preserve">3) Закон Кыргызской Республики "О внесении изменений в Закон Кыргызской Республики "О государственных закупках" от 18 ноября 2016 года № 182 (Ведомости Жогорку Кенеша Кыргызской Республики, 2016 г., № 10, ст.1044);</w:t>
      </w:r>
    </w:p>
    <w:p>
      <w:pPr>
        <w:spacing w:after="60"/>
        <w:ind w:firstLine="567"/>
        <w:jc w:val="both"/>
      </w:pPr>
      <w:r>
        <w:rPr>
          <w:rFonts w:ascii="Arial" w:cs="Arial" w:eastAsia="Arial" w:hAnsi="Arial"/>
          <w:sz w:val="24"/>
          <w:szCs w:val="24"/>
        </w:rPr>
        <w:t xml:space="preserve">4) Закон Кыргызской Республики "О внесении изменения в Закон Кыргызской Республики "О государственных закупках" от 10 декабря 2016 года № 195 (Ведомости Жогорку Кенеша Кыргызской Республики, 2016 г., № 11, ст.1172);</w:t>
      </w:r>
    </w:p>
    <w:p>
      <w:pPr>
        <w:spacing w:after="60"/>
        <w:ind w:firstLine="567"/>
        <w:jc w:val="both"/>
      </w:pPr>
      <w:r>
        <w:rPr>
          <w:rFonts w:ascii="Arial" w:cs="Arial" w:eastAsia="Arial" w:hAnsi="Arial"/>
          <w:sz w:val="24"/>
          <w:szCs w:val="24"/>
        </w:rPr>
        <w:t xml:space="preserve">5) статью 3 Закона Кыргызской Республики "О внесении изменений в некоторые законодательные акты Кыргызской Республики (в Кодекс Кыргызской Республики об административной ответственности, законы Кыргызской Республики "О рекламе", "О государственных закупках")" от 14 февраля 2017 года № 25 (Ведомости Жогорку Кенеша Кыргызской Республики, 2017 г., № 2 (2), ст.85);</w:t>
      </w:r>
    </w:p>
    <w:p>
      <w:pPr>
        <w:spacing w:after="60"/>
        <w:ind w:firstLine="567"/>
        <w:jc w:val="both"/>
      </w:pPr>
      <w:r>
        <w:rPr>
          <w:rFonts w:ascii="Arial" w:cs="Arial" w:eastAsia="Arial" w:hAnsi="Arial"/>
          <w:sz w:val="24"/>
          <w:szCs w:val="24"/>
        </w:rPr>
        <w:t xml:space="preserve">6) Закон Кыргызской Республики "О внесении изменения в Закон Кыргызской Республики "О государственных закупках" от 30 мая 2017 года № 93 (Ведомости Жогорку Кенеша Кыргызской Республики, 2017 г., № 5, ст.411);</w:t>
      </w:r>
    </w:p>
    <w:p>
      <w:pPr>
        <w:spacing w:after="60"/>
        <w:ind w:firstLine="567"/>
        <w:jc w:val="both"/>
      </w:pPr>
      <w:r>
        <w:rPr>
          <w:rFonts w:ascii="Arial" w:cs="Arial" w:eastAsia="Arial" w:hAnsi="Arial"/>
          <w:sz w:val="24"/>
          <w:szCs w:val="24"/>
        </w:rPr>
        <w:t xml:space="preserve">7) Закон Кыргызской Республики "О внесении изменения в Закон Кыргызской Республики "О государственных закупках" от 29 марта 2018 года № 32 (Ведомости Жогорку Кенеша Кыргызской Республики, 2018 г., № 3, ст.143);</w:t>
      </w:r>
    </w:p>
    <w:p>
      <w:pPr>
        <w:spacing w:after="60"/>
        <w:ind w:firstLine="567"/>
        <w:jc w:val="both"/>
      </w:pPr>
      <w:r>
        <w:rPr>
          <w:rFonts w:ascii="Arial" w:cs="Arial" w:eastAsia="Arial" w:hAnsi="Arial"/>
          <w:sz w:val="24"/>
          <w:szCs w:val="24"/>
        </w:rPr>
        <w:t xml:space="preserve">8) Закон Кыргызской Республики "О внесении изменений в Закон Кыргызской Республики "О государственных закупках" от 11 января 2019 года № 4 (Ведомости Жогорку Кенеша Кыргызской Республики, 2019 г., № 1, ст.4);</w:t>
      </w:r>
    </w:p>
    <w:p>
      <w:pPr>
        <w:spacing w:after="60"/>
        <w:ind w:firstLine="567"/>
        <w:jc w:val="both"/>
      </w:pPr>
      <w:r>
        <w:rPr>
          <w:rFonts w:ascii="Arial" w:cs="Arial" w:eastAsia="Arial" w:hAnsi="Arial"/>
          <w:sz w:val="24"/>
          <w:szCs w:val="24"/>
        </w:rPr>
        <w:t xml:space="preserve">9) Закон Кыргызской Республики "О внесении изменений в Закон Кыргызской Республики "О государственных закупках" от 26 июня 2019 года № 76 (Ведомости Жогорку Кенеша Кыргызской Республики, 2019 г., № 6, ст.347);</w:t>
      </w:r>
    </w:p>
    <w:p>
      <w:pPr>
        <w:spacing w:after="60"/>
        <w:ind w:firstLine="567"/>
        <w:jc w:val="both"/>
      </w:pPr>
      <w:r>
        <w:rPr>
          <w:rFonts w:ascii="Arial" w:cs="Arial" w:eastAsia="Arial" w:hAnsi="Arial"/>
          <w:sz w:val="24"/>
          <w:szCs w:val="24"/>
        </w:rPr>
        <w:t xml:space="preserve">10) Закон Кыргызской Республики "О внесении изменений в Закон Кыргызской Республики "О государственных закупках" от 20 апреля 2020 года № 48 (Ведомости Жогорку Кенеша Кыргызской Республики, 2020 г., № 4, ст.221);</w:t>
      </w:r>
    </w:p>
    <w:p>
      <w:pPr>
        <w:spacing w:after="60"/>
        <w:ind w:firstLine="567"/>
        <w:jc w:val="both"/>
      </w:pPr>
      <w:r>
        <w:rPr>
          <w:rFonts w:ascii="Arial" w:cs="Arial" w:eastAsia="Arial" w:hAnsi="Arial"/>
          <w:sz w:val="24"/>
          <w:szCs w:val="24"/>
        </w:rPr>
        <w:t xml:space="preserve">11) Закон Кыргызской Республики "О внесении изменений в Закон Кыргызской Республики "О государственных закупках" от 18 декабря 2020 года № 8 (Ведомости Жогорку Кенеша Кыргызской Республики, 2020 г., № 11, ст.867);</w:t>
      </w:r>
    </w:p>
    <w:p>
      <w:pPr>
        <w:spacing w:after="60"/>
        <w:ind w:firstLine="567"/>
        <w:jc w:val="both"/>
      </w:pPr>
      <w:r>
        <w:rPr>
          <w:rFonts w:ascii="Arial" w:cs="Arial" w:eastAsia="Arial" w:hAnsi="Arial"/>
          <w:sz w:val="24"/>
          <w:szCs w:val="24"/>
        </w:rPr>
        <w:t xml:space="preserve">12) Закон Кыргызской Республики "О внесении изменения в Закон Кыргызской Республики "О государственных закупках" от 5 марта 2021 года № 28 (Ведомости Жогорку Кенеша Кыргызской Республики, 2021 г., № 3, ст.162);</w:t>
      </w:r>
    </w:p>
    <w:p>
      <w:pPr>
        <w:spacing w:after="60"/>
        <w:ind w:firstLine="567"/>
        <w:jc w:val="both"/>
      </w:pPr>
      <w:r>
        <w:rPr>
          <w:rFonts w:ascii="Arial" w:cs="Arial" w:eastAsia="Arial" w:hAnsi="Arial"/>
          <w:sz w:val="24"/>
          <w:szCs w:val="24"/>
        </w:rPr>
        <w:t xml:space="preserve">13) Закон Кыргызской Республики "О внесении изменений в Закон Кыргызской Республики "О государственных закупках" от 11 августа 2021 года № 99 (Ведомости Жогорку Кенеша Кыргызской Республики, 2021 г., № 7, ст.503);</w:t>
      </w:r>
    </w:p>
    <w:p>
      <w:pPr>
        <w:spacing w:after="60"/>
        <w:ind w:firstLine="567"/>
        <w:jc w:val="both"/>
      </w:pPr>
      <w:r>
        <w:rPr>
          <w:rFonts w:ascii="Arial" w:cs="Arial" w:eastAsia="Arial" w:hAnsi="Arial"/>
          <w:sz w:val="24"/>
          <w:szCs w:val="24"/>
        </w:rPr>
        <w:t xml:space="preserve">14) Статью 1 Закона Кыргызской Республики "О внесении изменений в некоторые законодательные акты Кыргызской Республики (в Законы Кыргызской Республики "О государственных закупках", "Об акционерных обществах")" от 29 ноября 2021 года № 141 (Ведомости Жогорку Кенеша Кыргызской Республики, 2021 г., № 10, ст.812).</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nlwgcjakrmo51hegwtz">
      <w:r>
        <w:rPr>
          <w:rFonts w:ascii="Arial" w:cs="Arial" w:eastAsia="Arial" w:hAnsi="Arial"/>
          <w:color w:val="132D3F"/>
          <w:sz w:val="16"/>
          <w:szCs w:val="16"/>
          <w:u w:val="single"/>
        </w:rPr>
        <w:t xml:space="preserve">dalil.kg/document/158939</w:t>
      </w:r>
    </w:hyperlink>
  </w:p>
  <w:p>
    <w:pPr>
      <w:spacing w:after="0" w:before="40"/>
      <w:jc w:val="center"/>
    </w:pPr>
    <w:hyperlink w:history="1" r:id="rIdrvbomagwicrv0halmji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8rjskw0gci8hh83hgryf" Type="http://schemas.openxmlformats.org/officeDocument/2006/relationships/hyperlink" Target="https://dalil.kg/document/159885" TargetMode="External"/><Relationship Id="rId7mlem3k8fycx8utfjtdzt" Type="http://schemas.openxmlformats.org/officeDocument/2006/relationships/hyperlink" Target="https://dalil.kg/document/112213#st_85" TargetMode="External"/><Relationship Id="rIdp_pkelely9jwbmmcrlwzq" Type="http://schemas.openxmlformats.org/officeDocument/2006/relationships/hyperlink" Target="https://dalil.kg/document/158939#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nlwgcjakrmo51hegwtz" Type="http://schemas.openxmlformats.org/officeDocument/2006/relationships/hyperlink" Target="https://dalil.kg/document/158939" TargetMode="External"/><Relationship Id="rIdrvbomagwicrv0halmji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2026-09-24T18:20:10.626Z</dcterms:created>
  <dcterms:modified xsi:type="dcterms:W3CDTF">2026-09-24T18:20:10.626Z</dcterms:modified>
</cp:coreProperties>
</file>

<file path=docProps/custom.xml><?xml version="1.0" encoding="utf-8"?>
<Properties xmlns="http://schemas.openxmlformats.org/officeDocument/2006/custom-properties" xmlns:vt="http://schemas.openxmlformats.org/officeDocument/2006/docPropsVTypes"/>
</file>