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11 марта 2022 года № 131</w:t>
      </w:r>
    </w:p>
    <w:p>
      <w:pPr>
        <w:spacing w:after="120"/>
        <w:jc w:val="center"/>
      </w:pPr>
      <w:r>
        <w:rPr>
          <w:rFonts w:ascii="Arial" w:cs="Arial" w:eastAsia="Arial" w:hAnsi="Arial"/>
          <w:b/>
          <w:bCs/>
          <w:sz w:val="24"/>
          <w:szCs w:val="24"/>
        </w:rPr>
        <w:t xml:space="preserve">О мерах по реализации требований статей </w:t>
      </w:r>
      <w:r>
        <w:rPr>
          <w:rFonts w:ascii="Arial" w:cs="Arial" w:eastAsia="Arial" w:hAnsi="Arial"/>
          <w:b/>
          <w:bCs/>
          <w:sz w:val="24"/>
          <w:szCs w:val="24"/>
        </w:rPr>
        <w:t xml:space="preserve">268, 289,</w:t>
      </w:r>
      <w:r>
        <w:rPr>
          <w:rFonts w:ascii="Arial" w:cs="Arial" w:eastAsia="Arial" w:hAnsi="Arial"/>
          <w:b/>
          <w:bCs/>
          <w:sz w:val="24"/>
          <w:szCs w:val="24"/>
        </w:rPr>
        <w:t xml:space="preserve"> 297, 298 и 299 Налогового кодекса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от </w:t>
      </w:r>
      <w:hyperlink w:history="1" r:id="rIdduqkvszafn2qa_yuwonpe">
        <w:r>
          <w:rPr>
            <w:rFonts w:ascii="Arial" w:cs="Arial" w:eastAsia="Arial" w:hAnsi="Arial"/>
            <w:i/>
            <w:iCs/>
            <w:color w:val="1D4ED8"/>
            <w:sz w:val="24"/>
            <w:szCs w:val="24"/>
            <w:u w:val="single"/>
          </w:rPr>
          <w:t xml:space="preserve">13 января 2023 года № 11</w:t>
        </w:r>
      </w:hyperlink>
      <w:r>
        <w:rPr>
          <w:rFonts w:ascii="Arial" w:cs="Arial" w:eastAsia="Arial" w:hAnsi="Arial"/>
          <w:i/>
          <w:iCs/>
          <w:sz w:val="24"/>
          <w:szCs w:val="24"/>
        </w:rPr>
        <w:t xml:space="preserve">, </w:t>
      </w:r>
      <w:hyperlink w:history="1" r:id="rId4ezq84tzkyweejeaonuc2">
        <w:r>
          <w:rPr>
            <w:rFonts w:ascii="Arial" w:cs="Arial" w:eastAsia="Arial" w:hAnsi="Arial"/>
            <w:i/>
            <w:iCs/>
            <w:color w:val="1D4ED8"/>
            <w:sz w:val="24"/>
            <w:szCs w:val="24"/>
            <w:u w:val="single"/>
          </w:rPr>
          <w:t xml:space="preserve">2 мая 2023 года № 234</w:t>
        </w:r>
      </w:hyperlink>
      <w:r>
        <w:rPr>
          <w:rFonts w:ascii="Arial" w:cs="Arial" w:eastAsia="Arial" w:hAnsi="Arial"/>
          <w:i/>
          <w:iCs/>
          <w:sz w:val="24"/>
          <w:szCs w:val="24"/>
        </w:rPr>
        <w:t xml:space="preserve">, </w:t>
      </w:r>
      <w:hyperlink w:history="1" r:id="rIdlbcir1opti9hllikarris">
        <w:r>
          <w:rPr>
            <w:rFonts w:ascii="Arial" w:cs="Arial" w:eastAsia="Arial" w:hAnsi="Arial"/>
            <w:i/>
            <w:iCs/>
            <w:color w:val="1D4ED8"/>
            <w:sz w:val="24"/>
            <w:szCs w:val="24"/>
            <w:u w:val="single"/>
          </w:rPr>
          <w:t xml:space="preserve">12 июля 2023 года № 361, </w:t>
        </w:r>
      </w:hyperlink>
      <w:hyperlink w:history="1" r:id="rIdmj9kt-ugrmhijmshmrsve">
        <w:r>
          <w:rPr>
            <w:rFonts w:ascii="Arial" w:cs="Arial" w:eastAsia="Arial" w:hAnsi="Arial"/>
            <w:i/>
            <w:iCs/>
            <w:color w:val="1D4ED8"/>
            <w:sz w:val="24"/>
            <w:szCs w:val="24"/>
            <w:u w:val="single"/>
          </w:rPr>
          <w:t xml:space="preserve">17 января 2024 года № 10</w:t>
        </w:r>
      </w:hyperlink>
      <w:r>
        <w:rPr>
          <w:rFonts w:ascii="Arial" w:cs="Arial" w:eastAsia="Arial" w:hAnsi="Arial"/>
          <w:i/>
          <w:iCs/>
          <w:sz w:val="24"/>
          <w:szCs w:val="24"/>
        </w:rPr>
        <w:t xml:space="preserve">, </w:t>
      </w:r>
      <w:hyperlink w:history="1" r:id="rIdgghzy5oziy-ef1ivdpqav">
        <w:r>
          <w:rPr>
            <w:rFonts w:ascii="Arial" w:cs="Arial" w:eastAsia="Arial" w:hAnsi="Arial"/>
            <w:i/>
            <w:iCs/>
            <w:color w:val="1D4ED8"/>
            <w:sz w:val="24"/>
            <w:szCs w:val="24"/>
            <w:u w:val="single"/>
          </w:rPr>
          <w:t xml:space="preserve">25 марта 2024 года № 129</w:t>
        </w:r>
      </w:hyperlink>
      <w:r>
        <w:rPr>
          <w:rFonts w:ascii="Arial" w:cs="Arial" w:eastAsia="Arial" w:hAnsi="Arial"/>
          <w:i/>
          <w:iCs/>
          <w:sz w:val="24"/>
          <w:szCs w:val="24"/>
        </w:rPr>
        <w:t xml:space="preserve"> , </w:t>
      </w:r>
      <w:hyperlink w:history="1" r:id="rIdonne9swkrzmdebofyfb7p">
        <w:r>
          <w:rPr>
            <w:rFonts w:ascii="Arial" w:cs="Arial" w:eastAsia="Arial" w:hAnsi="Arial"/>
            <w:i/>
            <w:iCs/>
            <w:color w:val="1D4ED8"/>
            <w:sz w:val="24"/>
            <w:szCs w:val="24"/>
            <w:u w:val="single"/>
          </w:rPr>
          <w:t xml:space="preserve">24 июня 2024 года № 330</w:t>
        </w:r>
      </w:hyperlink>
      <w:r>
        <w:rPr>
          <w:rFonts w:ascii="Arial" w:cs="Arial" w:eastAsia="Arial" w:hAnsi="Arial"/>
          <w:i/>
          <w:iCs/>
          <w:sz w:val="24"/>
          <w:szCs w:val="24"/>
        </w:rPr>
        <w:t xml:space="preserve">, </w:t>
      </w:r>
      <w:hyperlink w:history="1" r:id="rIdnvlzikacgweg02i6qfyvs">
        <w:r>
          <w:rPr>
            <w:rFonts w:ascii="Arial" w:cs="Arial" w:eastAsia="Arial" w:hAnsi="Arial"/>
            <w:i/>
            <w:iCs/>
            <w:color w:val="1D4ED8"/>
            <w:sz w:val="24"/>
            <w:szCs w:val="24"/>
            <w:u w:val="single"/>
          </w:rPr>
          <w:t xml:space="preserve">1 ноября 2024 года № 663</w:t>
        </w:r>
      </w:hyperlink>
      <w:r>
        <w:rPr>
          <w:rFonts w:ascii="Arial" w:cs="Arial" w:eastAsia="Arial" w:hAnsi="Arial"/>
          <w:sz w:val="24"/>
          <w:szCs w:val="24"/>
        </w:rPr>
        <w:t xml:space="preserve">, </w:t>
      </w:r>
      <w:hyperlink w:history="1" r:id="rIdmotz76ekloveyvn5fxxgm">
        <w:r>
          <w:rPr>
            <w:rFonts w:ascii="Arial" w:cs="Arial" w:eastAsia="Arial" w:hAnsi="Arial"/>
            <w:i/>
            <w:iCs/>
            <w:color w:val="1D4ED8"/>
            <w:sz w:val="24"/>
            <w:szCs w:val="24"/>
            <w:u w:val="single"/>
          </w:rPr>
          <w:t xml:space="preserve">27 декабря 2024 года № 808</w:t>
        </w:r>
      </w:hyperlink>
      <w:r>
        <w:rPr>
          <w:rFonts w:ascii="Arial" w:cs="Arial" w:eastAsia="Arial" w:hAnsi="Arial"/>
          <w:i/>
          <w:iCs/>
          <w:sz w:val="24"/>
          <w:szCs w:val="24"/>
        </w:rPr>
        <w:t xml:space="preserve">,</w:t>
      </w:r>
      <w:hyperlink w:history="1" r:id="rIdzcnigbajxc_pgoivpuguc">
        <w:r>
          <w:rPr>
            <w:rFonts w:ascii="Arial" w:cs="Arial" w:eastAsia="Arial" w:hAnsi="Arial"/>
            <w:i/>
            <w:iCs/>
            <w:color w:val="1D4ED8"/>
            <w:sz w:val="24"/>
            <w:szCs w:val="24"/>
            <w:u w:val="single"/>
          </w:rPr>
          <w:t xml:space="preserve">12 августа 2025 года № 488, </w:t>
        </w:r>
      </w:hyperlink>
      <w:hyperlink w:history="1" r:id="rIdfdwnfehsi7zr6jemyvqgb">
        <w:r>
          <w:rPr>
            <w:rFonts w:ascii="Arial" w:cs="Arial" w:eastAsia="Arial" w:hAnsi="Arial"/>
            <w:i/>
            <w:iCs/>
            <w:color w:val="1D4ED8"/>
            <w:sz w:val="24"/>
            <w:szCs w:val="24"/>
            <w:u w:val="single"/>
          </w:rPr>
          <w:t xml:space="preserve">14 октября 2025 года № 664</w:t>
        </w:r>
      </w:hyperlink>
      <w:r>
        <w:rPr>
          <w:rFonts w:ascii="Arial" w:cs="Arial" w:eastAsia="Arial" w:hAnsi="Arial"/>
          <w:i/>
          <w:iCs/>
          <w:sz w:val="24"/>
          <w:szCs w:val="24"/>
        </w:rPr>
        <w:t xml:space="preserve">, </w:t>
      </w:r>
      <w:hyperlink w:history="1" r:id="rIdwg4w1j95x9o_cvaungup1">
        <w:r>
          <w:rPr>
            <w:rFonts w:ascii="Arial" w:cs="Arial" w:eastAsia="Arial" w:hAnsi="Arial"/>
            <w:i/>
            <w:iCs/>
            <w:color w:val="1D4ED8"/>
            <w:sz w:val="24"/>
            <w:szCs w:val="24"/>
            <w:u w:val="single"/>
          </w:rPr>
          <w:t xml:space="preserve">22 октября 2025 года № 689</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реализации требований статей </w:t>
      </w:r>
      <w:r>
        <w:rPr>
          <w:rFonts w:ascii="Arial" w:cs="Arial" w:eastAsia="Arial" w:hAnsi="Arial"/>
          <w:sz w:val="24"/>
          <w:szCs w:val="24"/>
        </w:rPr>
        <w:t xml:space="preserve">268</w:t>
      </w:r>
      <w:r>
        <w:rPr>
          <w:rFonts w:ascii="Arial" w:cs="Arial" w:eastAsia="Arial" w:hAnsi="Arial"/>
          <w:sz w:val="24"/>
          <w:szCs w:val="24"/>
        </w:rPr>
        <w:t xml:space="preserve">, </w:t>
      </w:r>
      <w:r>
        <w:rPr>
          <w:rFonts w:ascii="Arial" w:cs="Arial" w:eastAsia="Arial" w:hAnsi="Arial"/>
          <w:sz w:val="24"/>
          <w:szCs w:val="24"/>
        </w:rPr>
        <w:t xml:space="preserve">289</w:t>
      </w:r>
      <w:r>
        <w:rPr>
          <w:rFonts w:ascii="Arial" w:cs="Arial" w:eastAsia="Arial" w:hAnsi="Arial"/>
          <w:sz w:val="24"/>
          <w:szCs w:val="24"/>
        </w:rPr>
        <w:t xml:space="preserve">, </w:t>
      </w:r>
      <w:hyperlink w:history="1" r:id="rIdwn3sbdswyma0y3dsiq9j4">
        <w:r>
          <w:rPr>
            <w:rFonts w:ascii="Arial" w:cs="Arial" w:eastAsia="Arial" w:hAnsi="Arial"/>
            <w:color w:val="1D4ED8"/>
            <w:sz w:val="24"/>
            <w:szCs w:val="24"/>
            <w:u w:val="single"/>
          </w:rPr>
          <w:t xml:space="preserve">297</w:t>
        </w:r>
      </w:hyperlink>
      <w:r>
        <w:rPr>
          <w:rFonts w:ascii="Arial" w:cs="Arial" w:eastAsia="Arial" w:hAnsi="Arial"/>
          <w:sz w:val="24"/>
          <w:szCs w:val="24"/>
        </w:rPr>
        <w:t xml:space="preserve">, </w:t>
      </w:r>
      <w:hyperlink w:history="1" r:id="rIdaarwc1lglpjwmkwlgzj7p">
        <w:r>
          <w:rPr>
            <w:rFonts w:ascii="Arial" w:cs="Arial" w:eastAsia="Arial" w:hAnsi="Arial"/>
            <w:color w:val="1D4ED8"/>
            <w:sz w:val="24"/>
            <w:szCs w:val="24"/>
            <w:u w:val="single"/>
          </w:rPr>
          <w:t xml:space="preserve">298</w:t>
        </w:r>
      </w:hyperlink>
      <w:r>
        <w:rPr>
          <w:rFonts w:ascii="Arial" w:cs="Arial" w:eastAsia="Arial" w:hAnsi="Arial"/>
          <w:sz w:val="24"/>
          <w:szCs w:val="24"/>
        </w:rPr>
        <w:t xml:space="preserve"> и </w:t>
      </w:r>
      <w:hyperlink w:history="1" r:id="rIdpedilmbxww3igqo5twhox">
        <w:r>
          <w:rPr>
            <w:rFonts w:ascii="Arial" w:cs="Arial" w:eastAsia="Arial" w:hAnsi="Arial"/>
            <w:color w:val="1D4ED8"/>
            <w:sz w:val="24"/>
            <w:szCs w:val="24"/>
            <w:u w:val="single"/>
          </w:rPr>
          <w:t xml:space="preserve">299</w:t>
        </w:r>
      </w:hyperlink>
      <w:r>
        <w:rPr>
          <w:rFonts w:ascii="Arial" w:cs="Arial" w:eastAsia="Arial" w:hAnsi="Arial"/>
          <w:sz w:val="24"/>
          <w:szCs w:val="24"/>
        </w:rPr>
        <w:t xml:space="preserve"> Налогового кодекса Кыргызской Республики, в соответствии со статьями </w:t>
      </w:r>
      <w:hyperlink w:history="1" r:id="rIdjr_wsxnjy5-cordpi9j4i">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6tavgh5deqodibui-toxu">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2ik7wekpj-bqvs5rlslp">
        <w:r>
          <w:rPr>
            <w:rFonts w:ascii="Arial" w:cs="Arial" w:eastAsia="Arial" w:hAnsi="Arial"/>
            <w:i/>
            <w:iCs/>
            <w:color w:val="1D4ED8"/>
            <w:sz w:val="24"/>
            <w:szCs w:val="24"/>
            <w:u w:val="single"/>
          </w:rPr>
          <w:t xml:space="preserve">14 октября 2025 года № 664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Утвердить прилагаемые перечни товаров, подлежащих освобождению от уплаты НДС при поставке и импорте на территорию Кыргызской Республики:</w:t>
      </w:r>
    </w:p>
    <w:p>
      <w:pPr>
        <w:spacing w:after="120"/>
        <w:ind w:firstLine="397"/>
        <w:jc w:val="both"/>
      </w:pPr>
      <w:r>
        <w:rPr>
          <w:rFonts w:ascii="Arial" w:cs="Arial" w:eastAsia="Arial" w:hAnsi="Arial"/>
          <w:sz w:val="24"/>
          <w:szCs w:val="24"/>
        </w:rPr>
        <w:t xml:space="preserve">1) Перечень специализированных товаров для строительства и реконструкции стекловаренной печи и конвертера (ферросплавной печи) согласно</w:t>
      </w:r>
      <w:hyperlink w:history="1" r:id="rIdkngfvdwgjm04thezjwzmg">
        <w:r>
          <w:rPr>
            <w:rFonts w:ascii="Arial" w:cs="Arial" w:eastAsia="Arial" w:hAnsi="Arial"/>
            <w:color w:val="1D4ED8"/>
            <w:sz w:val="24"/>
            <w:szCs w:val="24"/>
            <w:u w:val="single"/>
          </w:rPr>
          <w:t xml:space="preserve"> приложению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Перечень комплектующих частей, предназначенных для сборки тракторов и автотранспортных средств согласно </w:t>
      </w:r>
      <w:hyperlink w:history="1" r:id="rId5xnih1zdbzpux2ayzhlgg">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3) Перечень продуктов детского питания согласно </w:t>
      </w:r>
      <w:hyperlink w:history="1" r:id="rIdsh2shhzqhy7b3yhjn4_rm">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Перечень учебных пособий и школьных принадлежностей, научных изданий согласно </w:t>
      </w:r>
      <w:hyperlink w:history="1" r:id="rIdsl3nf--wnwfpdaivqguke">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Перечень специализированных товаров для лиц с ограниченными возможностями здоровья согласно </w:t>
      </w:r>
      <w:hyperlink w:history="1" r:id="rIdbb8fhcx6feytgsoaqpeqc">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Перечень вакцин и лекарственных средств для животных согласно </w:t>
      </w:r>
      <w:hyperlink w:history="1" r:id="rIdu_yafs1awpb5beyshlhz1">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Перечень минеральных удобрений согласно </w:t>
      </w:r>
      <w:hyperlink w:history="1" r:id="rIdiyedaz7km4rr4duxalyzr">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Перечень химических средств защиты растений согласно </w:t>
      </w:r>
      <w:hyperlink w:history="1" r:id="rIdcwkvpnqv76lirxic_w00k">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Перечень видов племенных сельскохозяйственных животных согласно </w:t>
      </w:r>
      <w:hyperlink w:history="1" r:id="rId318_3rjycbfur5hlmbzv6">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 Перечень семенных материалов согласно </w:t>
      </w:r>
      <w:hyperlink w:history="1" r:id="rIdjiv7ppc2ko1woexjhu0fr">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11) (Утратил силу в соответствии с </w:t>
      </w:r>
      <w:hyperlink w:history="1" r:id="rId2egcyy4yoo6bqt5fs8ad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27 декабря 2024 года № 808)</w:t>
      </w:r>
    </w:p>
    <w:p>
      <w:pPr>
        <w:spacing w:after="120"/>
        <w:ind w:firstLine="397"/>
        <w:jc w:val="both"/>
      </w:pPr>
      <w:r>
        <w:rPr>
          <w:rFonts w:ascii="Arial" w:cs="Arial" w:eastAsia="Arial" w:hAnsi="Arial"/>
          <w:sz w:val="24"/>
          <w:szCs w:val="24"/>
        </w:rPr>
        <w:t xml:space="preserve">12) Перечень вооружения, военной техники, военного имущества, специальной техники и специальных средств согласно </w:t>
      </w:r>
      <w:hyperlink w:history="1" r:id="rIdh7yf_znx0hsghz0zcdqi_">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ji73z5ujtjrwtaoxbppic">
        <w:r>
          <w:rPr>
            <w:rFonts w:ascii="Arial" w:cs="Arial" w:eastAsia="Arial" w:hAnsi="Arial"/>
            <w:i/>
            <w:iCs/>
            <w:color w:val="1D4ED8"/>
            <w:sz w:val="24"/>
            <w:szCs w:val="24"/>
            <w:u w:val="single"/>
          </w:rPr>
          <w:t xml:space="preserve">27 декабря 2024 года № 808</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Установить, что:</w:t>
      </w:r>
    </w:p>
    <w:p>
      <w:pPr>
        <w:spacing w:after="120"/>
        <w:ind w:firstLine="709"/>
        <w:jc w:val="both"/>
      </w:pPr>
      <w:r>
        <w:rPr>
          <w:rFonts w:ascii="Arial" w:cs="Arial" w:eastAsia="Arial" w:hAnsi="Arial"/>
          <w:sz w:val="24"/>
          <w:szCs w:val="24"/>
        </w:rPr>
        <w:t xml:space="preserve">1)  Министерство труда, социального обеспечения и миграции Кыргызской Республики является уполномоченным государственным органом, определяющим перечень специализированных товаров для лиц с инвалидностью, а также утверждающим порядок регистрации обращений, выдачи письменных подтверждений и ведения учета импортируемых специализированных товаров для лиц с инвалидностью, освобождаемых от уплаты НДС;</w:t>
      </w:r>
    </w:p>
    <w:p>
      <w:pPr>
        <w:spacing w:after="120"/>
        <w:ind w:firstLine="709"/>
        <w:jc w:val="both"/>
      </w:pPr>
      <w:r>
        <w:rPr>
          <w:rFonts w:ascii="Arial" w:cs="Arial" w:eastAsia="Arial" w:hAnsi="Arial"/>
          <w:sz w:val="24"/>
          <w:szCs w:val="24"/>
        </w:rPr>
        <w:t xml:space="preserve">2)  письменные подтверждения, выданные уполномоченным государственным органом в 2022–2024 годах, признаются действительными при условии их соответствия коду товара по Товарной номенклатуре внешнеэкономической деятельности Евразийского экономического союза и наименованию товара, указанным в перечне специализированных товаров для лиц с инвалидностью;</w:t>
      </w:r>
    </w:p>
    <w:p>
      <w:pPr>
        <w:spacing w:after="120"/>
        <w:ind w:firstLine="709"/>
        <w:jc w:val="both"/>
      </w:pPr>
      <w:r>
        <w:rPr>
          <w:rFonts w:ascii="Arial" w:cs="Arial" w:eastAsia="Arial" w:hAnsi="Arial"/>
          <w:sz w:val="24"/>
          <w:szCs w:val="24"/>
        </w:rPr>
        <w:t xml:space="preserve">3)  использование товаров не по назначению влечет за собой отмену предоставленных налоговых льгот с доначислением суммы налога в порядке, установленном налоговым законодательством;</w:t>
      </w:r>
    </w:p>
    <w:p>
      <w:pPr>
        <w:spacing w:after="120"/>
        <w:ind w:firstLine="709"/>
        <w:jc w:val="both"/>
      </w:pPr>
      <w:r>
        <w:rPr>
          <w:rFonts w:ascii="Arial" w:cs="Arial" w:eastAsia="Arial" w:hAnsi="Arial"/>
          <w:sz w:val="24"/>
          <w:szCs w:val="24"/>
        </w:rPr>
        <w:t xml:space="preserve">4)  уполномоченный государственный орган осуществляет контроль за целевым использованием ввезенных товаров в течение
 двух лет со дня их оформления.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lwcfhlshq2uvqgih-ghs">
        <w:r>
          <w:rPr>
            <w:rFonts w:ascii="Arial" w:cs="Arial" w:eastAsia="Arial" w:hAnsi="Arial"/>
            <w:i/>
            <w:iCs/>
            <w:color w:val="1D4ED8"/>
            <w:sz w:val="24"/>
            <w:szCs w:val="24"/>
            <w:u w:val="single"/>
          </w:rPr>
          <w:t xml:space="preserve">14 октября 2025 года № 664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Государственной таможенной службе при Кабинете Министров Кыргызской Республики:</w:t>
      </w:r>
    </w:p>
    <w:p>
      <w:pPr>
        <w:spacing w:after="120"/>
        <w:ind w:firstLine="709"/>
        <w:jc w:val="both"/>
      </w:pPr>
      <w:r>
        <w:rPr>
          <w:rFonts w:ascii="Arial" w:cs="Arial" w:eastAsia="Arial" w:hAnsi="Arial"/>
          <w:sz w:val="24"/>
          <w:szCs w:val="24"/>
        </w:rPr>
        <w:t xml:space="preserve">1)  при осуществлении таможенного оформления применять освобождение от уплаты НДС только при наличии письменного подтверждения уполномоченного государственного органа, оформленного в установленном порядке;</w:t>
      </w:r>
    </w:p>
    <w:p>
      <w:pPr>
        <w:spacing w:after="120"/>
        <w:ind w:firstLine="709"/>
        <w:jc w:val="both"/>
      </w:pPr>
      <w:r>
        <w:rPr>
          <w:rFonts w:ascii="Arial" w:cs="Arial" w:eastAsia="Arial" w:hAnsi="Arial"/>
          <w:sz w:val="24"/>
          <w:szCs w:val="24"/>
        </w:rPr>
        <w:t xml:space="preserve">2)  не применять освобождение от уплаты НДС в случае, если товар представлен в виде частей, элементов или комплектующих, не позволяющих однозначно установить его назначение, без соответствующего подтверждения уполномоченного государственного органа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c32rc4k__pwiaj-sglnm">
        <w:r>
          <w:rPr>
            <w:rFonts w:ascii="Arial" w:cs="Arial" w:eastAsia="Arial" w:hAnsi="Arial"/>
            <w:i/>
            <w:iCs/>
            <w:color w:val="1D4ED8"/>
            <w:sz w:val="24"/>
            <w:szCs w:val="24"/>
            <w:u w:val="single"/>
          </w:rPr>
          <w:t xml:space="preserve">14 октября 2025 года № 664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Признать утратившими силу:</w:t>
      </w:r>
    </w:p>
    <w:p>
      <w:pPr>
        <w:spacing w:after="120"/>
        <w:ind w:firstLine="397"/>
        <w:jc w:val="both"/>
      </w:pPr>
      <w:r>
        <w:rPr>
          <w:rFonts w:ascii="Arial" w:cs="Arial" w:eastAsia="Arial" w:hAnsi="Arial"/>
          <w:sz w:val="24"/>
          <w:szCs w:val="24"/>
        </w:rPr>
        <w:t xml:space="preserve">1) </w:t>
      </w:r>
      <w:hyperlink w:history="1" r:id="rIdnqpz-ejq9zpqrvhqczsl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hyperlink w:history="1" r:id="rIdwd7zasp2u8rdzz55wctqn">
        <w:r>
          <w:rPr>
            <w:rFonts w:ascii="Arial" w:cs="Arial" w:eastAsia="Arial" w:hAnsi="Arial"/>
            <w:color w:val="1D4ED8"/>
            <w:sz w:val="24"/>
            <w:szCs w:val="24"/>
            <w:u w:val="single"/>
          </w:rPr>
          <w:t xml:space="preserve">98</w:t>
        </w:r>
      </w:hyperlink>
      <w:r>
        <w:rPr>
          <w:rFonts w:ascii="Arial" w:cs="Arial" w:eastAsia="Arial" w:hAnsi="Arial"/>
          <w:sz w:val="24"/>
          <w:szCs w:val="24"/>
        </w:rPr>
        <w:t xml:space="preserve">, </w:t>
      </w:r>
      <w:hyperlink w:history="1" r:id="rId2coh-e2rillevogq-txwc">
        <w:r>
          <w:rPr>
            <w:rFonts w:ascii="Arial" w:cs="Arial" w:eastAsia="Arial" w:hAnsi="Arial"/>
            <w:color w:val="1D4ED8"/>
            <w:sz w:val="24"/>
            <w:szCs w:val="24"/>
            <w:u w:val="single"/>
          </w:rPr>
          <w:t xml:space="preserve">242</w:t>
        </w:r>
      </w:hyperlink>
      <w:r>
        <w:rPr>
          <w:rFonts w:ascii="Arial" w:cs="Arial" w:eastAsia="Arial" w:hAnsi="Arial"/>
          <w:sz w:val="24"/>
          <w:szCs w:val="24"/>
        </w:rPr>
        <w:t xml:space="preserve">, </w:t>
      </w:r>
      <w:hyperlink w:history="1" r:id="rIdecrp5s_aes63q5cxxmxxr">
        <w:r>
          <w:rPr>
            <w:rFonts w:ascii="Arial" w:cs="Arial" w:eastAsia="Arial" w:hAnsi="Arial"/>
            <w:color w:val="1D4ED8"/>
            <w:sz w:val="24"/>
            <w:szCs w:val="24"/>
            <w:u w:val="single"/>
          </w:rPr>
          <w:t xml:space="preserve">255</w:t>
        </w:r>
      </w:hyperlink>
      <w:r>
        <w:rPr>
          <w:rFonts w:ascii="Arial" w:cs="Arial" w:eastAsia="Arial" w:hAnsi="Arial"/>
          <w:sz w:val="24"/>
          <w:szCs w:val="24"/>
        </w:rPr>
        <w:t xml:space="preserve">, </w:t>
      </w:r>
      <w:hyperlink w:history="1" r:id="rIdszai_meaxaq9bipsejj2u">
        <w:r>
          <w:rPr>
            <w:rFonts w:ascii="Arial" w:cs="Arial" w:eastAsia="Arial" w:hAnsi="Arial"/>
            <w:color w:val="1D4ED8"/>
            <w:sz w:val="24"/>
            <w:szCs w:val="24"/>
            <w:u w:val="single"/>
          </w:rPr>
          <w:t xml:space="preserve">257</w:t>
        </w:r>
      </w:hyperlink>
      <w:r>
        <w:rPr>
          <w:rFonts w:ascii="Arial" w:cs="Arial" w:eastAsia="Arial" w:hAnsi="Arial"/>
          <w:sz w:val="24"/>
          <w:szCs w:val="24"/>
        </w:rPr>
        <w:t xml:space="preserve">, </w:t>
      </w:r>
      <w:hyperlink w:history="1" r:id="rIddexa_ijkkkapz770lc79_">
        <w:r>
          <w:rPr>
            <w:rFonts w:ascii="Arial" w:cs="Arial" w:eastAsia="Arial" w:hAnsi="Arial"/>
            <w:color w:val="1D4ED8"/>
            <w:sz w:val="24"/>
            <w:szCs w:val="24"/>
            <w:u w:val="single"/>
          </w:rPr>
          <w:t xml:space="preserve">258</w:t>
        </w:r>
      </w:hyperlink>
      <w:r>
        <w:rPr>
          <w:rFonts w:ascii="Arial" w:cs="Arial" w:eastAsia="Arial" w:hAnsi="Arial"/>
          <w:sz w:val="24"/>
          <w:szCs w:val="24"/>
        </w:rPr>
        <w:t xml:space="preserve">, </w:t>
      </w:r>
      <w:hyperlink w:history="1" r:id="rIdnhjn7g-kpepva4nkexnma">
        <w:r>
          <w:rPr>
            <w:rFonts w:ascii="Arial" w:cs="Arial" w:eastAsia="Arial" w:hAnsi="Arial"/>
            <w:color w:val="1D4ED8"/>
            <w:sz w:val="24"/>
            <w:szCs w:val="24"/>
            <w:u w:val="single"/>
          </w:rPr>
          <w:t xml:space="preserve">280</w:t>
        </w:r>
      </w:hyperlink>
      <w:r>
        <w:rPr>
          <w:rFonts w:ascii="Arial" w:cs="Arial" w:eastAsia="Arial" w:hAnsi="Arial"/>
          <w:sz w:val="24"/>
          <w:szCs w:val="24"/>
        </w:rPr>
        <w:t xml:space="preserve">, </w:t>
      </w:r>
      <w:hyperlink w:history="1" r:id="rId6vh1fo-oly4epeizouxm3">
        <w:r>
          <w:rPr>
            <w:rFonts w:ascii="Arial" w:cs="Arial" w:eastAsia="Arial" w:hAnsi="Arial"/>
            <w:color w:val="1D4ED8"/>
            <w:sz w:val="24"/>
            <w:szCs w:val="24"/>
            <w:u w:val="single"/>
          </w:rPr>
          <w:t xml:space="preserve">281</w:t>
        </w:r>
      </w:hyperlink>
      <w:r>
        <w:rPr>
          <w:rFonts w:ascii="Arial" w:cs="Arial" w:eastAsia="Arial" w:hAnsi="Arial"/>
          <w:sz w:val="24"/>
          <w:szCs w:val="24"/>
        </w:rPr>
        <w:t xml:space="preserve">, </w:t>
      </w:r>
      <w:hyperlink w:history="1" r:id="rIdrivyr3mbtzpq6c-lewp8i">
        <w:r>
          <w:rPr>
            <w:rFonts w:ascii="Arial" w:cs="Arial" w:eastAsia="Arial" w:hAnsi="Arial"/>
            <w:color w:val="1D4ED8"/>
            <w:sz w:val="24"/>
            <w:szCs w:val="24"/>
            <w:u w:val="single"/>
          </w:rPr>
          <w:t xml:space="preserve">287</w:t>
        </w:r>
      </w:hyperlink>
      <w:r>
        <w:rPr>
          <w:rFonts w:ascii="Arial" w:cs="Arial" w:eastAsia="Arial" w:hAnsi="Arial"/>
          <w:sz w:val="24"/>
          <w:szCs w:val="24"/>
        </w:rPr>
        <w:t xml:space="preserve"> и </w:t>
      </w:r>
      <w:hyperlink w:history="1" r:id="rId-3bb7xhhd1b7iom7ew8di">
        <w:r>
          <w:rPr>
            <w:rFonts w:ascii="Arial" w:cs="Arial" w:eastAsia="Arial" w:hAnsi="Arial"/>
            <w:color w:val="1D4ED8"/>
            <w:sz w:val="24"/>
            <w:szCs w:val="24"/>
            <w:u w:val="single"/>
          </w:rPr>
          <w:t xml:space="preserve">295</w:t>
        </w:r>
      </w:hyperlink>
      <w:r>
        <w:rPr>
          <w:rFonts w:ascii="Arial" w:cs="Arial" w:eastAsia="Arial" w:hAnsi="Arial"/>
          <w:sz w:val="24"/>
          <w:szCs w:val="24"/>
        </w:rPr>
        <w:t xml:space="preserve"> Налогового кодекса Кыргызской Республики и </w:t>
      </w:r>
      <w:hyperlink w:history="1" r:id="rIdmdoqub-yckknwmav3rq1y">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"О введении в действие Налогового </w:t>
      </w:r>
      <w:hyperlink w:history="1" r:id="rIdcmxreesasc-faumiqapu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30 декабря 2008 года № 735;</w:t>
      </w:r>
    </w:p>
    <w:p>
      <w:pPr>
        <w:spacing w:after="120"/>
        <w:ind w:firstLine="397"/>
        <w:jc w:val="both"/>
      </w:pPr>
      <w:r>
        <w:rPr>
          <w:rFonts w:ascii="Arial" w:cs="Arial" w:eastAsia="Arial" w:hAnsi="Arial"/>
          <w:sz w:val="24"/>
          <w:szCs w:val="24"/>
        </w:rPr>
        <w:t xml:space="preserve">2) </w:t>
      </w:r>
      <w:hyperlink w:history="1" r:id="rIdesrl7evcffzhyyjsgu_5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30 декабря 2008 года № 735 "О мерах по реализации требований статей </w:t>
      </w:r>
      <w:hyperlink w:history="1" r:id="rIdpq__w6wzrfmtj6osiik9m">
        <w:r>
          <w:rPr>
            <w:rFonts w:ascii="Arial" w:cs="Arial" w:eastAsia="Arial" w:hAnsi="Arial"/>
            <w:color w:val="1D4ED8"/>
            <w:sz w:val="24"/>
            <w:szCs w:val="24"/>
            <w:u w:val="single"/>
          </w:rPr>
          <w:t xml:space="preserve">98</w:t>
        </w:r>
      </w:hyperlink>
      <w:r>
        <w:rPr>
          <w:rFonts w:ascii="Arial" w:cs="Arial" w:eastAsia="Arial" w:hAnsi="Arial"/>
          <w:sz w:val="24"/>
          <w:szCs w:val="24"/>
        </w:rPr>
        <w:t xml:space="preserve">, </w:t>
      </w:r>
      <w:hyperlink w:history="1" r:id="rIdfsxe6kunczerga5wsszjm">
        <w:r>
          <w:rPr>
            <w:rFonts w:ascii="Arial" w:cs="Arial" w:eastAsia="Arial" w:hAnsi="Arial"/>
            <w:color w:val="1D4ED8"/>
            <w:sz w:val="24"/>
            <w:szCs w:val="24"/>
            <w:u w:val="single"/>
          </w:rPr>
          <w:t xml:space="preserve">242</w:t>
        </w:r>
      </w:hyperlink>
      <w:r>
        <w:rPr>
          <w:rFonts w:ascii="Arial" w:cs="Arial" w:eastAsia="Arial" w:hAnsi="Arial"/>
          <w:sz w:val="24"/>
          <w:szCs w:val="24"/>
        </w:rPr>
        <w:t xml:space="preserve">, </w:t>
      </w:r>
      <w:hyperlink w:history="1" r:id="rIdgijfbehrizealh5qqivxq">
        <w:r>
          <w:rPr>
            <w:rFonts w:ascii="Arial" w:cs="Arial" w:eastAsia="Arial" w:hAnsi="Arial"/>
            <w:color w:val="1D4ED8"/>
            <w:sz w:val="24"/>
            <w:szCs w:val="24"/>
            <w:u w:val="single"/>
          </w:rPr>
          <w:t xml:space="preserve">255</w:t>
        </w:r>
      </w:hyperlink>
      <w:r>
        <w:rPr>
          <w:rFonts w:ascii="Arial" w:cs="Arial" w:eastAsia="Arial" w:hAnsi="Arial"/>
          <w:sz w:val="24"/>
          <w:szCs w:val="24"/>
        </w:rPr>
        <w:t xml:space="preserve">, </w:t>
      </w:r>
      <w:hyperlink w:history="1" r:id="rIdtn5sxp7co90ysaepsseli">
        <w:r>
          <w:rPr>
            <w:rFonts w:ascii="Arial" w:cs="Arial" w:eastAsia="Arial" w:hAnsi="Arial"/>
            <w:color w:val="1D4ED8"/>
            <w:sz w:val="24"/>
            <w:szCs w:val="24"/>
            <w:u w:val="single"/>
          </w:rPr>
          <w:t xml:space="preserve">257</w:t>
        </w:r>
      </w:hyperlink>
      <w:r>
        <w:rPr>
          <w:rFonts w:ascii="Arial" w:cs="Arial" w:eastAsia="Arial" w:hAnsi="Arial"/>
          <w:sz w:val="24"/>
          <w:szCs w:val="24"/>
        </w:rPr>
        <w:t xml:space="preserve">, </w:t>
      </w:r>
      <w:hyperlink w:history="1" r:id="rIdea4ayetqrr0iwbmzksk5v">
        <w:r>
          <w:rPr>
            <w:rFonts w:ascii="Arial" w:cs="Arial" w:eastAsia="Arial" w:hAnsi="Arial"/>
            <w:color w:val="1D4ED8"/>
            <w:sz w:val="24"/>
            <w:szCs w:val="24"/>
            <w:u w:val="single"/>
          </w:rPr>
          <w:t xml:space="preserve">258</w:t>
        </w:r>
      </w:hyperlink>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hyperlink w:history="1" r:id="rIdjpannmsjmyawfgb4vhdl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 марта 2009 года № 140;</w:t>
      </w:r>
    </w:p>
    <w:p>
      <w:pPr>
        <w:spacing w:after="120"/>
        <w:ind w:firstLine="397"/>
        <w:jc w:val="both"/>
      </w:pPr>
      <w:r>
        <w:rPr>
          <w:rFonts w:ascii="Arial" w:cs="Arial" w:eastAsia="Arial" w:hAnsi="Arial"/>
          <w:sz w:val="24"/>
          <w:szCs w:val="24"/>
        </w:rPr>
        <w:t xml:space="preserve">3) </w:t>
      </w:r>
      <w:hyperlink w:history="1" r:id="rIdck6uqcl85agawxxgvz9-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30 декабря 2008 года № 735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2 апреля 2009 года № 211;</w:t>
      </w:r>
    </w:p>
    <w:p>
      <w:pPr>
        <w:spacing w:after="120"/>
        <w:ind w:firstLine="397"/>
        <w:jc w:val="both"/>
      </w:pPr>
      <w:r>
        <w:rPr>
          <w:rFonts w:ascii="Arial" w:cs="Arial" w:eastAsia="Arial" w:hAnsi="Arial"/>
          <w:sz w:val="24"/>
          <w:szCs w:val="24"/>
        </w:rPr>
        <w:t xml:space="preserve">4) пункт 2 </w:t>
      </w:r>
      <w:hyperlink w:history="1" r:id="rIdkcqmnlnaydpjmyrhfuvu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15 июля 2011 года № 392;</w:t>
      </w:r>
    </w:p>
    <w:p>
      <w:pPr>
        <w:spacing w:after="120"/>
        <w:ind w:firstLine="397"/>
        <w:jc w:val="both"/>
      </w:pPr>
      <w:r>
        <w:rPr>
          <w:rFonts w:ascii="Arial" w:cs="Arial" w:eastAsia="Arial" w:hAnsi="Arial"/>
          <w:sz w:val="24"/>
          <w:szCs w:val="24"/>
        </w:rPr>
        <w:t xml:space="preserve">5) </w:t>
      </w:r>
      <w:hyperlink w:history="1" r:id="rIdlrwrre-dow-258mxxwsc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специализированных товаров для строительства и реконструкции стекловаренной печи, подлежащих освобождению от уплаты НДС при импорте на таможенную территорию Кыргызской Республики" от 25 августа 2011 года № 508;</w:t>
      </w:r>
    </w:p>
    <w:p>
      <w:pPr>
        <w:spacing w:after="120"/>
        <w:ind w:firstLine="397"/>
        <w:jc w:val="both"/>
      </w:pPr>
      <w:r>
        <w:rPr>
          <w:rFonts w:ascii="Arial" w:cs="Arial" w:eastAsia="Arial" w:hAnsi="Arial"/>
          <w:sz w:val="24"/>
          <w:szCs w:val="24"/>
        </w:rPr>
        <w:t xml:space="preserve">6) </w:t>
      </w:r>
      <w:hyperlink w:history="1" r:id="rIdspaqmzxrnl-uqqyndn30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9 ноября 2011 года № 706;</w:t>
      </w:r>
    </w:p>
    <w:p>
      <w:pPr>
        <w:spacing w:after="120"/>
        <w:ind w:firstLine="397"/>
        <w:jc w:val="both"/>
      </w:pPr>
      <w:r>
        <w:rPr>
          <w:rFonts w:ascii="Arial" w:cs="Arial" w:eastAsia="Arial" w:hAnsi="Arial"/>
          <w:sz w:val="24"/>
          <w:szCs w:val="24"/>
        </w:rPr>
        <w:t xml:space="preserve">7) пункт 3 </w:t>
      </w:r>
      <w:hyperlink w:history="1" r:id="rIdeiujh9c9mj4d3bexqw_h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6 августа 2012 года № 547;</w:t>
      </w:r>
    </w:p>
    <w:p>
      <w:pPr>
        <w:spacing w:after="120"/>
        <w:ind w:firstLine="397"/>
        <w:jc w:val="both"/>
      </w:pPr>
      <w:r>
        <w:rPr>
          <w:rFonts w:ascii="Arial" w:cs="Arial" w:eastAsia="Arial" w:hAnsi="Arial"/>
          <w:sz w:val="24"/>
          <w:szCs w:val="24"/>
        </w:rPr>
        <w:t xml:space="preserve">8) </w:t>
      </w:r>
      <w:hyperlink w:history="1" r:id="rIdgsiudfgissxiganxspaf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26 ноября 2012 года № 798;</w:t>
      </w:r>
    </w:p>
    <w:p>
      <w:pPr>
        <w:spacing w:after="120"/>
        <w:ind w:firstLine="397"/>
        <w:jc w:val="both"/>
      </w:pPr>
      <w:r>
        <w:rPr>
          <w:rFonts w:ascii="Arial" w:cs="Arial" w:eastAsia="Arial" w:hAnsi="Arial"/>
          <w:sz w:val="24"/>
          <w:szCs w:val="24"/>
        </w:rPr>
        <w:t xml:space="preserve">9) </w:t>
      </w:r>
      <w:hyperlink w:history="1" r:id="rIdolleslsiyqm9mamvhzdo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изменения в </w:t>
      </w:r>
      <w:r>
        <w:rPr>
          <w:rFonts w:ascii="Arial" w:cs="Arial" w:eastAsia="Arial" w:hAnsi="Arial"/>
          <w:sz w:val="24"/>
          <w:szCs w:val="24"/>
        </w:rPr>
        <w:t xml:space="preserve">постановление </w:t>
      </w:r>
      <w:r>
        <w:rPr>
          <w:rFonts w:ascii="Arial" w:cs="Arial" w:eastAsia="Arial" w:hAnsi="Arial"/>
          <w:sz w:val="24"/>
          <w:szCs w:val="24"/>
        </w:rPr>
        <w:t xml:space="preserve">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22 февраля 2013 года № 90;</w:t>
      </w:r>
    </w:p>
    <w:p>
      <w:pPr>
        <w:spacing w:after="120"/>
        <w:ind w:firstLine="397"/>
        <w:jc w:val="both"/>
      </w:pPr>
      <w:r>
        <w:rPr>
          <w:rFonts w:ascii="Arial" w:cs="Arial" w:eastAsia="Arial" w:hAnsi="Arial"/>
          <w:sz w:val="24"/>
          <w:szCs w:val="24"/>
        </w:rPr>
        <w:t xml:space="preserve">10) </w:t>
      </w:r>
      <w:hyperlink w:history="1" r:id="rId_1mc_25sszvu0t_qnlax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18 марта 2013 года № 139;</w:t>
      </w:r>
    </w:p>
    <w:p>
      <w:pPr>
        <w:spacing w:after="120"/>
        <w:ind w:firstLine="397"/>
        <w:jc w:val="both"/>
      </w:pPr>
      <w:r>
        <w:rPr>
          <w:rFonts w:ascii="Arial" w:cs="Arial" w:eastAsia="Arial" w:hAnsi="Arial"/>
          <w:sz w:val="24"/>
          <w:szCs w:val="24"/>
        </w:rPr>
        <w:t xml:space="preserve">11) </w:t>
      </w:r>
      <w:hyperlink w:history="1" r:id="rIdas7rofbpnkt619kqj4ik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30 апреля 2013 года № 221;</w:t>
      </w:r>
    </w:p>
    <w:p>
      <w:pPr>
        <w:spacing w:after="120"/>
        <w:ind w:firstLine="397"/>
        <w:jc w:val="both"/>
      </w:pPr>
      <w:r>
        <w:rPr>
          <w:rFonts w:ascii="Arial" w:cs="Arial" w:eastAsia="Arial" w:hAnsi="Arial"/>
          <w:sz w:val="24"/>
          <w:szCs w:val="24"/>
        </w:rPr>
        <w:t xml:space="preserve">12) </w:t>
      </w:r>
      <w:hyperlink w:history="1" r:id="rIdqtta1atht3mulgv7j4q_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12 июня 2013 года № 345;</w:t>
      </w:r>
    </w:p>
    <w:p>
      <w:pPr>
        <w:spacing w:after="120"/>
        <w:ind w:firstLine="397"/>
        <w:jc w:val="both"/>
      </w:pPr>
      <w:r>
        <w:rPr>
          <w:rFonts w:ascii="Arial" w:cs="Arial" w:eastAsia="Arial" w:hAnsi="Arial"/>
          <w:sz w:val="24"/>
          <w:szCs w:val="24"/>
        </w:rPr>
        <w:t xml:space="preserve">13) </w:t>
      </w:r>
      <w:hyperlink w:history="1" r:id="rId3xkvzjxnayuturmcjdnl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 августа 2013 года № 441;</w:t>
      </w:r>
    </w:p>
    <w:p>
      <w:pPr>
        <w:spacing w:after="120"/>
        <w:ind w:firstLine="397"/>
        <w:jc w:val="both"/>
      </w:pPr>
      <w:r>
        <w:rPr>
          <w:rFonts w:ascii="Arial" w:cs="Arial" w:eastAsia="Arial" w:hAnsi="Arial"/>
          <w:sz w:val="24"/>
          <w:szCs w:val="24"/>
        </w:rPr>
        <w:t xml:space="preserve">14) </w:t>
      </w:r>
      <w:hyperlink w:history="1" r:id="rIdvu9reh-tt7jyjqmwiidl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товаров для обеспечения обороноспособности, национальной безопасности и правопорядка, подлежащих освобождению от уплаты НДС при импорте на территорию Кыргызской Республики" от 7 августа 2013 года № 455;</w:t>
      </w:r>
    </w:p>
    <w:p>
      <w:pPr>
        <w:spacing w:after="120"/>
        <w:ind w:firstLine="397"/>
        <w:jc w:val="both"/>
      </w:pPr>
      <w:r>
        <w:rPr>
          <w:rFonts w:ascii="Arial" w:cs="Arial" w:eastAsia="Arial" w:hAnsi="Arial"/>
          <w:sz w:val="24"/>
          <w:szCs w:val="24"/>
        </w:rPr>
        <w:t xml:space="preserve">15) </w:t>
      </w:r>
      <w:hyperlink w:history="1" r:id="rIduayqlgitgg4xeyhcdlmt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специализированных товаров для строительства и реконструкции конвертера (ферросплавной печи), подлежащих освобождению от уплаты НДС при импорте на таможенную территорию Кыргызской Республики" от 9 сентября 2013 года № 502;</w:t>
      </w:r>
    </w:p>
    <w:p>
      <w:pPr>
        <w:spacing w:after="120"/>
        <w:ind w:firstLine="397"/>
        <w:jc w:val="both"/>
      </w:pPr>
      <w:r>
        <w:rPr>
          <w:rFonts w:ascii="Arial" w:cs="Arial" w:eastAsia="Arial" w:hAnsi="Arial"/>
          <w:sz w:val="24"/>
          <w:szCs w:val="24"/>
        </w:rPr>
        <w:t xml:space="preserve">16) </w:t>
      </w:r>
      <w:hyperlink w:history="1" r:id="rIdwz6oi5sisdzlcipbbsq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Перечня товаров для обеспечения обороноспособности, национальной безопасности и правопорядка, подлежащих освобождению от уплаты НДС и таможенных пошлин при импорте на таможенную территорию Кыргызской Республики" от 7 августа 2013 года № 455" от 5 декабря 2013 года № 656;</w:t>
      </w:r>
    </w:p>
    <w:p>
      <w:pPr>
        <w:spacing w:after="120"/>
        <w:ind w:firstLine="397"/>
        <w:jc w:val="both"/>
      </w:pPr>
      <w:r>
        <w:rPr>
          <w:rFonts w:ascii="Arial" w:cs="Arial" w:eastAsia="Arial" w:hAnsi="Arial"/>
          <w:sz w:val="24"/>
          <w:szCs w:val="24"/>
        </w:rPr>
        <w:t xml:space="preserve">17) </w:t>
      </w:r>
      <w:hyperlink w:history="1" r:id="rIdu58bifkbkuwlda6ljwya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23 января 2014 года № 49;</w:t>
      </w:r>
    </w:p>
    <w:p>
      <w:pPr>
        <w:spacing w:after="120"/>
        <w:ind w:firstLine="397"/>
        <w:jc w:val="both"/>
      </w:pPr>
      <w:r>
        <w:rPr>
          <w:rFonts w:ascii="Arial" w:cs="Arial" w:eastAsia="Arial" w:hAnsi="Arial"/>
          <w:sz w:val="24"/>
          <w:szCs w:val="24"/>
        </w:rPr>
        <w:t xml:space="preserve">18) </w:t>
      </w:r>
      <w:hyperlink w:history="1" r:id="rIdbjvirgmiif_scmiuzf9v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8 апреля 2014 года № 203;</w:t>
      </w:r>
    </w:p>
    <w:p>
      <w:pPr>
        <w:spacing w:after="120"/>
        <w:ind w:firstLine="397"/>
        <w:jc w:val="both"/>
      </w:pPr>
      <w:r>
        <w:rPr>
          <w:rFonts w:ascii="Arial" w:cs="Arial" w:eastAsia="Arial" w:hAnsi="Arial"/>
          <w:sz w:val="24"/>
          <w:szCs w:val="24"/>
        </w:rPr>
        <w:t xml:space="preserve">19) </w:t>
      </w:r>
      <w:hyperlink w:history="1" r:id="rIdzgsm6fg7cf-58jrhbwds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13 мая 2014 года № 255;</w:t>
      </w:r>
    </w:p>
    <w:p>
      <w:pPr>
        <w:spacing w:after="120"/>
        <w:ind w:firstLine="397"/>
        <w:jc w:val="both"/>
      </w:pPr>
      <w:r>
        <w:rPr>
          <w:rFonts w:ascii="Arial" w:cs="Arial" w:eastAsia="Arial" w:hAnsi="Arial"/>
          <w:sz w:val="24"/>
          <w:szCs w:val="24"/>
        </w:rPr>
        <w:t xml:space="preserve">20) </w:t>
      </w:r>
      <w:hyperlink w:history="1" r:id="rId0ev0etdzi6nrgicna_ik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Перечня товаров для обеспечения обороноспособности, национальной безопасности и правопорядка, подлежащих освобождению от уплаты НДС и таможенных пошлин при импорте на таможенную территорию Кыргызской Республики" от 7 августа 2013 года № 455" от 13 июня 2014 года № 327;</w:t>
      </w:r>
    </w:p>
    <w:p>
      <w:pPr>
        <w:spacing w:after="120"/>
        <w:ind w:firstLine="397"/>
        <w:jc w:val="both"/>
      </w:pPr>
      <w:r>
        <w:rPr>
          <w:rFonts w:ascii="Arial" w:cs="Arial" w:eastAsia="Arial" w:hAnsi="Arial"/>
          <w:sz w:val="24"/>
          <w:szCs w:val="24"/>
        </w:rPr>
        <w:t xml:space="preserve">21) </w:t>
      </w:r>
      <w:hyperlink w:history="1" r:id="rIdcbdnfi5vmrb9fbuwbti4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3 июля 2014 года № 367;</w:t>
      </w:r>
    </w:p>
    <w:p>
      <w:pPr>
        <w:spacing w:after="120"/>
        <w:ind w:firstLine="397"/>
        <w:jc w:val="both"/>
      </w:pPr>
      <w:r>
        <w:rPr>
          <w:rFonts w:ascii="Arial" w:cs="Arial" w:eastAsia="Arial" w:hAnsi="Arial"/>
          <w:sz w:val="24"/>
          <w:szCs w:val="24"/>
        </w:rPr>
        <w:t xml:space="preserve">22) пункты 1 и 3 </w:t>
      </w:r>
      <w:hyperlink w:history="1" r:id="rIdfc_20hs8o2hke_jdigwn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6 марта 2015 года № 101;</w:t>
      </w:r>
    </w:p>
    <w:p>
      <w:pPr>
        <w:spacing w:after="120"/>
        <w:ind w:firstLine="397"/>
        <w:jc w:val="both"/>
      </w:pPr>
      <w:r>
        <w:rPr>
          <w:rFonts w:ascii="Arial" w:cs="Arial" w:eastAsia="Arial" w:hAnsi="Arial"/>
          <w:sz w:val="24"/>
          <w:szCs w:val="24"/>
        </w:rPr>
        <w:t xml:space="preserve">23) </w:t>
      </w:r>
      <w:hyperlink w:history="1" r:id="rIdqro87ddfvsxo5jbftofi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Перечня товаров для обеспечения обороноспособности, национальной безопасности и правопорядка, подлежащих освобождению от уплаты НДС и таможенных пошлин при импорте на таможенную территорию Кыргызской Республики" от 7 августа 2013 года № 455" от 18 мая 2015 года № 299;</w:t>
      </w:r>
    </w:p>
    <w:p>
      <w:pPr>
        <w:spacing w:after="120"/>
        <w:ind w:firstLine="397"/>
        <w:jc w:val="both"/>
      </w:pPr>
      <w:r>
        <w:rPr>
          <w:rFonts w:ascii="Arial" w:cs="Arial" w:eastAsia="Arial" w:hAnsi="Arial"/>
          <w:sz w:val="24"/>
          <w:szCs w:val="24"/>
        </w:rPr>
        <w:t xml:space="preserve">24) </w:t>
      </w:r>
      <w:hyperlink w:history="1" r:id="rIdqwrkijrewe3eqcdnvbaw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18 мая 2015 года № 300;</w:t>
      </w:r>
    </w:p>
    <w:p>
      <w:pPr>
        <w:spacing w:after="120"/>
        <w:ind w:firstLine="397"/>
        <w:jc w:val="both"/>
      </w:pPr>
      <w:r>
        <w:rPr>
          <w:rFonts w:ascii="Arial" w:cs="Arial" w:eastAsia="Arial" w:hAnsi="Arial"/>
          <w:sz w:val="24"/>
          <w:szCs w:val="24"/>
        </w:rPr>
        <w:t xml:space="preserve">25) пункт 1 </w:t>
      </w:r>
      <w:hyperlink w:history="1" r:id="rIdtaxnngz36ixrbyzwd59c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20 мая 2015 года № 308;</w:t>
      </w:r>
    </w:p>
    <w:p>
      <w:pPr>
        <w:spacing w:after="120"/>
        <w:ind w:firstLine="397"/>
        <w:jc w:val="both"/>
      </w:pPr>
      <w:r>
        <w:rPr>
          <w:rFonts w:ascii="Arial" w:cs="Arial" w:eastAsia="Arial" w:hAnsi="Arial"/>
          <w:sz w:val="24"/>
          <w:szCs w:val="24"/>
        </w:rPr>
        <w:t xml:space="preserve">26) </w:t>
      </w:r>
      <w:hyperlink w:history="1" r:id="rIdjx5wbzxphdvvsotfhwjx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20 мая 2015 года № 309;</w:t>
      </w:r>
    </w:p>
    <w:p>
      <w:pPr>
        <w:spacing w:after="120"/>
        <w:ind w:firstLine="397"/>
        <w:jc w:val="both"/>
      </w:pPr>
      <w:r>
        <w:rPr>
          <w:rFonts w:ascii="Arial" w:cs="Arial" w:eastAsia="Arial" w:hAnsi="Arial"/>
          <w:sz w:val="24"/>
          <w:szCs w:val="24"/>
        </w:rPr>
        <w:t xml:space="preserve">27) </w:t>
      </w:r>
      <w:hyperlink w:history="1" r:id="rIdgwjtbotzkqgtbcjnig21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Перечня специализированных товаров для строительства и реконструкции конвертера (ферросплавной печи), подлежащих освобождению от уплаты НДС при импорте на таможенную территорию Кыргызской Республики" от 9 сентября 2013 года № 502" от 1 июля 2015 года № 429;</w:t>
      </w:r>
    </w:p>
    <w:p>
      <w:pPr>
        <w:spacing w:after="120"/>
        <w:ind w:firstLine="397"/>
        <w:jc w:val="both"/>
      </w:pPr>
      <w:r>
        <w:rPr>
          <w:rFonts w:ascii="Arial" w:cs="Arial" w:eastAsia="Arial" w:hAnsi="Arial"/>
          <w:sz w:val="24"/>
          <w:szCs w:val="24"/>
        </w:rPr>
        <w:t xml:space="preserve">28) </w:t>
      </w:r>
      <w:hyperlink w:history="1" r:id="rIdzspcbq9ypzd46upzyfbp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Перечня товаров для обеспечения обороноспособности, национальной безопасности и правопорядка, подлежащих освобождению от уплаты НДС и таможенных пошлин при импорте на таможенную территорию Кыргызской Республики" от 7 августа 2013 года № 455" от 16 февраля 2017 года № 107;</w:t>
      </w:r>
    </w:p>
    <w:p>
      <w:pPr>
        <w:spacing w:after="120"/>
        <w:ind w:firstLine="397"/>
        <w:jc w:val="both"/>
      </w:pPr>
      <w:r>
        <w:rPr>
          <w:rFonts w:ascii="Arial" w:cs="Arial" w:eastAsia="Arial" w:hAnsi="Arial"/>
          <w:sz w:val="24"/>
          <w:szCs w:val="24"/>
        </w:rPr>
        <w:t xml:space="preserve">29) пункт 1 </w:t>
      </w:r>
      <w:hyperlink w:history="1" r:id="rIdhn-tajcve2c2c49pkkqu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дополнений 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17 февраля 2017 года № 109;</w:t>
      </w:r>
    </w:p>
    <w:p>
      <w:pPr>
        <w:spacing w:after="120"/>
        <w:ind w:firstLine="397"/>
        <w:jc w:val="both"/>
      </w:pPr>
      <w:r>
        <w:rPr>
          <w:rFonts w:ascii="Arial" w:cs="Arial" w:eastAsia="Arial" w:hAnsi="Arial"/>
          <w:sz w:val="24"/>
          <w:szCs w:val="24"/>
        </w:rPr>
        <w:t xml:space="preserve">30) пункт 4 </w:t>
      </w:r>
      <w:hyperlink w:history="1" r:id="rIdptha-sw5_0g66itnrd_y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государственной поддержки развития семеноводства в Кыргызской Республике" от 13 марта 2017 года № 145;</w:t>
      </w:r>
    </w:p>
    <w:p>
      <w:pPr>
        <w:spacing w:after="120"/>
        <w:ind w:firstLine="397"/>
        <w:jc w:val="both"/>
      </w:pPr>
      <w:r>
        <w:rPr>
          <w:rFonts w:ascii="Arial" w:cs="Arial" w:eastAsia="Arial" w:hAnsi="Arial"/>
          <w:sz w:val="24"/>
          <w:szCs w:val="24"/>
        </w:rPr>
        <w:t xml:space="preserve">31) пункты 2, 12 и 13 </w:t>
      </w:r>
      <w:hyperlink w:history="1" r:id="rIdeihruxxrptwqkactr4x9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15 марта 2017 года № 154;</w:t>
      </w:r>
    </w:p>
    <w:p>
      <w:pPr>
        <w:spacing w:after="120"/>
        <w:ind w:firstLine="397"/>
        <w:jc w:val="both"/>
      </w:pPr>
      <w:r>
        <w:rPr>
          <w:rFonts w:ascii="Arial" w:cs="Arial" w:eastAsia="Arial" w:hAnsi="Arial"/>
          <w:sz w:val="24"/>
          <w:szCs w:val="24"/>
        </w:rPr>
        <w:t xml:space="preserve">32) пункт 2 </w:t>
      </w:r>
      <w:hyperlink w:history="1" r:id="rIdso1g8i2ubxyupzwgfk_4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4 июля 2017 года № 416;</w:t>
      </w:r>
    </w:p>
    <w:p>
      <w:pPr>
        <w:spacing w:after="120"/>
        <w:ind w:firstLine="397"/>
        <w:jc w:val="both"/>
      </w:pPr>
      <w:r>
        <w:rPr>
          <w:rFonts w:ascii="Arial" w:cs="Arial" w:eastAsia="Arial" w:hAnsi="Arial"/>
          <w:sz w:val="24"/>
          <w:szCs w:val="24"/>
        </w:rPr>
        <w:t xml:space="preserve">33) пункт 2 </w:t>
      </w:r>
      <w:hyperlink w:history="1" r:id="rIdf1zci-9gzawnkoab7onw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13 сентября 2017 года № 563;</w:t>
      </w:r>
    </w:p>
    <w:p>
      <w:pPr>
        <w:spacing w:after="120"/>
        <w:ind w:firstLine="397"/>
        <w:jc w:val="both"/>
      </w:pPr>
      <w:r>
        <w:rPr>
          <w:rFonts w:ascii="Arial" w:cs="Arial" w:eastAsia="Arial" w:hAnsi="Arial"/>
          <w:sz w:val="24"/>
          <w:szCs w:val="24"/>
        </w:rPr>
        <w:t xml:space="preserve">34) </w:t>
      </w:r>
      <w:hyperlink w:history="1" r:id="rIdvv8qcyzvx5nclzvbksd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17 ноября 2017 года № 749;</w:t>
      </w:r>
    </w:p>
    <w:p>
      <w:pPr>
        <w:spacing w:after="120"/>
        <w:ind w:firstLine="397"/>
        <w:jc w:val="both"/>
      </w:pPr>
      <w:r>
        <w:rPr>
          <w:rFonts w:ascii="Arial" w:cs="Arial" w:eastAsia="Arial" w:hAnsi="Arial"/>
          <w:sz w:val="24"/>
          <w:szCs w:val="24"/>
        </w:rPr>
        <w:t xml:space="preserve">35) </w:t>
      </w:r>
      <w:hyperlink w:history="1" r:id="rIdkzrqpybxasfp6pyu4-zh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Перечня специализированных товаров для строительства и реконструкции конвертера (ферросплавной печи), подлежащих освобождению от уплаты НДС при импорте на таможенную территорию Кыргызской Республики" от 9 сентября 2013 года № 502" от 11 декабря 2017 года № 802;</w:t>
      </w:r>
    </w:p>
    <w:p>
      <w:pPr>
        <w:spacing w:after="120"/>
        <w:ind w:firstLine="397"/>
        <w:jc w:val="both"/>
      </w:pPr>
      <w:r>
        <w:rPr>
          <w:rFonts w:ascii="Arial" w:cs="Arial" w:eastAsia="Arial" w:hAnsi="Arial"/>
          <w:sz w:val="24"/>
          <w:szCs w:val="24"/>
        </w:rPr>
        <w:t xml:space="preserve">36) </w:t>
      </w:r>
      <w:hyperlink w:history="1" r:id="rId7m1smcskykt3e-wfj_cx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19 марта 2019 года № 133;</w:t>
      </w:r>
    </w:p>
    <w:p>
      <w:pPr>
        <w:spacing w:after="120"/>
        <w:ind w:firstLine="397"/>
        <w:jc w:val="both"/>
      </w:pPr>
      <w:r>
        <w:rPr>
          <w:rFonts w:ascii="Arial" w:cs="Arial" w:eastAsia="Arial" w:hAnsi="Arial"/>
          <w:sz w:val="24"/>
          <w:szCs w:val="24"/>
        </w:rPr>
        <w:t xml:space="preserve">37) </w:t>
      </w:r>
      <w:hyperlink w:history="1" r:id="rIdia76zymqyvsvddz3dgov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18 апреля 2019 года № 178;</w:t>
      </w:r>
    </w:p>
    <w:p>
      <w:pPr>
        <w:spacing w:after="120"/>
        <w:ind w:firstLine="397"/>
        <w:jc w:val="both"/>
      </w:pPr>
      <w:r>
        <w:rPr>
          <w:rFonts w:ascii="Arial" w:cs="Arial" w:eastAsia="Arial" w:hAnsi="Arial"/>
          <w:sz w:val="24"/>
          <w:szCs w:val="24"/>
        </w:rPr>
        <w:t xml:space="preserve">38) </w:t>
      </w:r>
      <w:hyperlink w:history="1" r:id="rIdtk1i3odoye8g8zugkiei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18 июля 2019 года № 355;</w:t>
      </w:r>
    </w:p>
    <w:p>
      <w:pPr>
        <w:spacing w:after="120"/>
        <w:ind w:firstLine="397"/>
        <w:jc w:val="both"/>
      </w:pPr>
      <w:r>
        <w:rPr>
          <w:rFonts w:ascii="Arial" w:cs="Arial" w:eastAsia="Arial" w:hAnsi="Arial"/>
          <w:sz w:val="24"/>
          <w:szCs w:val="24"/>
        </w:rPr>
        <w:t xml:space="preserve">39) </w:t>
      </w:r>
      <w:hyperlink w:history="1" r:id="rIdkd9eq6coe-_kqim67qsq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17 декабря 2019 года № 684;</w:t>
      </w:r>
    </w:p>
    <w:p>
      <w:pPr>
        <w:spacing w:after="120"/>
        <w:ind w:firstLine="397"/>
        <w:jc w:val="both"/>
      </w:pPr>
      <w:r>
        <w:rPr>
          <w:rFonts w:ascii="Arial" w:cs="Arial" w:eastAsia="Arial" w:hAnsi="Arial"/>
          <w:sz w:val="24"/>
          <w:szCs w:val="24"/>
        </w:rPr>
        <w:t xml:space="preserve">40) пункт 1 </w:t>
      </w:r>
      <w:hyperlink w:history="1" r:id="rIdj8f5fbdhhgxoaxhmr4kt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26 декабря 2019 года № 711;</w:t>
      </w:r>
    </w:p>
    <w:p>
      <w:pPr>
        <w:spacing w:after="120"/>
        <w:ind w:firstLine="397"/>
        <w:jc w:val="both"/>
      </w:pPr>
      <w:r>
        <w:rPr>
          <w:rFonts w:ascii="Arial" w:cs="Arial" w:eastAsia="Arial" w:hAnsi="Arial"/>
          <w:sz w:val="24"/>
          <w:szCs w:val="24"/>
        </w:rPr>
        <w:t xml:space="preserve">41) </w:t>
      </w:r>
      <w:hyperlink w:history="1" r:id="rId9rtbyx-nxvamlutf-fsd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комплектующих частей, предназначенных для сборки тракторов и автотранспортных средств, подлежащих освобождению от уплаты НДС при импорте на территорию Кыргызской Республики" от 1 апреля 2021 года № 125;</w:t>
      </w:r>
    </w:p>
    <w:p>
      <w:pPr>
        <w:spacing w:after="120"/>
        <w:ind w:firstLine="397"/>
        <w:jc w:val="both"/>
      </w:pPr>
      <w:r>
        <w:rPr>
          <w:rFonts w:ascii="Arial" w:cs="Arial" w:eastAsia="Arial" w:hAnsi="Arial"/>
          <w:sz w:val="24"/>
          <w:szCs w:val="24"/>
        </w:rPr>
        <w:t xml:space="preserve">42) </w:t>
      </w:r>
      <w:hyperlink w:history="1" r:id="rId_btctogjdlry23yamr50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21 апреля 2021 года № 160;</w:t>
      </w:r>
    </w:p>
    <w:p>
      <w:pPr>
        <w:spacing w:after="120"/>
        <w:ind w:firstLine="397"/>
        <w:jc w:val="both"/>
      </w:pPr>
      <w:r>
        <w:rPr>
          <w:rFonts w:ascii="Arial" w:cs="Arial" w:eastAsia="Arial" w:hAnsi="Arial"/>
          <w:sz w:val="24"/>
          <w:szCs w:val="24"/>
        </w:rPr>
        <w:t xml:space="preserve">43) </w:t>
      </w:r>
      <w:hyperlink w:history="1" r:id="rId7mitconehoymirrsfemb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20 декабря 2021 года № 321.</w:t>
      </w:r>
    </w:p>
    <w:p>
      <w:pPr>
        <w:spacing w:after="120"/>
        <w:ind w:firstLine="397"/>
        <w:jc w:val="both"/>
      </w:pPr>
      <w:r>
        <w:rPr>
          <w:rFonts w:ascii="Arial" w:cs="Arial" w:eastAsia="Arial" w:hAnsi="Arial"/>
          <w:sz w:val="24"/>
          <w:szCs w:val="24"/>
        </w:rPr>
        <w:t xml:space="preserve">3. Настоящее постановление подлежит официальному опубликованию и вступает в силу с 1 января 2022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ind w:firstLine="397"/>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специализированных товаров для строительства и реконструкции стекловаренной печи и конвертера (ферросплавной печи)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4"/>
        <w:gridCol w:w="9174"/>
      </w:tblGrid>
      <w:tr>
        <w:tc>
          <w:tcPr>
            <w:tcW w:type="dxa" w:w="10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c>
          <w:tcPr>
            <w:tcW w:type="dxa" w:w="9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позиции</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2508 30 000 0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Глина огнеупорная</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2508 40 000 0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Глины 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2508 60 000 0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Муллит</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2513 20 000 0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Наждак, корунд природный, гранат природный и прочие природные абразивные материалы</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2524 90 000 0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3816 00 000 0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Огнеупорные цементы, растворы строительные, бетоны и аналогичные составы, кроме товаров товарной позиции 3801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6902 10 000 0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более 50 мас.% элементов Mg, Са или Cr, взятых отдельно или вместе, в пересчете на MgO, СаО или Cr203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6902 20 100 0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93 мас.% или более кремнезема (SiO2)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6902 20 910 0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более 7 мас.%, но менее 40 мас.% глинозема (Аl2O3)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6902 20 990 0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8454 20 000 0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Изложницы и ковши литейные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8454 30 900 9</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Машины литейные, 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8504 23 000 1</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Трансформаторы с жидким диэлектриком мощностью 148000 кВА</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8504 23 000 9</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трансформаторы с жидким диэлектриком мощностью более 10000 кВА</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7308 20 000 0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Башни и решетчатые мачты</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9406 90 390 8</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Сборные строительные конструкции:</w:t>
            </w:r>
          </w:p>
          <w:p>
            <w:pPr>
              <w:jc w:val="both"/>
            </w:pPr>
            <w:r>
              <w:rPr>
                <w:rFonts w:ascii="Arial" w:cs="Arial" w:eastAsia="Arial" w:hAnsi="Arial"/>
                <w:sz w:val="24"/>
                <w:szCs w:val="24"/>
              </w:rPr>
              <w:t xml:space="preserve">из черных металлов:</w:t>
            </w:r>
          </w:p>
          <w:p>
            <w:pPr>
              <w:jc w:val="both"/>
            </w:pPr>
            <w:r>
              <w:rPr>
                <w:rFonts w:ascii="Arial" w:cs="Arial" w:eastAsia="Arial" w:hAnsi="Arial"/>
                <w:sz w:val="24"/>
                <w:szCs w:val="24"/>
              </w:rPr>
              <w:t xml:space="preserve">прочие</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2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Перечень </w:t>
      </w:r>
      <w:r>
        <w:rPr>
          <w:rFonts w:ascii="Arial" w:cs="Arial" w:eastAsia="Arial" w:hAnsi="Arial"/>
          <w:b/>
          <w:bCs/>
          <w:sz w:val="24"/>
          <w:szCs w:val="24"/>
        </w:rPr>
        <w:t xml:space="preserve">комплектующих частей, предназначенных для сборки </w:t>
      </w:r>
      <w:r>
        <w:rPr>
          <w:rFonts w:ascii="Arial" w:cs="Arial" w:eastAsia="Arial" w:hAnsi="Arial"/>
          <w:b/>
          <w:bCs/>
          <w:sz w:val="24"/>
          <w:szCs w:val="24"/>
        </w:rPr>
        <w:t xml:space="preserve">тракторов и автотранспортных средств (*)</w:t>
      </w:r>
    </w:p>
    <w:p>
      <w:pPr>
        <w:spacing w:after="120"/>
        <w:ind w:firstLine="397"/>
        <w:jc w:val="center"/>
      </w:pPr>
      <w:r>
        <w:rPr>
          <w:rFonts w:ascii="Arial" w:cs="Arial" w:eastAsia="Arial" w:hAnsi="Arial"/>
          <w:i/>
          <w:iCs/>
          <w:sz w:val="24"/>
          <w:szCs w:val="24"/>
        </w:rPr>
        <w:t xml:space="preserve">(В редакции постановлений Кабинета Министров КР от </w:t>
      </w:r>
      <w:hyperlink w:history="1" r:id="rIdusadbbuqlzsv-zxe9e6uj">
        <w:r>
          <w:rPr>
            <w:rFonts w:ascii="Arial" w:cs="Arial" w:eastAsia="Arial" w:hAnsi="Arial"/>
            <w:i/>
            <w:iCs/>
            <w:color w:val="1D4ED8"/>
            <w:sz w:val="24"/>
            <w:szCs w:val="24"/>
            <w:u w:val="single"/>
          </w:rPr>
          <w:t xml:space="preserve">12 июля 2023 года № 361</w:t>
        </w:r>
      </w:hyperlink>
      <w:r>
        <w:rPr>
          <w:rFonts w:ascii="Arial" w:cs="Arial" w:eastAsia="Arial" w:hAnsi="Arial"/>
          <w:i/>
          <w:iCs/>
          <w:sz w:val="24"/>
          <w:szCs w:val="24"/>
        </w:rPr>
        <w:t xml:space="preserve">, </w:t>
      </w:r>
      <w:hyperlink w:history="1" r:id="rIddvtkzdeaqu0q0y3j0grri">
        <w:r>
          <w:rPr>
            <w:rFonts w:ascii="Arial" w:cs="Arial" w:eastAsia="Arial" w:hAnsi="Arial"/>
            <w:i/>
            <w:iCs/>
            <w:color w:val="1D4ED8"/>
            <w:sz w:val="24"/>
            <w:szCs w:val="24"/>
            <w:u w:val="single"/>
          </w:rPr>
          <w:t xml:space="preserve">24 июня 2024 года № 330</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9"/>
        <w:gridCol w:w="2209"/>
        <w:gridCol w:w="7131"/>
      </w:tblGrid>
      <w:tr>
        <w:tc>
          <w:tcPr>
            <w:tcW w:type="dxa" w:w="83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2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c>
          <w:tcPr>
            <w:tcW w:type="dxa" w:w="713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позиции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3910 00 000 1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Силиконы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3917 23 100 1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полимеров винилхлорида: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3917 23 100 9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трубы, трубки и шланги, жесткие из полимеров винилхлорида, бесшовные и нарезанные на отрезки, длина которых превышает максимальный размер поперечного сечения с обработанной или необработанной поверхностью, но не подвергшиеся какой-либо иной обработке: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3917 23 900 9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их фитинги (например, соединения, колена, фланцы), из пластмасс: из полимеров винилхлорида: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3917 29 000 9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их фитинги (например, соединения, колена, фланцы), из пластмасс: из прочих пластмасс: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3917 31 000 1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прочие: трубы, трубки и шланги, гибкие, выдерживающие давление не менее 27,6 МПа: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3917 31 000 8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трубы, трубки и шланги гибкие, выдерживающие давление не менее 27,6 Мпа: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3917 32 000 2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 армированные или не комбинированные с другими материалами, без фитингов: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3917 32 000 9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 армированные или не комбинированные с другими материалами, без фитингов: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3917 33 000 9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 их фитинги прочие, пластмассовые прочие, не армированные или не комбинированные с другими материалами, с фитингами: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3917 39 000 8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 их фитинги прочие пластмассовые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3917 40 000 9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 их фитинги прочие, пластмассовые фитинги: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3923 50 900 0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Пробки, крышки, колпаки и другие укупорочные средства,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3926 30 000 0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пластмасс и изделия из прочих материалов товарных позиций 3901–3914: крепежные изделия и фурнитура для мебели, транспортных средств или аналогичные изделия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3926 90 970 3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пластмасс и изделия из прочих материалов товарных позиций 3901–3914: прочие: прочие: фильтрэлементы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3926 90 970 4</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природного газа, рассчитанные на рабочее давление 20 МПа или более, предназначенные для установки на транспортные средства, использующие природный газ в качестве моторного топлива</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3926 90 970 9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пластмасс и изделия из прочих материалов товарных позиций 3901–3914: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4009 11 000 0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из вулканизованной резины, кроме твердой резины, без фитингов или с фитингами (например, соединениями, патрубками, фланцами): не армированные или не комбинированные иным способом с прочими материалами: без фитингов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4009 12 000 1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из вулканизованной резины, кроме твердой резины, без фитингов или с фитингами (например, соединениями, патрубками, фланцами): с фитингами: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4009 12 000 9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фитингами: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4009 21 000 0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или комбинированные иным способом только с металлом: без фитингов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4009 22 000 1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или комбинированные иным способом только с металлом: с фитингами: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4009 22 000 9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или комбинированные иным способом только с металлом: с фитингами: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рукава из вулканизированной резины, кроме твердой резины армированные или комбинированные иным способом только с текстильными материалами: без фитингов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4009 32 000 0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или комбинированные иным способом только с текстильными материалами: с фитингами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4009 41 000 0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рукава из вулканизированной резины, кроме твердой резины армированные или комбинированные иным способом с прочими материалами: без фитингов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4009 42 000 0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рукава из вулканизированной резины, кроме твердой резины армированные или комбинированные иным способом с прочими материалами: с фитингами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4010 31 000 0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приводные ремни трапецеидального поперечного сечения (клиновые ремни), ребристые, с длиной наружной окружности более 60 см, но не более 180 см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4010 32 000 0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приводные ремни трапецеидального поперечного сечения (клиновые ремни), кроме ребристых, с длиной наружной окружности более 60 см, но не более 180 см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4010 33 000 0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приводные ремни трапецеидального поперечного сечения (клиновые ремни), ребристые, с длиной наружной окружности более 180 см, но не более 240 см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4010 34 000 0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приводные ремни трапецеидального поперечного сечения (клиновые ремни), кроме ребристых, с длиной наружной окружности более 180 см, но не более 240 см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4010 35 000 0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зубчатые приводные ремни, с длиной наружной окружности более 60 см, но не более 150 см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4010 36 000 0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зубчатые приводные ремни, с длиной наружной окружности более 150 см, но не более 198 см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4010 39 000 0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4011 10 000 3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легковых автомобилей (включая грузопассажирские автомобили-фургоны и спортивные автомобили): с посадочным диаметром не более 16 дюймов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4011 10 000 9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легковых автомобилей (включая грузопассажирские автомобили-фургоны и спортивные автомобили):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4011 20 100 0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автобусов или моторных транспортных средств для перевозки грузов: с индексом нагрузки не более 121</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4011 20 900 0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автобусов или моторных транспортных средств для перевозки грузов: с индексом нагрузки более 121</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4011 70 000 0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сельскохозяйственных или лесохозяйственных транспортных средств и машин</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4011 80 000 0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транспортных средств и машин, используемых в строительстве, горном деле или промышленности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4013 10 000 1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для легковых автомобилей (включая грузопассажирские автомобили-фургоны и спортивные автомобили), автобусов или моторных транспортных средств для перевозки грузов: для легковых автомобилей (включая грузопассажирские автомобили-фургоны и спортивные автомобили)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4013 10 000 9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для легковых автомобилей (включая грузопассажирские автомобили-фургоны и спортивные автомобили), автобусов или моторных транспортных средств для перевозки грузов: для автобусов или моторных транспортных средств для перевозки грузов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4016 10 000 9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вулканизированной резины кроме твердой резины, из пористой резины: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4016 91 000 0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вулканизованной резины, кроме твердой резины, прочие: прочие: покрытия напольные и коврики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4016 93 000 1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Прокладки, шайбы и прочие уплотнители,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4016 99 520 1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вулканизованной резины, кроме твердой резины, прочие: прочие: части из металлонаполненных резин: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4016 99 570 1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вулканизованной резины, кроме твердой резины,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4016 99 910 9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вулканизированной резины кроме твердой резины, прочие: прочие: части из металлонаполненных резин: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4017 00 000 9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Резина твердая (например, эбонит) во всех формах, включая отходы и скрап; изделия из твердой резины: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4205 00 110 0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из натуральной кожи или композиционной кожи: используемые в машинах или механических устройствах или для прочих технических целей: ленты конвейерные или ремни приводные, или бельтинг</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4205 00 190 0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из натуральной кожи или композиционной кожи: используемые в машинах или механических устройствах или для прочих технических целей: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5910 00 000 0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ремни приводные, или бельтинг, из текстильных материалов, пропитанных или непропитанных, с покрытием или без покрытия, дублированных или недублированных пластмассами или армированных металлом или прочим материалом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6306 12 000 0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Тенты, навесы и маркизы: из синтетических нитей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6306 19 000 0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Тенты, навесы и маркизы: из прочих текстильных материалов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6813 20 000 9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Фрикционные материалы и изделия из них (например, листы, рулоны, ленты, сегменты, диски, шайбы, прокладки) несмонтированные, используемые для тормозов, сцеплений или аналогичных устройств, на основе асбеста, других минеральных веществ или целлюлозы, совместно с текстилем или другими материалами либо без них: содержащие асбест: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6813 81 000 9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содержащие асбест: накладки тормозных колодок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7007 11 100 1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безопасное, включая стекло упрочненное (закаленное) или многослойное, стекло упрочненное (закаленное) безопасное: размером и форматом, позволяющими использовать его на средствах наземного, воздушного и водного транспорта или для ракетно-космических систем: размером и форматом, позволяющими использовать его на средствах наземного транспорта: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7007 11 100 9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безопасное, включая стекло упрочненное (закаленное) или многослойное, стекло упрочненное (закаленное) безопасное: размером и форматом, позволяющими использовать его на средствах наземного, воздушного и водного транспорта или для ракетно-космических систем: размером и форматом, позволяющими использовать его на средствах наземного транспорта: прочее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7007 19 200 0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упрочненное (закаленное) безопасное: прочее: окрашенное в массе (тонированное в объеме), глушенное, накладное или имеющее поглощающий или отражающий слой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7007 21 200 1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безопасное, включая стекло упрочненное (закаленное) или многослойное, размером и форматом, позволяющими использовать его на средствах наземного, воздушного и водного транспорта или для ракетно-космических систем: размером и форматом, позволяющими использовать его на средствах наземного транспорта: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7007 21 200 9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стекло многослойное безопасное, размером и форматом, позволяющими использовать его на средствах наземного транспорта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7009 10 000 1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заднего обзора для транспортных средств, зеркала заднего обзора для транспортных средств: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7009 10 000 9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заднего обзора для транспортных средств, зеркала заднего обзора для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7014 00 000 0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Стеклянные изделия для сигнализации и оптические элементы из стекла (кроме включённых в товарную позицию 7015) без оптической обработки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7019 90 001 9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Стекловолокно (включая стекловату) и изделия из него (например, пряжа, ровинги, ткани): ленты, ровинги, пряжа и штапелированное волокно и маты из них: прочие: холсты, матрацы, плиты и прочие нетканые материалы: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7207 11 110 0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прямоугольного (включая квадратное) поперечного сечения шириной менее двойной толщины: катаные или полученные непрерывным литьем: из автоматной стали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7207 11 900 0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прямоугольного (включая квадратное) поперечного сечения шириной менее двойной толщины: кованые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7207 12 100 0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прямоугольного (кроме квадратного) поперечного сечения, прочие: катаные или полученные непрерывным литьем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7207 12 900 0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прямоугольного (кроме квадратного) поперечного сечения, прочие: кованые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7207 19 190 0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прочие: круглого или многоугольного поперечного сечения: кованые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7207 20 390 0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содержащие 0,25 мас. % или более углерода: кованые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7207 20 590 0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содержащие 0,25 мас. % или более углерода: кованые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7208 10 000 0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в рулонах, без дальнейшей обработки, кроме горячей прокатки, с рельефным рисунком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7208 25 000 0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в рулонах, без дальнейшей обработки, кроме горячей прокатки, протравленный, прочий: толщиной 4,75 мм или более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7208 26 000 0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в рулонах, без дальнейшей обработки, кроме горячей прокатки, протравленный, прочий: толщиной 3 мм или более, но менее 4,75 мм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7208 27 000 0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в рулонах, без дальнейшей обработки, кроме горячей прокатки, протравленный, прочий: толщиной менее 3 мм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7208 40 000 0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не в рулонах, без дальнейшей обработки, кроме горячей прокатки, с рельефным рисунком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7208 51 200 9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не в рулонах, без дальнейшей обработки, кроме горячей прокатки, прочий: толщиной более 10 мм: толщиной более 15 мм: прочий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7209 16 900 0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холоднокатаный (обжатый в холодном состоянии), неплакированный, без гальванического или другого покрытия, в рулонах, без дальнейшей обработки, кроме холодной прокатки (обжатия в холодном состоянии), толщиной более 1 мм, но менее 3 мм, прочий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7209 17 900 1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холоднокатаный (обжатый в холодном состоянии), неплакированный, без гальванического или другого покрытия, в рулонах, без дальнейшей обработки, кроме холодной прокатки (обжатия в холодном состоянии), толщиной 0,5 мм или более, но не более 1 мм, прочий,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7209 18 100 0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холоднокатаный (обжатый в холодном состоянии), неплакированный, без гальванического или другого покрытия, в рулонах, без дальнейшей обработки, кроме холодной прокатки (обжатия в холодном состоянии), толщиной менее 0,5 мм, из электротехнической стали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7209 27 900 1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листовой холоднокатаный из прочих нелегированных сталей, без дополнительной обработки, шириной не менее 600 мм или более, холоднокатаный (обжатый в холодном состоянии), неплакированный, без гальванического или другого покрытия, в рулонах, без дальнейшей обработки, кроме холодной прокатки (обжатия в холодном состоянии), толщиной 0,5 мм или более, но не более 1 мм: прочий: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7210 49 000 1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листовой из нелегированных сталей, шириной не менее 600 мм, плакированный, с гальваническим или иным покрытием: прочий: шириной 1500 мм или более,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7219 21 100 9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более 10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7219 22 100 9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4,75 мм или более, но не более 10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7219 23 000 9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3 мм или более, но менее 4,75 мм: прочий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7219 24 000 9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менее 3 мм, прочий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7219 32 100 9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3 мм или более, но менее 4,75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7219 33 100 9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более 1 мм, но менее 3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7219 34 100 9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0,5 мм или более, но не более 1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7219 34 900 1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содержащий менее 2,5 мас. % никеля: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7219 90 800 9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прочий: прочий: прочий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7220 20 490 1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менее 600 мм, без дальнейшей обработки, кроме холодной прокатки (обжатия в холодном состоянии), толщиной более 0,35 мм, но менее 3 мм, содержащий менее 2,5 мас. % никеля,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7223 00 190 9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из коррозионностойкой стали: содержащая 2,5 мас. % или более никеля: прочая: прочая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7304 31 200 1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холоднотянутые или холоднокатаные (обжатые в холодном состоянии): прецизионные трубы: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7304 39 520 9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оцинкованные: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7304 39 580 9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7304 39 920 9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прочие, наружным диаметром: не более 168,3 мм: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7304 49 930 9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наружным диаметром не более 168,3 мм: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7304 49 950 9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наружным диаметром более 168,3 мм, но не более 406,4 мм: прочие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7304 51 810 9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круглого поперечного сечения из других видов легированных сталей: холоднотянутые или холоднокатаные (обжатые в холодном состоянии): прочие: прецизионные трубы: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7304 51 890 9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круглого поперечного сечения из других видов легированных сталей: холоднотянутые или холоднокатаные (обжатые в холодном состоянии):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7304 59 920 9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круглого поперечного сечения из других видов легированных сталей: прочие: прочие: наружным диаметром не более 168,3 мм: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7306 30 110 0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прочие (например, с открытым швом или сварные, клепаные или соединенные аналогичным способом), из черных металлов: прочие сварные, круглого поперечного сечения, из железа или нелегированной стали: прецизионные трубы с толщиной стенки: не более 2 мм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7306 30 770 1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прочие (например, с открытым швом или сварные, клепаные или соединенные аналогичным способом), из черных металлов: прочие сварные, круглого поперечного сечения, из железа или нелегированной стали: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7306 40 800 1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прочие (например, с открытым швом или сварные, клепаные или соединенные аналогичным способом), из черных металлов, прочие сварные, круглого поперечного сечения, из коррозионностойкой стали: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7306 90 000 1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прочие (например, с открытым швом или сварные, клепаные или соединенные аналогичным способом), из черных металлов,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7307 11 100 0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фитинги литые: из нековкого чугуна: используемые в системах, работающих под давлением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7307 21 000 9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прочие, из коррозионностойкой стали: фланцы: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7307 22 900 0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колена, отводы и сгоны, снабженные резьбой: колена и отводы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7307 29 100 8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снабженные резьбой: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7307 92 900 0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колена, отводы и сгоны, снабженные резьбой: колена и отводы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7307 99 800 1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7309 00 100 0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механического или теплотехнического оборудования для газов (кроме сжатого или сжиженного газа)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7309 00 590 0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механического или теплотехнического оборудования прочие, вместимостью: не более 100 000 л</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7310 10 000 0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бочки, барабаны, канистры, ящики и аналогичные емкости для любых веществ (кроме газов) из железа, чугуна или стали, вместимостью от 50 до 300 л, не оснащенные механическим или тепловым оборудованием Цистерны, бочки, барабаны, канистры, ящики и аналогичные емкости, из черных металлов, для любых веществ (кроме сжатого или сжиженного газа) вместимостью не более 300 л, с облицовкой или теплоизоляцией или без них, но без механического или теплотехнического оборудования: вместимостью 50 л или более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7311 00 130 0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сжатого или сжиженного газа, из черных металлов: бесшовные: рассчитанные на давление 165 бар или более, вместимостью: 20 л или более, но не более 50 л</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119</w:t>
            </w:r>
          </w:p>
        </w:tc>
        <w:tc>
          <w:tcPr>
            <w:tcW w:type="dxa" w:w="220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7311 00 190 0</w:t>
            </w:r>
          </w:p>
        </w:tc>
        <w:tc>
          <w:tcPr>
            <w:tcW w:type="dxa" w:w="7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Емкости для сжатого или сжиженного газа, из черных металлов: бесшовные: рассчитанные на давление 165 бар или более, вместимостью:  более 50 л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7311 00 300 0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сжатого или сжиженного газа, из черных металлов: бесшовные: рассчитанные на давление 165 бар или более, вместимостью: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7312 10 200 9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из коррозионностойкой стали: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7312 10 410 9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не более 3 мм: с гальваническим покрытием или другим покрытием медно-цинковыми сплавами (латунь):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7312 10 690 9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более 3 мм: скрученная проволока: прочая: прочая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7312 10 810 8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более 3 мм: канаты и тросы (включая канаты закрытой конструкции): без покрытия или только оцинкованные, с максимальным размером поперечного сечения: более 3 мм, но не более 12 мм: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7312 10 830 8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канаты и тросы (включая канаты закрытой конструкции): без покрытия или только оцинкованные, с максимальным размером поперечного сечения: более 12 мм, но не более 24 мм: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7312 10 850 8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канаты и тросы (включая канаты закрытой конструкции): без покрытия или только оцинкованные, с максимальным размером поперечного сечения: более 24 мм, но не более 48 мм: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7312 10 890 8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более 48 мм: прочие: прочие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7312 10 980 9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прочие: с присоединенными фитингами или собранные в изделия, предназначенные для гражданских воздушных судов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7315 11 900 0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Цепи и их части из черных металлов: цепи шарнирные и их части: цепи роликовые: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7315 12 000 0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Цепи и их части из черных металлов: цепи шарнирные и их части: цепи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7315 20 000 0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Цепи и их части из черных металлов: цепи противоскольжения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7318 15 700 8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 изделия, снабженные резьбой: винты и болты прочие, в комплекте с гайками или шайбами или без них: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7318 16 500 0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изделия, снабженные резьбой: гайки: прочие: прочие: – самостопорящиеся гайки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7318 16 910 9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изделия, снабженные резьбой: гайки: прочие: прочие: не более 12 мм: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7318 19 000 1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прочие: для производства авиационных двигателей</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7318 19 000 8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7318 21 000 1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шайбы пружинные и шайбы стопорные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7318 22 000 1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из черных металлов, шайбы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7318 23 000 9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заклепки: прочие изделия крепежные не резьбовые из черных металлов, не включенные в другие группировки (заклепки: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7318 29 000 1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7320 10 110 0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рессоры листовые и листы для них: обработанные горячим способом: пластинчатые рессоры и листы для них</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7320 20 200 1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рессоры листовые и листы для них: пружины винтовые: обработанные горячим способом: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7320 20 810 1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пружины винтовые: прочие: винтовые пружины, работающие на сжатие: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7320 20 850 1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пружины винтовые: прочие: винтовые пружины, работающие на растяжение: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7320 20 890 1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пружины винтовые: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7320 90 900 1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7322 19 000 0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Радиаторы центрального отопления с неэлектрическим нагревом и их части, из черных металлов; воздухонагреватели и распределительные устройства для подачи горячего воздуха (включая устройства для подачи также свежего или кондиционированного воздуха) с неэлектрическим нагревом, оборудованные встроенным вентилятором или воздуходувкой с приводом от двигателя и их части, из черных металлов: прочие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7322 90 000 9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Радиаторы центрального отопления с неэлектрическим нагревом и их части, из черных металлов; воздухонагреватели и распределительные устройства для подачи горячего воздуха (включая устройства для подачи также свежего или кондиционированного воздуха) с неэлектрическим нагревом, оборудованные встроенным вентилятором или воздуходувкой с приводом от двигателя и их части, из черных металлов: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7325 99 900 9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литые из черных металлов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7326 19 900 9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черных металлов прочие: кованые или штампованные, но без дальнейшей обработки: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7326 90 400 0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черных металлов прочие: прочие: поддоны и аналогичные платформы для перемещения товаров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7326 90 980 1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черных металлов,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7326 90 980 7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черных металлов,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7411 29 000 0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и трубки медные: из медных сплавов: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7412 20 000 0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медные для труб или трубок (например, муфты, колена, фланцы): из медных сплавов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7413 00 000 8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плетеные шнуры и аналогичные изделия из меди без электрической изоляции: из медных сплавов: прочие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7415 10 000 0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Гвозди, кнопки, кнопки чертежные, скобы (кроме относящихся к товарной позиции 8305) и аналогичные изделия из меди или из черных металлов с медными головками; винты, болты, гайки, глухари, ввертные крюки, заклепки, шпонки, шплинты, шайбы (включая пружинные) и аналогичные изделия из меди: гвозди и кнопки, кнопки чертежные, скобы и аналогичные изделия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7415 21 000 0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Гвозди, кнопки, кнопки чертежные, скобы (кроме относящихся к товарной позиции 8305) и аналогичные изделия из меди или из черных металлов с медными головками; винты, болты, гайки, глухари, ввертные крюки, заклепки, шпонки, шплинты, шайбы (включая пружинные) и аналогичные изделия из меди: изделия без резьбы прочие: шайбы (включая пружинные шайбы)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7415 33 000 0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Гвозди, кнопки, кнопки чертежные, скобы (кроме относящихся к товарной позиции 8305) и аналогичные изделия из меди или из черных металлов с медными головками; винты, болты, гайки, глухари, ввертные крюки, заклепки, шпонки, шплинты, шайбы (включая пружинные) и аналогичные изделия из меди:   изделия с резьбой прочие: винты; болты и гайки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7415 39 000 0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Гвозди, кнопки, кнопки чертежные, скобы (кроме относящихся к товарной позиции 8305) и аналогичные изделия из меди или из черных металлов с медными головками; винты, болты, гайки, глухари, ввертные крюки, заклепки, шпонки, шплинты, шайбы (включая пружинные) и аналогичные изделия из меди:     изделия с резьбой прочие: прочие изделия крепежные не резьбовые и резьбовые из меди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7507 20 000 9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фитинги для них (например, муфты, колена, фланцы) никелевые: фитинги для труб или трубок: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7508 90 000 9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никеля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7615 10 800 9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столовые, кухонные или прочие изделия для бытовых нужд и их части из алюминия; мочалки для чистки кухонной посуды, подушечки для чистки или полировки, перчатки и аналогичные изделия из алюминия; оборудование санитарно-техническое и его части из алюминия: изделия столовые, кухонные или прочие изделия для бытовых нужд и их части; мочалки для чистки кухонной посуды, подушечки для чистки или полировки, перчатки и аналогичные изделия: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7616 10 000 0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алюминия прочие: гвозди, кнопки, скобы (кроме указанных в товарной позиции 8305), винты, болты, гайки, ввертные крюки, заклепки, шпонки, шплинты, шайбы и аналогичные изделия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7616 99 100 1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алюминия прочие: прочие: литые: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8301 20 000 1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Замки висячие и врезные (действующие с помощью ключа, кодовой комбинации или электрические), из недрагоценных металлов; задвижки и рамки с задвижками, объединенные с замками, из недрагоценных металлов; ключи для любых вышеуказанных изделий, из недрагоценных металлов: замки, предназначенные для установки в моторных транспортных средствах: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8301 60 000 1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замков, предназначенных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8302 10 000 0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Крепежная арматура, фурнитура и аналогичные изделия из недрагоценных металлов, используемые для мебели, дверей, лестниц, окон, штор, в салонах транспортных средств, шорных изделий, чемоданов, ящиков, шкатулок или аналогичных изделий; вешалки для шляп, крючки для шляп, кронштейны и аналогичные изделия из недрагоценных металлов; мебельные колеса с крепежными приспособлениями из недрагоценных металлов; автоматические устройства из недрагоценных металлов для закрывания дверей: шарниры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8302 30 000 1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Крепежная арматура, фурнитура и аналогичные детали для моторных транспортных средств,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8302 60 000 1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Крепежная арматура, фурнитура и аналогичные изделия из недрагоценных металлов, используемые для мебели, дверей, лестниц, окон, штор, в салонах транспортных средств, шорных изделий, чемоданов, ящиков, шкатулок или аналогичных изделий; вешалки для шляп, крючки для шляп, кронштейны и аналогичные изделия из недрагоценных металлов; мебельные колеса с крепежными приспособлениями из недрагоценных металлов; автоматические устройства из недрагоценных металлов для закрывания дверей,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8407 33 800 0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250 см³, но не более 1000 см³: с рабочим объемом цилиндров двигателя более 500 см³, но не более 1000 см³: двигатели внутреннего сгорания поршневые с искровым зажиганием, с рабочим объемом цилиндров не более 1000 см</w:t>
            </w:r>
            <w:r>
              <w:rPr>
                <w:rFonts w:ascii="Arial" w:cs="Arial" w:eastAsia="Arial" w:hAnsi="Arial"/>
                <w:sz w:val="24"/>
                <w:szCs w:val="24"/>
              </w:rPr>
              <w:t xml:space="preserve">3</w:t>
            </w:r>
            <w:r>
              <w:rPr>
                <w:rFonts w:ascii="Arial" w:cs="Arial" w:eastAsia="Arial" w:hAnsi="Arial"/>
                <w:sz w:val="24"/>
                <w:szCs w:val="24"/>
              </w:rPr>
              <w:t xml:space="preserve"> для автотранспортных средств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8407 34 100 0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для промышленной сборки: тракторов, управляемых рядом идущим водителем, субпозиции 8701 10; моторных транспортных средств товарной позиции 8703; моторных транспортных средств товарной позиции 8704, с рабочим объемом цилиндров двигателя менее 2800 см³; моторных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8407 34 910 1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не более 1500 см³: новые, с рабочим объемом цилиндров двигателя: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8407 34 990 2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более 1500 см³: для промышленной сборки моторных транспортных средств товарных позиций 8701–8705, с рабочим объемом цилиндров двигателя не менее 2800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8407 34 100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8407 34 990 3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более 1500 см³: прочие: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8407 34 990 8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более 1500 см³: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8407 90 500 0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двигатели прочие: для промышленной сборки: тракторов, управляемых рядом идущим водителем, субпозиции 8701 10; моторных транспортных средств товарной позиции 8703; моторных транспортных средств товарной позиции 8704, с рабочим объемом цилиндров двигателя менее 2800 см3; моторных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8407 90 900 1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двигатели прочие: мощностью более 10 кВт: для промышленной сборки моторных транспортных средств товарных позиций 8701–8705, с рабочим объемом цилиндров двигателя не менее 2800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8407 90 500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для промышленной сборки: тракторов, управляемых рядом идущим водителем, субпозиции 8701 10; моторных транспортных средств товарной позиции 8703; моторных транспортных средств товарной позиции 8704, с рабочим объемом цилиндров двигателя менее 2500 см</w:t>
            </w:r>
            <w:r>
              <w:rPr>
                <w:rFonts w:ascii="Arial" w:cs="Arial" w:eastAsia="Arial" w:hAnsi="Arial"/>
                <w:sz w:val="24"/>
                <w:szCs w:val="24"/>
              </w:rPr>
              <w:t xml:space="preserve">3</w:t>
            </w:r>
            <w:r>
              <w:rPr>
                <w:rFonts w:ascii="Arial" w:cs="Arial" w:eastAsia="Arial" w:hAnsi="Arial"/>
                <w:sz w:val="24"/>
                <w:szCs w:val="24"/>
              </w:rPr>
              <w:t xml:space="preserve">; моторных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8408 20 310 1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не более 50 кВт: для промышленной сборки тракторов, с рабочим объемом цилиндров двигателя не менее 2500 см³, но не более 3000 см³, кроме тракторов, упомянутых в подсубпозиции 8408 20 100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8408 20 310 9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не более 50 кВт: прочие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50 кВт, но не более 100 кВт: для промышленной сборки тракторов, с рабочим объемом цилиндров двигателя не менее 2500 см³, но не более 3000 см³, кроме тракторов, упомянутых в подсубпозиции 8408 20 100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используемые для приведения в движение транспортных средств группы 87, для колесных сельскохозяйственных или лесохозяйственных тракторов, мощностью более 50 кВт, но не более 100 кВт,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8408 20 370 1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100 кВт: для промышленной сборки тракторов, с рабочим объемом цилиндров двигателя не менее 2500 см³, но не более 3000 см³, кроме тракторов, упомянутых в подсубпозиции 8408 20 100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8408 20 370 9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100 кВт: прочие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8408 20 510 2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для прочих транспортных средств группы 87, мощностью: не более 50 кВт: для промышленной сборки моторных транспортных средств товарных позиций 8701–8705, с рабочим объемом цилиндров двигателя не менее 2500 см</w:t>
            </w:r>
            <w:r>
              <w:rPr>
                <w:rFonts w:ascii="Arial" w:cs="Arial" w:eastAsia="Arial" w:hAnsi="Arial"/>
                <w:sz w:val="24"/>
                <w:szCs w:val="24"/>
              </w:rPr>
              <w:t xml:space="preserve">3</w:t>
            </w:r>
            <w:r>
              <w:rPr>
                <w:rFonts w:ascii="Arial" w:cs="Arial" w:eastAsia="Arial" w:hAnsi="Arial"/>
                <w:sz w:val="24"/>
                <w:szCs w:val="24"/>
              </w:rPr>
              <w:t xml:space="preserve">, но не более 3000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8408 20 100 0, колесных сельскохозяйственных или лесохозяйственных тракторов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8408 20 510 3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не более 50 кВт, прочие,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не более 50 кВт,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8408 20 550 2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более 50 кВт, но не более 100 кВт: для промышленной сборки моторных транспортных средств товарных позиций 8701–8705, с рабочим объемом цилиндров двигателя не менее 2500 см³, но не более 3000 см³, кроме моторных транспортных средств, упомянутых в подсубпозиции 8408 20 100 0, колесных сельскохозяйственных или лесохозяйственных тракторов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8408 20 550 3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более 50 кВт, но не более 100 кВт,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8408 20 550 8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более 50 кВт, но не более 100 кВт,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8408 20 571 1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более 100 кВт, но не более 200 кВт: для автобусов, предназначенных для перевозки не менее 20 человек, включая водителя: для промышленной сборки, с рабочим объемом цилиндров двигателя не менее 2500 см³, но не более 3000 см³</w:t>
            </w:r>
            <w:r>
              <w:rPr>
                <w:rFonts w:ascii="Arial" w:cs="Arial" w:eastAsia="Arial" w:hAnsi="Arial"/>
                <w:sz w:val="24"/>
                <w:szCs w:val="24"/>
              </w:rPr>
              <w:t xml:space="preserve">5)</w:t>
            </w:r>
            <w:r>
              <w:rPr>
                <w:rFonts w:ascii="Arial" w:cs="Arial" w:eastAsia="Arial" w:hAnsi="Arial"/>
                <w:sz w:val="24"/>
                <w:szCs w:val="24"/>
              </w:rPr>
              <w:t xml:space="preserve"> двигатели внутреннего сгорания поршневые с воспламенением от сжатия для транспортных средств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8408 20 571 9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более 100 кВт, но не более 200 кВт, для автобусов, предназначенных для перевозки не менее 20 человек, включая водителя,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8408 20 579 1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прочие: для промышленной сборки моторных транспортных средств товарных позиций 8701–8705, с рабочим объемом цилиндров двигателя не менее 2500 см</w:t>
            </w:r>
            <w:r>
              <w:rPr>
                <w:rFonts w:ascii="Arial" w:cs="Arial" w:eastAsia="Arial" w:hAnsi="Arial"/>
                <w:sz w:val="24"/>
                <w:szCs w:val="24"/>
              </w:rPr>
              <w:t xml:space="preserve">3</w:t>
            </w:r>
            <w:r>
              <w:rPr>
                <w:rFonts w:ascii="Arial" w:cs="Arial" w:eastAsia="Arial" w:hAnsi="Arial"/>
                <w:sz w:val="24"/>
                <w:szCs w:val="24"/>
              </w:rPr>
              <w:t xml:space="preserve">, но не более 3000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8408 20 100 0, колесных сельскохозяйственных или лесохозяйственных тракторов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8408 20 579 9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8408 20 990 2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более 200 кВт: для промышленной сборки моторных транспортных средств товарных позиций 8701–8705, с рабочим объемом цилиндров двигателя не менее 2500 см</w:t>
            </w:r>
            <w:r>
              <w:rPr>
                <w:rFonts w:ascii="Arial" w:cs="Arial" w:eastAsia="Arial" w:hAnsi="Arial"/>
                <w:sz w:val="24"/>
                <w:szCs w:val="24"/>
              </w:rPr>
              <w:t xml:space="preserve">3</w:t>
            </w:r>
            <w:r>
              <w:rPr>
                <w:rFonts w:ascii="Arial" w:cs="Arial" w:eastAsia="Arial" w:hAnsi="Arial"/>
                <w:sz w:val="24"/>
                <w:szCs w:val="24"/>
              </w:rPr>
              <w:t xml:space="preserve">, но не более 3000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8408 20 100 0, колесных сельскохозяйственных или лесохозяйственных тракторов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8408 20 990 3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200 кВт: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8408 20 990 4</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200 кВт: для сборки моторных транспортных средств товарной позиции 8704, с рабочим объемом цилиндров двигателя не менее 18 500 см</w:t>
            </w:r>
            <w:r>
              <w:rPr>
                <w:rFonts w:ascii="Arial" w:cs="Arial" w:eastAsia="Arial" w:hAnsi="Arial"/>
                <w:sz w:val="24"/>
                <w:szCs w:val="24"/>
              </w:rPr>
              <w:t xml:space="preserve">3</w:t>
            </w:r>
            <w:r>
              <w:rPr>
                <w:rFonts w:ascii="Arial" w:cs="Arial" w:eastAsia="Arial" w:hAnsi="Arial"/>
                <w:sz w:val="24"/>
                <w:szCs w:val="24"/>
              </w:rPr>
              <w:t xml:space="preserve">, мощностью не менее 500 кВт</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8408 20 990 7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200 кВт: двигатели внутреннего сгорания поршневые с воспламенением от сжатия (дизели или полудизели), для прочих транспортных средств группы 87, мощностью более 200 кВт,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8408 90 610 9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прочие: более 100 кВт, но не более 200 кВт: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8409 91 000 1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предназначенные исключительно или главным образом для поршневых двигателей внутреннего сгорания с искровым зажиганием: для двигателей, предназначенных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8409 91 000 2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предназначенные исключительно или главным образом для поршневых двигателей внутреннего сгорания с искровым зажиганием: газовые форсунки для подачи топлива в цилиндры двигателей, предназначенные для установки на транспортные средства, использующие природный газ в качестве моторного топлива</w:t>
            </w:r>
            <w:r>
              <w:rPr>
                <w:rFonts w:ascii="Arial" w:cs="Arial" w:eastAsia="Arial" w:hAnsi="Arial"/>
                <w:sz w:val="24"/>
                <w:szCs w:val="24"/>
              </w:rPr>
              <w:t xml:space="preserve">5)</w:t>
            </w:r>
            <w:r>
              <w:rPr>
                <w:rFonts w:ascii="Arial" w:cs="Arial" w:eastAsia="Arial" w:hAnsi="Arial"/>
                <w:sz w:val="24"/>
                <w:szCs w:val="24"/>
              </w:rPr>
              <w:t xml:space="preserve"> Части двигателей внутреннего сгорания с искровым зажиганием, кроме частей авиационных двигателей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8409 91 000 8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предназначенные исключительно или главным образом для поршневых двигателей внутреннего сгорания с искровым зажиганием: прочие части двигателей внутреннего сгорания с искровым зажиганием, кроме частей авиационных двигателей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8409 99 000 1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прочие: для двигателей, предназначенных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8409 99 000 9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прочие: прочие части прочих двигателей, не включенных в другие группировки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8412 21 200 1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силовые установки прочие: линейного действия (цилиндры): гидравлические системы: гидроцилиндры телескопические для сборки автомобилей-самосвалов грузоподъемностью 18–20 тонн</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8412 21 800 6</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силовые установки прочие: линейного действия (цилиндры):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 двигатели и силовые установки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8412 90 400 1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силовые установки прочие: части: гидравлических силовых установок и двигателей: части гидроцилиндров телескопических, предназначенных для сборки автомобилей-самосвалов грузоподъемностью 18–20 тонн</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8412 90 400 3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силовые установки прочие: части гидравлических силовых установок и двигателей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8413 30 200 1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насосы топливные, масляные или для охлаждающей жидкости для двигателей внутреннего сгорания: насосы топливные,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8413 30 800 1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насосы топливные, масляные или для охлаждающей жидкости для двигателей внутреннего сгорания,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8413 60 310 0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насосы роторные объемные прочие: прочие: насосы шестеренные: гидравлические силовые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8413 60 610 0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насосы роторные объемные прочие: прочие: насосы пластинчатые: гидравлические силовые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8413 91 000 1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части: насосов: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8414 30 200 5</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компрессоры, используемые в холодильном оборудовании: мощностью не более 0,4 кВт: прочие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8414 30 810 5</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компрессоры, используемые в холодильном оборудовании: мощностью более 0,4 кВт: герметичные или полугерметичные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8414 30 890 9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компрессоры, используемые в холодильном оборудовании: мощностью более 0,4 кВт: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8414 59 200 0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вентиляторы: прочие: вентиляторы осевые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8414 59 400 0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вентиляторы: прочие: вентиляторы центробежные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8414 59 800 0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вентиляторы: прочие: прочие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8414 80 900 0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прочие: части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8415 20 000 1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 используемые для людей в моторных транспортных средствах: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8415 90 000 1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 Части: установок кондиционирования воздуха, предназначенных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8419 19 000 0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оборудование промышленное или лабораторное с электрическим или неэлектрическим нагревом (исключая печи, камеры и другое оборудование товарной позиции 8514) для обработки материалов в процессе с изменением температуры, таком как нагрев, варка, жаренье, дистилляция, ректификация, стерилизация, пастеризация, пропаривание, сушка, выпаривание, конденсирование или охлаждение,за исключением машин и оборудования, используемых в бытовых целях; водонагреватели проточные или накопительные (емкостные), неэлектрические: водонагреватели проточные или накопительные (емкостные), неэлектрические: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8419 39 000 4</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Сушилки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8419 50 000 0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8421 23 000 0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оборудование и устройства для фильтрования или очистки жидкостей: для фильтрования масла или топлива в двигателях внутреннего сгорания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8421 31 000 0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оборудование и устройства для фильтрования или очистки газов: воздушные фильтры для двигателей внутреннего сгорания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8421 39 610 0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прочее:  оборудование и установки для фильтрования или очистки газов: посредством каталитического процесса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8421 39 800 6</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прочее: оборудование и установки для фильтрования или очистки газов: прочее: прочее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8421 99 000 4</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прочие: оборудования и устройств для фильтрования или очистки жидкостей или газов, предназначенных для промышленной сборки моторных транспортных средств товарных позиций 8701–8705, их узлов и агрегатов5)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8424 49 910 0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 распылители для сельского хозяйства или садоводства: прочие: предназначенные для установки на тракторах или для буксирования тракторами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8424 82 100 0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 распылители для сельского хозяйства или садоводства: устройства прочие: для сельского хозяйства или садоводства: для полива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8424 82 910 0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 распылители для сельского хозяйства или садоводства: устройства прочие: для сельского хозяйства или садоводства: распределители порошков, предназначенные для установки на тракторах или для буксирования тракторами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8424 90 000 0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 распылители для сельского хозяйства или садоводства: устройства прочие: для сельского хозяйства или садоводства: распределители порошков, предназначенные для установки на тракторах или для буксирования тракторами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8425 19 000 9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8425 39 000 6</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8425 42 000 0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домкраты; подъемники, используемые для поднятия транспортных средств: прочие домкраты и подъемники, гидравлические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8425 49 000 0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домкраты; подъемники, используемые для поднятия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8426 19 000 0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Судовые деррик-краны; краны подъемные, включая кабель-краны; фермы подъемные подвижные, погрузчики портальные и тележки, оснащенные подъемным краном: краны мостовые, козловые, мостовые перегружатели, фермы подъемные подвижные и погрузчики портальные: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8427 10 900 0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Автопогрузчики с вилочным захватом; прочие тележки, оснащенные подъемным или погрузочно-разгрузочным оборудованием: погрузчики и тележки, оснащенные подъемным или погрузочно-разгрузочным оборудованием, самоходные с приводом от электрического двигателя: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8427 90 000 9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Автопогрузчики с вилочным захватом; прочие тележки, оснащенные подъемным или погрузочно-разгрузочным оборудованием: погрузчики и тележки, оснащенные подъемным или погрузочно-разгрузочным оборудованием, прочие: погрузчики лесоматериалов манипуляторного типа: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8428 39 900 1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устройства для подъема, перемещения, погрузки или разгрузки (например, лифты, эскалаторы, конвейеры, канатные дороги) прочие: элеваторы и конвейеры непрерывного действия для товаров или материалов прочие: прочие: прочие: для использования в производстве моторных транспортных средств товарных позиций 8701–87055)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8428 90 710 0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устройства для подъема, перемещения, погрузки или разгрузки (например, лифты, эскалаторы, конвейеры, канатные дороги) прочие: элеваторы и конвейеры непрерывного действия для товаров или материалов прочие: оборудование прочее: загрузочные устройства, специально разработанные для использования в сельском хозяйстве: разработанные для навески на сельскохозяйственные тракторы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8431 10 000 0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оборудования товарных позиций 8425–8430: машин или механизмов товарной позиции 8425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8431 20 000 0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оборудования товарных позиций 8425–8430: машин или механизмов товарной позиции 8427</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8431 31 000 0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оборудования товарных позиций 8425–8430: лифтов, скиповых подъемников или эскалаторов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8431 39 000 0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оборудования товарных позиций 8425–8430: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8467 11 100 0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пневматические, гидравлические или со встроенным электрическим или неэлектрическим двигателем: пневматические: вращательного действия (включая комбинированные вращательно-ударного действия): для обработки металла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8467 11 900 0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пневматические, гидравлические или со встроенным электрическим или неэлектрическим двигателем: пневматические: вращательного действия (включая комбинированные вращательно-ударного действия):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8479 89 970 7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механические устройства, имеющие индивидуальные функции, в другом месте данной группы не поименованные или не включенные: машины и механические приспособления прочие: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8481 10 190 8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редукционные для регулировки давления: из литейного чугуна или стали: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8481 10 990 2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редукционные для регулировки давления: прочие: предназначенные для установки на транспортные средства, использующие природный газ в качестве моторного топлива</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8481 20 100 9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для маслогидравлических или пневматических трансмиссий: клапаны регулирующие для маслогидравлических силовых трансмиссий: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8481 20 900 9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для маслогидравлических или пневматических трансмиссий: клапаны регулирующие для пневматических силовых трансмиссий: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8481 30 910 8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обратные (невозвратные): из литейного чугуна или стали: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8481 30 990 2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обратные (невозвратные): предназначенные для установки на транспортные средства, использующие природный газ в качестве моторного топлива</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8481 40 900 9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предохранительные или разгрузочные: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8481 80 591 0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арматура прочая: прочая: арматура регулирующая: прочая: регуляторы давления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8481 80 599 0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арматура прочая: прочая: арматура регулирующая: прочая: прочая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8481 80 739 1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арматура прочая: прочая: прочая: клапаны запорные: из стали: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8481 80 990 3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арматура прочая: прочая: прочая: прочая: прочая предназначенная для установки на транспортные средства, использующие природный газ в качестве моторного топлива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8482 10 100 1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шариковые: наибольший наружный диаметр которых не более 30 мм: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8482 10 100 9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шариковые: наибольший наружный диаметр которых не более 30 мм: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8482 10 900 1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прочие, стоимостью на условиях франко-границы страны ввоза, не превышающей 2,2 евро за 1 кг брутто-массы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8482 10 900 2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шариковые,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роликовые конические, включая внутренние конические кольца с сепаратором и роликами в сборе,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роликовые конические, включая внутренние конические кольца с сепаратором и роликами в сборе: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8482 30 000 9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прочие подшипники роликовые сферические: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8482 40 000 1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роликовые игольчатые, включая сепараторы и игольчатые ролики в сборе: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8482 40 000 9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роликовые игольчатые, включая сепараторы и игольчатые ролики в сборе,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8482 50 000 1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прочие подшипники с цилиндрическими роликами, включая сепараторы и ролики в сборе: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8482 50 000 9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прочие подшипники с цилиндрическими роликами, включая сепараторы и ролики в сборе,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8482 80 000 1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включая комбинированные шарико-роликовые,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8482 80 000 9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прочие подшипники, включая комбинированные шарико-роликовые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8483 10 210 1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кривошипы и валы коленчатые: чугунные литые или стальные литые: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8483 10 210 8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кривошипы и валы коленчатые: чугунные литые или стальные литые: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8483 10 250 1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стальные кованые: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8483 10 250 9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стальные кованые: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8483 10 290 1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8483 10 290 9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8483 10 500 0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кривошипы и валы коленчатые: шарнирные валы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8483 10 950 0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8483 30 800 1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корпуса подшипников без встроенных шариковых или роликовых подшипников; подшипники скольжения для валов: подшипники скольжения для валов,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8483 30 800 7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корпуса подшипников без встроенных шариковых или роликовых подшипников; подшипники скольжения для валов: подшипники скольжения для валов: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8483 40 230 8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передачи, кроме зубчатых колес, цепных звездочек и других отдельно представленных элементов передач; шариковые или роликовые винтовые передачи; коробки передач и другие вариаторы скорости, включая гидротрансформаторы: зубчатые передачи (кроме фрикционных передач): с коническими зубчатыми колесами и коническими/прямозубыми цилиндрическими зубчатыми колесами: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8483 40 510 9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передачи, кроме зубчатых колес, цепных звездочек и других отдельно представленных элементов передач; шариковые или роликовые винтовые передачи; коробки передач и другие вариаторы скорости, включая гидротрансформаторы: коробки передач и другие вариаторы скорости: коробки передач: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8483 40 590 0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передачи, кроме зубчатых колес, цепных звездочек и других отдельно представленных элементов передач; шариковые или роликовые винтовые передачи; коробки передач и другие вариаторы скорости, включая гидротрансформаторы: коробки передач и другие вариаторы скорости: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8483 40 900 0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передачи, кроме зубчатых колес, цепных звездочек и других отдельно представленных элементов передач; шариковые или роликовые винтовые передачи; коробки передач и другие вариаторы скорости, включая гидротрансформаторы: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8483 50 800 0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маховики и шкивы, включая блоки шкивов: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8483 60 800 0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муфты и устройства для соединения валов (включая универсальные шарниры):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8483 90 200 1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колеса, цепные звездочки и другие элементы передач, представленные отдельно; части: части корпусов подшипников,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8483 90 890 1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колеса, цепные звездочки и другие элементы передач, представленные отдельно; части: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8484 10 000 1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Прокладки и аналогичные соединительные элементы из листового металла в сочетании с другим материалом или состоящие из двух или более слоев металла; наборы или комплекты прокладок и аналогичных соединительных элементов, различных по составу, упакованные в пакеты, конверты или аналогичную упаковку; механические уплотнения: прокладки и аналогичные соединительные элементы из листового металла в сочетании с другим материалом или состоящие из двух или более слоев металла: прокладки, в которых по крайней мере один слой изготовлен из плоского проката из коррозионностойкой никельсодержащей стали толщиной не менее 0,2 мм, но не более 0,3 мм (с содержанием никеля более 1,0%), предназначенные для использования в двигателях внутреннего сгорания моторных транспортных средств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8484 20 000 0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Металла в сочетании с другим материалом или состоящие из двух или более слоев металла; наборы или комплекты прокладок и аналогичных соединительных элементов, различных по составу, упакованные в пакеты, конверты или аналогичную упаковку; механические уплотнения: механические уплотнения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8484 90 000 0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Прокладки и аналогичные соединительные элементы из листового металла в сочетании с другим материалом или состоящие из двух или более слоев металла; наборы или комплекты прокладок и аналогичных соединительных элементов, различных по составу, упакованные в пакеты, конверты или аналогичную упаковку; механические уплотнения: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8487 90 900 0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оборудования, не имеющие электрических соединений, изоляторов, контактов, катушек или других электрических деталей, в другом месте данной группы не поименованные или не включенные: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8501 10 930 0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номинальной выходной мощностью не более 37,5 Вт: прочие: двигатели переменного тока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8501 10 990 0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номинальной выходной мощностью не более 37,5 Вт: прочие: двигатели постоянного тока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8501 20 000 9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универсаль-ные двигатели переменного/постоянного тока номинальной выходной мощностью более 37,5 Вт: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8501 31 000 0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постоянного тока прочие; генераторы постоянного тока, кроме генераторов фотоэлектрических: номинальной выходной мощностью не более 750 Вт</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8501 32 000 8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постоянного тока прочие; генераторы постоянного тока, кроме генераторов фотоэлектрических: номинальной выходной мощностью более 750 Вт, но не более 75 кВт: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8501 52 300 0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переменного тока многофазные прочие, номинальной выходной мощностью более 750 Вт, но не более 75 кВт: номинальной выходной мощностью более 7,5 кВт, но не более 37 кВт</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8501 53 810 0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номинальной выходной мощностью более 75 кВт: прочие, номинальной выходной мощностью: более 75 кВт, но не более 375 кВт</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8502 39 200 0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Электрогенераторные установки и вращаю-щиеся электрические преобразователи: установки электрогенераторные с поршневым двигателем внутреннего сгорания с воспламенением от сжатия (дизелем или полудизелем): прочие: турбогенераторы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8504 40 550 0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статические электрические преобразователи (например, выпрямители), катушки индуктивности и дроссели: преобразователи статические: прочие: устройства для зарядки аккумуляторов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8504 40 870 0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статические электрические преобразователи (например, выпрямители), катушки индуктивности и дроссели: преобразователи статические: прочие: инверторы мощностью более 7,5 кВА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8504 40 910 0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статические электрические преобразователи (например, выпрямители), катушки индуктивности и дроссели: преобразователи статические: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8505 20 000 0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Электромагниты; постоянные магниты и изделия, предназначенные для превращения в постоянные магниты после намагничивания; электромагнитные или с постоянными магнитами зажимные патроны, захваты и аналогичные фиксирующие устройства; электромагнитные сцепления, муфты и тормоза; электромагнитные подъемные головки: Электромагнитные сцепления, муфты и тормоза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8506 50 100 0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 первичные батареи: Литиевые цилиндрические элементы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8506 50 300 0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 первичные батареи: Литиевые кнопочные элементы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8506 50 900 0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 первичные батареи: Литиевые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8506 90 000 0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 первичные батареи:  Части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8507 10 200 2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свинцовые, используемые для запуска поршневых двигателей: работающие с жидким электролитом: массой более 5 кг,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8507 10 200 3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свинцовые, используемые для запуска поршневых двигателей: работающие с жидким электролитом: прочие: массой более 5 кг</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8507 10 800 9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свинцовые, используемые для запуска поршневых двигателей: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8507 60 000 0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литий-ионные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8507 80 000 0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аккумуляторы прочие: никель-железные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8507 80 000 9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аккумуляторы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8507 90 300 0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части: сепараторы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8507 90 800 0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части: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8511 10 000 1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свечи зажигания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свечи зажигания: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магнето разных типов; магнитные маховики: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8511 30 000 1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распределители; катушки зажигания,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8511 40 000 1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стартеры и стартер-генераторы: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8511 40 000 2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стартеры и стартер-генераторы: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8511 40 000 8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стартеры и стартер-генераторы: прочие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8511 50 000 1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генераторы прочие,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8511 50 000 2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генераторы прочие: для промышленной сборки моторных транспортных средств товарных позиций 8701–8705, их узлов и агрегатов5)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8511 50 000 8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генераторы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8511 80 000 1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оборудование прочее: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части электрооборудование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8511 90 000 2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части: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8512 20 000 1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освещения или визуальной сигнализации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8512 20 000 9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освещения или визуальной сигнализации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8512 30 100 1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звуковой сигнализации: устройства сигнализационные охранные, используемые в моторных транспортных средствах: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8512 30 100 9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звуковой сигнализации: устройства сигнализационные охранные, используемые в моторных транспортных средствах: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8512 30 900 1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звуковой сигнализации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8512 30 900 9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звуковой сигнализации: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8512 40 000 1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стеклоочистители, антиобледенители и противозапотеватели: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8512 90 900 2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части: прочие: приборов освещения, визуальной или прочей звуковой сигнализации, стеклоочистителей, антиобледенителей и противозапотевателей, предназначенных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8512 90 900 9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8516 29 910 0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прочее: прочие: со встроенным вентилятором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8517 71 150 0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телефонные, включая смартфоны и прочие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или беспроводной связи (например, в локальной или глобальной сети связи), кроме передающей или приемной аппаратуры товарной позиции 8443, 8525, 8527 или 8528: части: антенны и антенные отражатели всех типов; части, используемые вместе с этими изделиями: антенны телескопические и штыревые для портативных аппаратов или аппаратов, устанавливаемых в моторных транспортных средствах</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8519 81 310 0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звукозаписывающая или звуковоспроизводящая: использующая магнитные, оптические или полупроводниковые носители: аппаратура звуковоспроизводящая (включая кассетные плееры), не имеющая звукозаписывающего устройства: аппаратура звуковоспроизводящая прочая: прочая: используемая в моторных транспортных средствах, использующая диски диаметром не более 6,5 см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8526 92 000 1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радиолокационная, радионавигационная и радиоаппаратура дистанционного управления: радиоаппаратура дистанционного управления: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8527 21 200 1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 совмещенные со звукозаписывающей или звуковоспроизводящей аппаратурой: способные принимать и декодировать сигналы цифровой радиоинформационной системы: с лазерной считывающей системой: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8527 21 520 1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 совмещенные со звукозаписывающей или звуковоспроизводящей аппаратурой: способные принимать и декодировать сигналы цифровой радиоинформационной системы: прочие: кассетного типа с аналоговой и цифровой считывающей системой: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8527 21 590 1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 совмещенные со звукозаписывающей или звуковоспроизводящей аппаратурой: способные принимать и декодировать сигналы цифровой радиоинформационной системы: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8527 29 000 1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8529 10 110 0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аппаратуры товарных позиций 8524–8528: антенны и антенные отражатели всех типов; части, используемые вместе с этими изделиями: антенны: антенны телескопические и штыревые для портативных аппаратов или аппаратов, устанавливаемых в моторных транспортных средствах</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8531 90 840 0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звуковое или визуальное сигнализационное (например, звонки, сирены, индикаторные панели, устройства сигнализационные охранные или устройства для подачи пожарного сигнала), кроме оборудования товарной позиции 8512 или 8530: части: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8533 29 000 0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Резисторы электрические (включая реостаты и потенциометры), кроме нагревательных элементов: резисторы постоянные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8534 00 110 0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печатные: состоящие только из токопроводящих элементов и контактов: многослойные печатные схемы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8534 00 190 0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печатные: состоящие только из токопроводящих элементов и контактов: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8534 00 900 0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печатные: состоящие только из токопроводящих элементов и контактов: с прочими пассивными элементами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8536 10 100 0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предохранители плавкие:  на силу тока не более 10 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8536 10 500 0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предохранители плавкие:  на силу тока более 10 А, но не более 63 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8536 20 100 3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выключатели автоматические на силу тока не более 63 А,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8536 20 100 7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выключатели автоматические на силу тока не более 63 А: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8536 20 900 3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выключатели автоматические на силу тока более 63 А,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8536 30 400 0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устройства защиты электрических цепей прочие: на силу тока более 16 А, но не более 125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реле: на напряжение не более 60 В: на силу тока не более 2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8536 41 900 0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реле: на напряжение не более 60 В: на силу тока более 2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8536 50 070 0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переключатели прочие: электромеханические комнатные выключатели на силу тока не более 11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8536 50 110 1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переключатели прочие: прочие: на напряжение не более 60 В: кнопочные переключатели: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8536 50 150 1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переключатели прочие: прочие: на напряжение не более 60 В: поворотные переключатели: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8536 50 190 2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переключатели прочие: прочие: на напряжение не более 60 В: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8536 61 100 0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патроны для ламп: патроны для ламп накаливания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8536 69 300 0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прочие: для печатных схем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8536 69 900 8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8536 90 010 0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устройства прочие: предварительно собранные элементы для электрических цепей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устройства прочие: соединители и контактные элементы для проводов и кабелей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8536 90 850 0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устройства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 на напряжение не более 1000 В: цифровые панели управления со встроенной вычислительной машиной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 на напряжение не более 1000 В: прочие: программируемые контроллеры с памятью</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8537 10 980 0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 на напряжение не более 1000 В: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8539 21 300 1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накаливания прочие, за исключением ламп ультрафиолетового или инфракрасного излучения: галогенные с вольфрамовой нитью: для мотоциклов или других моторных транспортных средств: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8539 21 300 9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накаливания прочие, за исключением ламп ультрафиолетового или инфракрасного излучения: галогенные с вольфрамовой нитью: для мотоциклов или других моторных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8539 29 300 1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накаливания прочие, за исключением ламп ультрафиолетового или инфракрасного излучения: прочие: для мотоциклов или других моторных транспортных средств: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8539 29 300 9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накаливания прочие, за исключением ламп ультрафиолетового или инфракрасного излучения: прочие: для мотоциклов или других моторных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8539 32 900 0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газоразрядные, за исключением ламп ультрафиолетового излучения: ртутные или натриевые лампы; металлогалогенные лампы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8541 30 000 1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полупроводниковые (например, диоды, транзисторы, преобразователи на основе полупроводников); фоточувствительные полупроводниковые приборы, включая фотогальванические элементы, собранные или не собранные в модули, вмонтированные или не вмонтированные в панели; светодиоды (LED), собранные или не собранные с другими светодиодами (LED); пьезоэлектрические кристаллы в сборе: тиристоры, динисторы и тринисторы, кроме фоточувствительных приборов: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8543 70 300 1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электрические и аппаратура, имеющие индивидуальные функции, в другом месте данной группы не поименованные или не включенные: машины и аппаратура прочие: антенные усилители,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8543 70 300 2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электрические и аппаратура, имеющие индивидуальные функции, в другом месте данной группы не поименованные или не включенные: машины и аппаратура прочие: антенные усилители,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8544 30 000 1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комплекты проводов для свечей зажигания и комплекты проводов прочие, используемые в моторных транспортных средствах, самолетах или судах: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не более 1000 В прочие: прочие: провода и кабели с изолированными проводниками диаметром более 0,51 мм: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8544 49 930 1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не более 1000 В прочие: прочие: прочие: на напряжение не более 80 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8544 49 930 9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не более 1000В: прочие: прочие: прочие: на напряжение не более 80 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не более 1000 В прочие: прочие: прочие: на напряжение более 80 В, но менее 1000 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8544 60 900 1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более 1000 В прочие: с прочими проводниками: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8544 60 900 9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более 1000 В прочие: с прочими проводниками: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8547 20 000 1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Арматура изолирующая для электрических машин, устройств или оборудования, изготовленная полностью из изоляционных материалов, не считая некоторых металлических компонентов (например, резьбовых патронов), вмонтированных при формовке исключительно с целью сборки, кроме изоляторов товарной позиции 8546; трубки для электропроводки и соединительные детали для них, из недрагоценных металлов, облицованные изоляционным материалом: Арматура изолирующая из пластмасс: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8607 12 000 0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железнодорожных локомотивов или моторных вагонов трамвая или подвижного состава: тележки, оси и колеса, и их части: тележки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8704 23 920 9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прочие, только с поршневым двигателем внутреннего сгорания с воспламенением от сжатия (дизелем или полудизелем): с полной массой транспортного средства более 20 тонн: прочие: новые: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8706 00 111 0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8702 или 8704: шасси с двигателями для автобусов, предназначенных для перевозки не менее 20 человек, включая водителя, классифицируемых в товарной позиции 8702</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8706 00 119 0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8702 или 8704: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8706 00 190 1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прочие: шасси с двигателями для тракторов, классифицируемых в позициях 8701 30 000, 8701 91–8701 95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8706 00 190 9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прочие: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8703: для промышленной сборки</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8703: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8703: прочие: шасси с двигателями для тракторов, классифицируемых в позициях 8701 30 000, 8701 91–8701 95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8703: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8707 10 100 0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для транспортных средств товарной позиции 8703: для промышленной сборки</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8707 10 900 0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для транспортных средств товарной позиции 8703: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8707 90 100 0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прочие: для промышленной сборки: тракторов одноосных, указанных в субпозиции 8701 10;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8707 90 900 1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прочие: прочие: кабины для сборки моторных транспортных средств для перевозки грузов полной массой более 20 тонн</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8707 90 900 9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8708 10 100 0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бамперы и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8708 10 900 1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бамперы и их части: для промышленной сборки моторных транспортных средств товарных позиций 8701–8705, кроме моторных транспортных средств, упомянутых в подсубпозиции 8708 10 100 0; для промышленной сборки узлов и агрегатов моторных транспортных средств товарных позиций 8701–8705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8708 10 900 9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бамперы и их части: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ремни безопасности: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8708 21 900 1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ремни безопасности: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21 100 0; для промышленной сборки узлов и агрегатов моторных транспортных средств товарных позиций 8701–8705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8708 21 900 9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ремни безопасности: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8708 29 900 1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29 100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8708 29 100 0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прочие: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8708 29 900 9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ремни безопасности: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прочие: дисковые тормозные системы и их части: для промышленной сборки моторных транспортных средств товарных позиций 8701–8705, кроме моторных транспортных средств, упомянутых в подсубпозиции 8708 30 100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прочие: дисковые тормозные системы и их части: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30 100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коробки передач</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8708 40 500 1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коробки передач: для промышленной сборки моторных транспортных средств товарных позиций 8701–8705, кроме моторных транспортных средств, упомянутых в подсубпозиции 8708 40 200;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8708 40 500 9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коробки передач: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40 200;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части: –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40 200;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специального назначения товарной позиции 8705: мосты ведущие с дифференциалом в сборе или отдельно от других элементов трансмиссии и мосты неведущие; части мостов неведущих</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специального назначения товарной позиции 8705: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мосты ведущие с дифференциалом в сборе или отдельно от других элементов трансмиссии и мосты неведущие: для промышленной сборки моторных транспортных средств товарных позиций 8701–8705, кроме моторных транспортных средств, упомянутых в подсубпозиции 8708 50 200;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мосты ведущие с дифференциалом в сборе или отдельно от других элементов трансмиссии и мосты неведущие: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8708 50 550 1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50 200;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8708 50 550 9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8701–705: мосты ведущие с дифференциалом в сборе или отдельно от других элементов трансмиссии и мосты неведущие;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прочие: для неведущих мостов: для промышленной сборки моторных транспортных средств товарных позиций 8701–8705, кроме моторных транспортных средств, упомянутых в подсубпозиции 8708 50 200;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прочие: для неведущих мостов: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50 200;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8708 70 500 1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колеса из алюминия; части и принадлежности к ним из алюминия: для промышленной сборки моторных транспортных средств товарных позиций 8701–8705, кроме моторных транспортных средств, упомянутых в подсубпозиции 8708 70 100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8708 70 500 9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колеса из алюминия; части и принадлежности к ним из алюминия: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ступицы колес звездообразной формы, цельнолитые из черных металлов: для промышленной сборки моторных транспортных средств товарных позиций 8701–8705, кроме моторных транспортных средств, упомянутых в подсубпозиции 8708 70 100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ступицы колес звездообразной формы, цельнолитые из черных металлов: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70 100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амортизаторы подвески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прочие: пластины трансмиссии передний подвески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амортизаторы подвески: для промышленной сборки моторных транспортных средств товарных позиций 8701–8705, кроме моторных транспортных средств, упомянутых в подсубпозиции 8708 80 200;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8708 80 350 2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амортизаторы подвески: прочие: малолитражных автомобилей, имеющие следующие характеристики: максимальные усилия Н (кгс): ход сжатия 235–280, ход отбоя 1150–1060</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амортизаторы подвески: прочие: прочие: амортизаторы подвески,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8708 80 550 1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стабилизаторы поперечной устойчивости; торсионы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80 200;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8708 80 550 9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стабилизаторы поперечной устойчивости; торсионы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прочие: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80 200; для промышленной сборки узлов и агрегатов моторных транспортных средств товарных позиций 8701–8705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прочие: штампованные из стали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80 200;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радиаторы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радиаторы: для промышленной сборки моторных транспортных средств товарных позиций 8701–8705, кроме моторных транспортных средств, упомянутых в подсубпозиции 8708 91 200;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радиаторы: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91 200; для промышленной сборки узлов и агрегатов моторных транспортных средств товарных позиций 8701–8705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части: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91 200;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c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глушители и выхлопные трубы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c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глушители и выхлопные трубы: для промышленной сборки моторных транспортных средств товарных позиций 8701–8705, кроме моторных транспортных средств, упомянутых в подсубпозиции 8708 92 200;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глушители и выхлопные трубы: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92 200;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части: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92 200;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8708 93 100 0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сцепления в сборе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8708 93 900 1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сцепления в сборе и их части: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93 100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8708 93 900 9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сцепления в сборе и их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рулевые колеса, рулевые колонки и картеры рулевых механизмов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рулевые колеса, рулевые колонки и картеры рулевых механизмов: для промышленной сборки моторных транспортных средств товарных позиций 8701–8705, кроме моторных транспортных средств, упомянутых в подсубпозиции 8708 94 200;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рулевые колеса, рулевые колонки и картеры рулевых механизмов: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94 200;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части: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94 200;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прочие: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95 100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прочие: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95 100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8708 99 930 1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прочие: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99 100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8708 99 930 9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прочие: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8708 99 970 1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99 100 0; для промышленной сборки узлов и агрегатов моторных транспортных средств товарных позиций 8701–8705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8708 99 970 9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8716 39 300 9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прицепы и полуприцепы для транспортировки грузов, прочие: прочие: прочие: новые: полуприцепы: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8716 90 100 0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части: шасси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8716 90 300 0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части: кузова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8716 90 500 0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части: оси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8716 90 900 0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9025 19 800 1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Ареометры и аналогичные приборы, действующие при погружении в жидкость, термометры, пирометры, барометры, гигрометры и психрометры, с записывающим устройством или без записывающего устройства, и любые комбинации этих приборов: термометры и пирометры, не объединенные с другими приборами: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9026 20 200 0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давления: электронные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9026 10 290 0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расхода или уровня жидкостей: электронные: расходомеры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9026 10 890 0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расхода или уровня жидкостей: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9026 20 400 0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давления: прочие: манометры со спиралью или металлической диафрагмой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9026 20 800 0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давления: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9026 80 200 0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приборы или аппаратура, прочие: электронные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9026 80 800 0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приборы или аппаратура,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части и принадлежности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9029 20 310 1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 спидометры и тахометры; стробоскопы: спидометры и тахометры: спидометры для наземных транспортных средств: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9029 20 310 9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 спидометры и тахометры; стробоскопы: спидометры и тахометры: спидометры для наземных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 части и принадлежности: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 части и принадлежности: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стенды испытательные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9031 80 340 0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приборы, устройства и машины прочие: электронные: для измерения или контроля геометрических величин: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9031 80 380 0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приборы, устройства и машины прочие: электронные: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приборы, устройства и машины прочие: прочие: для измерения или контроля геометрических величин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9031 80 980 0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приборы, устройства и машины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9031 90 850 0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части и принадлежности: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9032 81 000 0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для автоматического регулирования или управления: приборы и устройства прочие: гидравлические или пневматические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9032 89 000 0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для автоматического регулирования или управления: приборы и устройства прочие: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для автоматического регулирования или управления: части и принадлежности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сидения (кроме указанной в товарной позиции 9402), трансформируемая или не трансформируемая в кровати, и ее части: сиденья типа используемых в моторных транспортных средствах: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сидения (кроме указанной в товарной позиции 9402), трансформируемая или не трансформируемая в кровати, и ее части: сиденья типа используемых в моторных транспортных средствах: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9401 99 000 2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сидения (кроме указанной в товарной позиции 9402), трансформируемая или не трансформируемая в кровати, и ее части: части: прочие: сидений, предназначенных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9603 50 000 1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Метлы, щетки (включая щетки, являющиеся частями механизмов, приборов или транспортных средств), щетки ручные механические без двигателей для уборки полов, швабры и метелки из перьев для смахивания пыли; узлы и пучки, подготовленные для изготовления метел или щеточных изделий; подушечки и валики малярные для краски; резиновые швабры (кроме резиновых валиков для удаления влаги): щетки, являющиеся частями механизмов, приборов или транспортных средств, прочие: для промышленной сборки моторных транспортных средств товарных позиций 8701–8705, их узлов и агрегатов</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3</w:t>
      </w:r>
    </w:p>
    <w:p>
      <w:pPr>
        <w:spacing w:after="400" w:before="400"/>
        <w:ind w:firstLine="397"/>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продуктов детского питания(*)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4"/>
        <w:gridCol w:w="9174"/>
      </w:tblGrid>
      <w:tr>
        <w:tc>
          <w:tcPr>
            <w:tcW w:type="dxa" w:w="10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c>
          <w:tcPr>
            <w:tcW w:type="dxa" w:w="9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позиции</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0402</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Молоко и сливки, сгущенные или с добавлением сахара или других подслащивающих веществ: в порошке, гранулах или в других твердых видах, с содержанием жира более 1,5 мас.%</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0402 29</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 содержанием жира не более 27 мас.%</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0402 29 110 0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Молоко специального назначения, для грудных детей, в герметичной упаковке нетто-массой не более 500 г, с содержанием жира более 10 мас.%</w:t>
            </w:r>
          </w:p>
          <w:p>
            <w:pPr>
              <w:jc w:val="both"/>
            </w:pPr>
            <w:r>
              <w:rPr>
                <w:rFonts w:ascii="Arial" w:cs="Arial" w:eastAsia="Arial" w:hAnsi="Arial"/>
                <w:sz w:val="24"/>
                <w:szCs w:val="24"/>
              </w:rPr>
              <w:t xml:space="preserve">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0402 29 150 0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первичных упаковках нетто-массой не более 2,5 кг</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0402 29 190 0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1602</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Готовые или консервированные продукты из мяса, мясных субпродуктов, крови или насекомых 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1602 10 00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Гомогенизированные готовые продукты</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1602 10 001 0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детей раннего возраста</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1901</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Экстракт солодовый; готовые пищевые продукты из муки тонкого или грубого помола, крупы, крахмала или солодового экстракта, не содержащие какао или содержащие менее 40 мас.% какао в пересчете на полностью обезжиренную основу, в другом месте не поименованные или не включенные; готовые пищевые продукты из сырья товарных позиций 0401-0404, не содержащие или содержащие менее 5 мас.% какао в пересчете на полностью обезжиренную основу, в другом месте не поименованные или не включенные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1901 10 000 0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Готовые пищевые продукты, предназначенные для детей раннего возраста, расфасованные для розничной продажи</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Овощи прочие, приготовленные или консервированные, без добавления уксуса или уксусной кислоты, незамороженные, кроме продуктов товарной позиции 2006</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2005 10 00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Овощи гомогенизированные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2005 10 001 0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детей раннего возраста</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Джемы, желе фруктовое, мармелады, пюре фруктовое или ореховое, паста фруктовая или ореховая, полученные путем тепловой обработки, в том числе с добавлением сахара или других подслащивающих веществ</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2007 10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Гомогенизированные готовые продукты</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2007 10 10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 содержанием сахара более 13 мас.%</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2007 10 101 0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детей раннего возраста 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2007 10 91</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тропических фруктов</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2007 10 911 0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детей раннего возраста</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2007 10 99</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2007 10 991 0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детей раннего возраста</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2104</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Супы и бульоны готовые и заготовки для их приготовления; гомогенизированные составные готовые пищевые продукты</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2104 20 00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Гомогенизированные составные готовые пищевые продукты</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2104 20 001 0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детей раннего возраста</w:t>
            </w:r>
          </w:p>
        </w:tc>
      </w:tr>
    </w:tbl>
    <w:p>
      <w:pPr>
        <w:spacing w:after="60" w:before="120"/>
        <w:ind w:firstLine="567"/>
        <w:jc w:val="both"/>
      </w:pPr>
      <w:r>
        <w:rPr>
          <w:rFonts w:ascii="Arial" w:cs="Arial" w:eastAsia="Arial" w:hAnsi="Arial"/>
          <w:sz w:val="24"/>
          <w:szCs w:val="24"/>
        </w:rPr>
        <w:t xml:space="preserve">(*) К детскому питанию относится только питание, расфасованное для реализации в качестве питания для детей. Сюда не относится питание, предназначенное для потребления как детьми, так и взрослыми, т.е. освобождение от налога на добавленную стоимость распространяется на сухие смеси, сухое молоко и консервированное питание для детей. Таким образом, кондитерские изделия, обычное сухое молоко, печенье и т.д. являются продуктами питания для людей любого возраста и освобождение от налога на добавленную стоимость на них не распространяется.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4</w:t>
      </w:r>
    </w:p>
    <w:p>
      <w:pPr>
        <w:spacing w:after="400" w:before="400"/>
        <w:ind w:firstLine="397"/>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учебных пособий и школьных принадлежностей, научных изданий</w:t>
      </w:r>
    </w:p>
    <w:p>
      <w:pPr>
        <w:spacing w:after="120"/>
        <w:ind w:firstLine="567"/>
        <w:jc w:val="both"/>
      </w:pPr>
      <w:r>
        <w:rPr>
          <w:rFonts w:ascii="Arial" w:cs="Arial" w:eastAsia="Arial" w:hAnsi="Arial"/>
          <w:sz w:val="24"/>
          <w:szCs w:val="24"/>
        </w:rPr>
        <w:t xml:space="preserve">1. Перечень школьных принадлежностей: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4"/>
        <w:gridCol w:w="9174"/>
      </w:tblGrid>
      <w:tr>
        <w:tc>
          <w:tcPr>
            <w:tcW w:type="dxa" w:w="10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ТН ВЭД ЕАЭС</w:t>
            </w:r>
          </w:p>
        </w:tc>
        <w:tc>
          <w:tcPr>
            <w:tcW w:type="dxa" w:w="9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позиции</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4905</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Карты географические и гидрографические или аналогичные карты всех видов, включая атласы, настенные карты, топографическое планы, глобусы отпечатанные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4905 90 000 0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4905 20 000 0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 виде книг</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9610 00 000 0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Доски грифельные для письма или рисования, в рамках или без рам</w:t>
            </w:r>
          </w:p>
        </w:tc>
      </w:tr>
    </w:tbl>
    <w:p>
      <w:pPr>
        <w:spacing w:after="60" w:before="120"/>
        <w:ind w:firstLine="567"/>
        <w:jc w:val="both"/>
      </w:pPr>
      <w:r>
        <w:rPr>
          <w:rFonts w:ascii="Arial" w:cs="Arial" w:eastAsia="Arial" w:hAnsi="Arial"/>
          <w:sz w:val="24"/>
          <w:szCs w:val="24"/>
        </w:rPr>
        <w:t xml:space="preserve">2. Перечень учебных пособий и научных изданий (Код ТН ВЭД 4901):</w:t>
      </w:r>
    </w:p>
    <w:p>
      <w:pPr>
        <w:spacing w:after="60"/>
        <w:ind w:firstLine="567"/>
        <w:jc w:val="both"/>
      </w:pPr>
      <w:r>
        <w:rPr>
          <w:rFonts w:ascii="Arial" w:cs="Arial" w:eastAsia="Arial" w:hAnsi="Arial"/>
          <w:sz w:val="24"/>
          <w:szCs w:val="24"/>
        </w:rPr>
        <w:t xml:space="preserve">1) Дошкольное воспитание (автор и наименование учебников):</w:t>
      </w:r>
    </w:p>
    <w:p>
      <w:pPr>
        <w:spacing w:after="60"/>
        <w:ind w:firstLine="567"/>
        <w:jc w:val="both"/>
      </w:pPr>
      <w:r>
        <w:rPr>
          <w:rFonts w:ascii="Arial" w:cs="Arial" w:eastAsia="Arial" w:hAnsi="Arial"/>
          <w:sz w:val="24"/>
          <w:szCs w:val="24"/>
        </w:rPr>
        <w:t xml:space="preserve">Кроха. Программа воспитания и развития детей до 3-х лет в условиях семьи.</w:t>
      </w:r>
    </w:p>
    <w:p>
      <w:pPr>
        <w:spacing w:after="60"/>
        <w:ind w:firstLine="567"/>
        <w:jc w:val="both"/>
      </w:pPr>
      <w:r>
        <w:rPr>
          <w:rFonts w:ascii="Arial" w:cs="Arial" w:eastAsia="Arial" w:hAnsi="Arial"/>
          <w:sz w:val="24"/>
          <w:szCs w:val="24"/>
        </w:rPr>
        <w:t xml:space="preserve">Сост. Григорьева и др. Хрестоматия для самых-самых маленьких.</w:t>
      </w:r>
    </w:p>
    <w:p>
      <w:pPr>
        <w:spacing w:after="60"/>
        <w:ind w:firstLine="567"/>
        <w:jc w:val="both"/>
      </w:pPr>
      <w:r>
        <w:rPr>
          <w:rFonts w:ascii="Arial" w:cs="Arial" w:eastAsia="Arial" w:hAnsi="Arial"/>
          <w:sz w:val="24"/>
          <w:szCs w:val="24"/>
        </w:rPr>
        <w:t xml:space="preserve">Гриценко З.А. Пришли мне чтения доброго. Пособие детям 4-6 лет (с методическими рекомендациями).</w:t>
      </w:r>
    </w:p>
    <w:p>
      <w:pPr>
        <w:spacing w:after="60"/>
        <w:ind w:firstLine="567"/>
        <w:jc w:val="both"/>
      </w:pPr>
      <w:r>
        <w:rPr>
          <w:rFonts w:ascii="Arial" w:cs="Arial" w:eastAsia="Arial" w:hAnsi="Arial"/>
          <w:sz w:val="24"/>
          <w:szCs w:val="24"/>
        </w:rPr>
        <w:t xml:space="preserve">Комплект учебно-наглядных пособий к общеобразовательной программе "Радуга" авт. Гербова В.В.</w:t>
      </w:r>
    </w:p>
    <w:p>
      <w:pPr>
        <w:spacing w:after="60"/>
        <w:ind w:firstLine="567"/>
        <w:jc w:val="both"/>
      </w:pPr>
      <w:r>
        <w:rPr>
          <w:rFonts w:ascii="Arial" w:cs="Arial" w:eastAsia="Arial" w:hAnsi="Arial"/>
          <w:sz w:val="24"/>
          <w:szCs w:val="24"/>
        </w:rPr>
        <w:t xml:space="preserve">Серия "Скоро в школу" для воспитателей детских учреждений, для детей 5-7 лет.</w:t>
      </w:r>
    </w:p>
    <w:p>
      <w:pPr>
        <w:spacing w:after="60"/>
        <w:ind w:firstLine="567"/>
        <w:jc w:val="both"/>
      </w:pPr>
      <w:r>
        <w:rPr>
          <w:rFonts w:ascii="Arial" w:cs="Arial" w:eastAsia="Arial" w:hAnsi="Arial"/>
          <w:sz w:val="24"/>
          <w:szCs w:val="24"/>
        </w:rPr>
        <w:t xml:space="preserve">Комплект учебных пособий к программам "Преемственность". Подготовка к школе.</w:t>
      </w:r>
    </w:p>
    <w:p>
      <w:pPr>
        <w:spacing w:after="60"/>
        <w:ind w:firstLine="567"/>
        <w:jc w:val="both"/>
      </w:pPr>
      <w:r>
        <w:rPr>
          <w:rFonts w:ascii="Arial" w:cs="Arial" w:eastAsia="Arial" w:hAnsi="Arial"/>
          <w:sz w:val="24"/>
          <w:szCs w:val="24"/>
        </w:rPr>
        <w:t xml:space="preserve">Зуева Л.Н. и др. Коррекция речи детей. "Думай-говори".</w:t>
      </w:r>
    </w:p>
    <w:p>
      <w:pPr>
        <w:spacing w:after="60"/>
        <w:ind w:firstLine="567"/>
        <w:jc w:val="both"/>
      </w:pPr>
      <w:r>
        <w:rPr>
          <w:rFonts w:ascii="Arial" w:cs="Arial" w:eastAsia="Arial" w:hAnsi="Arial"/>
          <w:sz w:val="24"/>
          <w:szCs w:val="24"/>
        </w:rPr>
        <w:t xml:space="preserve">2) 1 класс (автор и наименование учебников):</w:t>
      </w:r>
    </w:p>
    <w:p>
      <w:pPr>
        <w:spacing w:after="60"/>
        <w:ind w:firstLine="567"/>
        <w:jc w:val="both"/>
      </w:pPr>
      <w:r>
        <w:rPr>
          <w:rFonts w:ascii="Arial" w:cs="Arial" w:eastAsia="Arial" w:hAnsi="Arial"/>
          <w:sz w:val="24"/>
          <w:szCs w:val="24"/>
        </w:rPr>
        <w:t xml:space="preserve">Горецкий В.Г. Азбука.</w:t>
      </w:r>
    </w:p>
    <w:p>
      <w:pPr>
        <w:spacing w:after="60"/>
        <w:ind w:firstLine="567"/>
        <w:jc w:val="both"/>
      </w:pPr>
      <w:r>
        <w:rPr>
          <w:rFonts w:ascii="Arial" w:cs="Arial" w:eastAsia="Arial" w:hAnsi="Arial"/>
          <w:sz w:val="24"/>
          <w:szCs w:val="24"/>
        </w:rPr>
        <w:t xml:space="preserve">Горецкий В.Г. Русская азбука, 1 кл.</w:t>
      </w:r>
    </w:p>
    <w:p>
      <w:pPr>
        <w:spacing w:after="60"/>
        <w:ind w:firstLine="567"/>
        <w:jc w:val="both"/>
      </w:pPr>
      <w:r>
        <w:rPr>
          <w:rFonts w:ascii="Arial" w:cs="Arial" w:eastAsia="Arial" w:hAnsi="Arial"/>
          <w:sz w:val="24"/>
          <w:szCs w:val="24"/>
        </w:rPr>
        <w:t xml:space="preserve">Горецкий В.Г. Письмо.</w:t>
      </w:r>
    </w:p>
    <w:p>
      <w:pPr>
        <w:spacing w:after="60"/>
        <w:ind w:firstLine="567"/>
        <w:jc w:val="both"/>
      </w:pPr>
      <w:r>
        <w:rPr>
          <w:rFonts w:ascii="Arial" w:cs="Arial" w:eastAsia="Arial" w:hAnsi="Arial"/>
          <w:sz w:val="24"/>
          <w:szCs w:val="24"/>
        </w:rPr>
        <w:t xml:space="preserve">Горецкий В.Г. Пропись № 1, 2, 3, 4.</w:t>
      </w:r>
    </w:p>
    <w:p>
      <w:pPr>
        <w:spacing w:after="60"/>
        <w:ind w:firstLine="567"/>
        <w:jc w:val="both"/>
      </w:pPr>
      <w:r>
        <w:rPr>
          <w:rFonts w:ascii="Arial" w:cs="Arial" w:eastAsia="Arial" w:hAnsi="Arial"/>
          <w:sz w:val="24"/>
          <w:szCs w:val="24"/>
        </w:rPr>
        <w:t xml:space="preserve">Горецкий В.Г., Федосова Н.А. Методическое пособие по обучению грамоте и письму.</w:t>
      </w:r>
    </w:p>
    <w:p>
      <w:pPr>
        <w:spacing w:after="60"/>
        <w:ind w:firstLine="567"/>
        <w:jc w:val="both"/>
      </w:pPr>
      <w:r>
        <w:rPr>
          <w:rFonts w:ascii="Arial" w:cs="Arial" w:eastAsia="Arial" w:hAnsi="Arial"/>
          <w:sz w:val="24"/>
          <w:szCs w:val="24"/>
        </w:rPr>
        <w:t xml:space="preserve">Верещагина И.Н., Притыкина Т.А. Английский язык, 1 кл.</w:t>
      </w:r>
    </w:p>
    <w:p>
      <w:pPr>
        <w:spacing w:after="60"/>
        <w:ind w:firstLine="567"/>
        <w:jc w:val="both"/>
      </w:pPr>
      <w:r>
        <w:rPr>
          <w:rFonts w:ascii="Arial" w:cs="Arial" w:eastAsia="Arial" w:hAnsi="Arial"/>
          <w:sz w:val="24"/>
          <w:szCs w:val="24"/>
        </w:rPr>
        <w:t xml:space="preserve">Моро М.И. Математика.</w:t>
      </w:r>
    </w:p>
    <w:p>
      <w:pPr>
        <w:spacing w:after="60"/>
        <w:ind w:firstLine="567"/>
        <w:jc w:val="both"/>
      </w:pPr>
      <w:r>
        <w:rPr>
          <w:rFonts w:ascii="Arial" w:cs="Arial" w:eastAsia="Arial" w:hAnsi="Arial"/>
          <w:sz w:val="24"/>
          <w:szCs w:val="24"/>
        </w:rPr>
        <w:t xml:space="preserve">Моро М.И. Тетрадь по математике № 1, 2.</w:t>
      </w:r>
    </w:p>
    <w:p>
      <w:pPr>
        <w:spacing w:after="60"/>
        <w:ind w:firstLine="567"/>
        <w:jc w:val="both"/>
      </w:pPr>
      <w:r>
        <w:rPr>
          <w:rFonts w:ascii="Arial" w:cs="Arial" w:eastAsia="Arial" w:hAnsi="Arial"/>
          <w:sz w:val="24"/>
          <w:szCs w:val="24"/>
        </w:rPr>
        <w:t xml:space="preserve">Сороцкая О.Н. Ознакомление с окружающим миром.</w:t>
      </w:r>
    </w:p>
    <w:p>
      <w:pPr>
        <w:spacing w:after="60"/>
        <w:ind w:firstLine="567"/>
        <w:jc w:val="both"/>
      </w:pPr>
      <w:r>
        <w:rPr>
          <w:rFonts w:ascii="Arial" w:cs="Arial" w:eastAsia="Arial" w:hAnsi="Arial"/>
          <w:sz w:val="24"/>
          <w:szCs w:val="24"/>
        </w:rPr>
        <w:t xml:space="preserve">Эльконин В.В. Букварь.</w:t>
      </w:r>
    </w:p>
    <w:p>
      <w:pPr>
        <w:spacing w:after="60"/>
        <w:ind w:firstLine="567"/>
        <w:jc w:val="both"/>
      </w:pPr>
      <w:r>
        <w:rPr>
          <w:rFonts w:ascii="Arial" w:cs="Arial" w:eastAsia="Arial" w:hAnsi="Arial"/>
          <w:sz w:val="24"/>
          <w:szCs w:val="24"/>
        </w:rPr>
        <w:t xml:space="preserve">Безруких М.М. Прописи № 1, 2. 1 кл.</w:t>
      </w:r>
    </w:p>
    <w:p>
      <w:pPr>
        <w:spacing w:after="60"/>
        <w:ind w:firstLine="567"/>
        <w:jc w:val="both"/>
      </w:pPr>
      <w:r>
        <w:rPr>
          <w:rFonts w:ascii="Arial" w:cs="Arial" w:eastAsia="Arial" w:hAnsi="Arial"/>
          <w:sz w:val="24"/>
          <w:szCs w:val="24"/>
        </w:rPr>
        <w:t xml:space="preserve">Климанова Л.Ф. Азбука первоклассника. В комплект входят 8 пособий.</w:t>
      </w:r>
    </w:p>
    <w:p>
      <w:pPr>
        <w:spacing w:after="60"/>
        <w:ind w:firstLine="567"/>
        <w:jc w:val="both"/>
      </w:pPr>
      <w:r>
        <w:rPr>
          <w:rFonts w:ascii="Arial" w:cs="Arial" w:eastAsia="Arial" w:hAnsi="Arial"/>
          <w:sz w:val="24"/>
          <w:szCs w:val="24"/>
        </w:rPr>
        <w:t xml:space="preserve">Плешаков А.А. Мир вокруг нас. Учебник для 1 кл.</w:t>
      </w:r>
    </w:p>
    <w:p>
      <w:pPr>
        <w:spacing w:after="60"/>
        <w:ind w:firstLine="567"/>
        <w:jc w:val="both"/>
      </w:pPr>
      <w:r>
        <w:rPr>
          <w:rFonts w:ascii="Arial" w:cs="Arial" w:eastAsia="Arial" w:hAnsi="Arial"/>
          <w:sz w:val="24"/>
          <w:szCs w:val="24"/>
        </w:rPr>
        <w:t xml:space="preserve">Голованова М.В. Родная речь. Учеб. по чтению.</w:t>
      </w:r>
    </w:p>
    <w:p>
      <w:pPr>
        <w:spacing w:after="60"/>
        <w:ind w:firstLine="567"/>
        <w:jc w:val="both"/>
      </w:pPr>
      <w:r>
        <w:rPr>
          <w:rFonts w:ascii="Arial" w:cs="Arial" w:eastAsia="Arial" w:hAnsi="Arial"/>
          <w:sz w:val="24"/>
          <w:szCs w:val="24"/>
        </w:rPr>
        <w:t xml:space="preserve">Голованова М.В. Родная речь, кн. 1. ч.1, ч.2 (1-4).</w:t>
      </w:r>
    </w:p>
    <w:p>
      <w:pPr>
        <w:spacing w:after="60"/>
        <w:ind w:firstLine="567"/>
        <w:jc w:val="both"/>
      </w:pPr>
      <w:r>
        <w:rPr>
          <w:rFonts w:ascii="Arial" w:cs="Arial" w:eastAsia="Arial" w:hAnsi="Arial"/>
          <w:sz w:val="24"/>
          <w:szCs w:val="24"/>
        </w:rPr>
        <w:t xml:space="preserve">Голованова М.В. Родная речь, кн. 2. ч.1, ч.2 (1-4).</w:t>
      </w:r>
    </w:p>
    <w:p>
      <w:pPr>
        <w:spacing w:after="60"/>
        <w:ind w:firstLine="567"/>
        <w:jc w:val="both"/>
      </w:pPr>
      <w:r>
        <w:rPr>
          <w:rFonts w:ascii="Arial" w:cs="Arial" w:eastAsia="Arial" w:hAnsi="Arial"/>
          <w:sz w:val="24"/>
          <w:szCs w:val="24"/>
        </w:rPr>
        <w:t xml:space="preserve">Голованова М.В. Родная речь. кн. 3. ч.1, ч.2 (1-4).</w:t>
      </w:r>
    </w:p>
    <w:p>
      <w:pPr>
        <w:spacing w:after="60"/>
        <w:ind w:firstLine="567"/>
        <w:jc w:val="both"/>
      </w:pPr>
      <w:r>
        <w:rPr>
          <w:rFonts w:ascii="Arial" w:cs="Arial" w:eastAsia="Arial" w:hAnsi="Arial"/>
          <w:sz w:val="24"/>
          <w:szCs w:val="24"/>
        </w:rPr>
        <w:t xml:space="preserve">Канакина В.П., Горецкий В.Г. Русский язык. Учеб. 1 кл.</w:t>
      </w:r>
    </w:p>
    <w:p>
      <w:pPr>
        <w:spacing w:after="60"/>
        <w:ind w:firstLine="567"/>
        <w:jc w:val="both"/>
      </w:pPr>
      <w:r>
        <w:rPr>
          <w:rFonts w:ascii="Arial" w:cs="Arial" w:eastAsia="Arial" w:hAnsi="Arial"/>
          <w:sz w:val="24"/>
          <w:szCs w:val="24"/>
        </w:rPr>
        <w:t xml:space="preserve">Желтовская Л.Я. и др. Слово, 1 класс.</w:t>
      </w:r>
    </w:p>
    <w:p>
      <w:pPr>
        <w:spacing w:after="60"/>
        <w:ind w:firstLine="567"/>
        <w:jc w:val="both"/>
      </w:pPr>
      <w:r>
        <w:rPr>
          <w:rFonts w:ascii="Arial" w:cs="Arial" w:eastAsia="Arial" w:hAnsi="Arial"/>
          <w:sz w:val="24"/>
          <w:szCs w:val="24"/>
        </w:rPr>
        <w:t xml:space="preserve">Горецкий В.Г., Федосова Н.А. Русский язык.</w:t>
      </w:r>
    </w:p>
    <w:p>
      <w:pPr>
        <w:spacing w:after="60"/>
        <w:ind w:firstLine="567"/>
        <w:jc w:val="both"/>
      </w:pPr>
      <w:r>
        <w:rPr>
          <w:rFonts w:ascii="Arial" w:cs="Arial" w:eastAsia="Arial" w:hAnsi="Arial"/>
          <w:sz w:val="24"/>
          <w:szCs w:val="24"/>
        </w:rPr>
        <w:t xml:space="preserve">Зеленина Л.М. Русский язык, 1 кл.</w:t>
      </w:r>
    </w:p>
    <w:p>
      <w:pPr>
        <w:spacing w:after="60"/>
        <w:ind w:firstLine="567"/>
        <w:jc w:val="both"/>
      </w:pPr>
      <w:r>
        <w:rPr>
          <w:rFonts w:ascii="Arial" w:cs="Arial" w:eastAsia="Arial" w:hAnsi="Arial"/>
          <w:sz w:val="24"/>
          <w:szCs w:val="24"/>
        </w:rPr>
        <w:t xml:space="preserve">Гейдман и др. Математика, 1 кл.</w:t>
      </w:r>
    </w:p>
    <w:p>
      <w:pPr>
        <w:spacing w:after="60"/>
        <w:ind w:firstLine="567"/>
        <w:jc w:val="both"/>
      </w:pPr>
      <w:r>
        <w:rPr>
          <w:rFonts w:ascii="Arial" w:cs="Arial" w:eastAsia="Arial" w:hAnsi="Arial"/>
          <w:sz w:val="24"/>
          <w:szCs w:val="24"/>
        </w:rPr>
        <w:t xml:space="preserve">3) 2 класс (автор и наименование учебников):</w:t>
      </w:r>
    </w:p>
    <w:p>
      <w:pPr>
        <w:spacing w:after="60"/>
        <w:ind w:firstLine="567"/>
        <w:jc w:val="both"/>
      </w:pPr>
      <w:r>
        <w:rPr>
          <w:rFonts w:ascii="Arial" w:cs="Arial" w:eastAsia="Arial" w:hAnsi="Arial"/>
          <w:sz w:val="24"/>
          <w:szCs w:val="24"/>
        </w:rPr>
        <w:t xml:space="preserve">Рамзаева Т.Г. Русский язык.</w:t>
      </w:r>
    </w:p>
    <w:p>
      <w:pPr>
        <w:spacing w:after="60"/>
        <w:ind w:firstLine="567"/>
        <w:jc w:val="both"/>
      </w:pPr>
      <w:r>
        <w:rPr>
          <w:rFonts w:ascii="Arial" w:cs="Arial" w:eastAsia="Arial" w:hAnsi="Arial"/>
          <w:sz w:val="24"/>
          <w:szCs w:val="24"/>
        </w:rPr>
        <w:t xml:space="preserve">Голованова М.В. Родная речь. Кн. 1, 2 (1-4).</w:t>
      </w:r>
    </w:p>
    <w:p>
      <w:pPr>
        <w:spacing w:after="60"/>
        <w:ind w:firstLine="567"/>
        <w:jc w:val="both"/>
      </w:pPr>
      <w:r>
        <w:rPr>
          <w:rFonts w:ascii="Arial" w:cs="Arial" w:eastAsia="Arial" w:hAnsi="Arial"/>
          <w:sz w:val="24"/>
          <w:szCs w:val="24"/>
        </w:rPr>
        <w:t xml:space="preserve">Желтовская Л.Я. Слово, 2 кл.</w:t>
      </w:r>
    </w:p>
    <w:p>
      <w:pPr>
        <w:spacing w:after="60"/>
        <w:ind w:firstLine="567"/>
        <w:jc w:val="both"/>
      </w:pPr>
      <w:r>
        <w:rPr>
          <w:rFonts w:ascii="Arial" w:cs="Arial" w:eastAsia="Arial" w:hAnsi="Arial"/>
          <w:sz w:val="24"/>
          <w:szCs w:val="24"/>
        </w:rPr>
        <w:t xml:space="preserve">Закожурникова М.Л. Русский язык, 2 кл.</w:t>
      </w:r>
    </w:p>
    <w:p>
      <w:pPr>
        <w:spacing w:after="60"/>
        <w:ind w:firstLine="567"/>
        <w:jc w:val="both"/>
      </w:pPr>
      <w:r>
        <w:rPr>
          <w:rFonts w:ascii="Arial" w:cs="Arial" w:eastAsia="Arial" w:hAnsi="Arial"/>
          <w:sz w:val="24"/>
          <w:szCs w:val="24"/>
        </w:rPr>
        <w:t xml:space="preserve">Бондаренко А.А. Буквы и слова, 2 кл.</w:t>
      </w:r>
    </w:p>
    <w:p>
      <w:pPr>
        <w:spacing w:after="60"/>
        <w:ind w:firstLine="567"/>
        <w:jc w:val="both"/>
      </w:pPr>
      <w:r>
        <w:rPr>
          <w:rFonts w:ascii="Arial" w:cs="Arial" w:eastAsia="Arial" w:hAnsi="Arial"/>
          <w:sz w:val="24"/>
          <w:szCs w:val="24"/>
        </w:rPr>
        <w:t xml:space="preserve">Моро М.И. Математика.</w:t>
      </w:r>
    </w:p>
    <w:p>
      <w:pPr>
        <w:spacing w:after="60"/>
        <w:ind w:firstLine="567"/>
        <w:jc w:val="both"/>
      </w:pPr>
      <w:r>
        <w:rPr>
          <w:rFonts w:ascii="Arial" w:cs="Arial" w:eastAsia="Arial" w:hAnsi="Arial"/>
          <w:sz w:val="24"/>
          <w:szCs w:val="24"/>
        </w:rPr>
        <w:t xml:space="preserve">Сороцкая О.Н. Ознакомление с окружающим миром.</w:t>
      </w:r>
    </w:p>
    <w:p>
      <w:pPr>
        <w:spacing w:after="60"/>
        <w:ind w:firstLine="567"/>
        <w:jc w:val="both"/>
      </w:pPr>
      <w:r>
        <w:rPr>
          <w:rFonts w:ascii="Arial" w:cs="Arial" w:eastAsia="Arial" w:hAnsi="Arial"/>
          <w:sz w:val="24"/>
          <w:szCs w:val="24"/>
        </w:rPr>
        <w:t xml:space="preserve">Плешаков А.А. Мир вокруг нас, 2 кл.</w:t>
      </w:r>
    </w:p>
    <w:p>
      <w:pPr>
        <w:spacing w:after="60"/>
        <w:ind w:firstLine="567"/>
        <w:jc w:val="both"/>
      </w:pPr>
      <w:r>
        <w:rPr>
          <w:rFonts w:ascii="Arial" w:cs="Arial" w:eastAsia="Arial" w:hAnsi="Arial"/>
          <w:sz w:val="24"/>
          <w:szCs w:val="24"/>
        </w:rPr>
        <w:t xml:space="preserve">Плешаков А.А. Мир вокруг нас. Учебник 2 кл. в 2-х чч. 1, 2.</w:t>
      </w:r>
    </w:p>
    <w:p>
      <w:pPr>
        <w:spacing w:after="60"/>
        <w:ind w:firstLine="567"/>
        <w:jc w:val="both"/>
      </w:pPr>
      <w:r>
        <w:rPr>
          <w:rFonts w:ascii="Arial" w:cs="Arial" w:eastAsia="Arial" w:hAnsi="Arial"/>
          <w:sz w:val="24"/>
          <w:szCs w:val="24"/>
        </w:rPr>
        <w:t xml:space="preserve">Виноградова Н.Ф. Окружающий мир, 2 кл.</w:t>
      </w:r>
    </w:p>
    <w:p>
      <w:pPr>
        <w:spacing w:after="60"/>
        <w:ind w:firstLine="567"/>
        <w:jc w:val="both"/>
      </w:pPr>
      <w:r>
        <w:rPr>
          <w:rFonts w:ascii="Arial" w:cs="Arial" w:eastAsia="Arial" w:hAnsi="Arial"/>
          <w:sz w:val="24"/>
          <w:szCs w:val="24"/>
        </w:rPr>
        <w:t xml:space="preserve">Полякова А.В. Русский язык, 2 кл.</w:t>
      </w:r>
    </w:p>
    <w:p>
      <w:pPr>
        <w:spacing w:after="60"/>
        <w:ind w:firstLine="567"/>
        <w:jc w:val="both"/>
      </w:pPr>
      <w:r>
        <w:rPr>
          <w:rFonts w:ascii="Arial" w:cs="Arial" w:eastAsia="Arial" w:hAnsi="Arial"/>
          <w:sz w:val="24"/>
          <w:szCs w:val="24"/>
        </w:rPr>
        <w:t xml:space="preserve">Товпинец И.П. Естествознание, 2 кл.</w:t>
      </w:r>
    </w:p>
    <w:p>
      <w:pPr>
        <w:spacing w:after="60"/>
        <w:ind w:firstLine="567"/>
        <w:jc w:val="both"/>
      </w:pPr>
      <w:r>
        <w:rPr>
          <w:rFonts w:ascii="Arial" w:cs="Arial" w:eastAsia="Arial" w:hAnsi="Arial"/>
          <w:sz w:val="24"/>
          <w:szCs w:val="24"/>
        </w:rPr>
        <w:t xml:space="preserve">4) 3 класс (автор и наименование учебников):</w:t>
      </w:r>
    </w:p>
    <w:p>
      <w:pPr>
        <w:spacing w:after="60"/>
        <w:ind w:firstLine="567"/>
        <w:jc w:val="both"/>
      </w:pPr>
      <w:r>
        <w:rPr>
          <w:rFonts w:ascii="Arial" w:cs="Arial" w:eastAsia="Arial" w:hAnsi="Arial"/>
          <w:sz w:val="24"/>
          <w:szCs w:val="24"/>
        </w:rPr>
        <w:t xml:space="preserve">Рамзаева Т.Г. Русский язык.</w:t>
      </w:r>
    </w:p>
    <w:p>
      <w:pPr>
        <w:spacing w:after="60"/>
        <w:ind w:firstLine="567"/>
        <w:jc w:val="both"/>
      </w:pPr>
      <w:r>
        <w:rPr>
          <w:rFonts w:ascii="Arial" w:cs="Arial" w:eastAsia="Arial" w:hAnsi="Arial"/>
          <w:sz w:val="24"/>
          <w:szCs w:val="24"/>
        </w:rPr>
        <w:t xml:space="preserve">Голованова М.В. Родная речь. Кн. 2, 3. 3 кл. (1-4).</w:t>
      </w:r>
    </w:p>
    <w:p>
      <w:pPr>
        <w:spacing w:after="60"/>
        <w:ind w:firstLine="567"/>
        <w:jc w:val="both"/>
      </w:pPr>
      <w:r>
        <w:rPr>
          <w:rFonts w:ascii="Arial" w:cs="Arial" w:eastAsia="Arial" w:hAnsi="Arial"/>
          <w:sz w:val="24"/>
          <w:szCs w:val="24"/>
        </w:rPr>
        <w:t xml:space="preserve">Закожурникова М.Л. Русский язык, 3 кл.</w:t>
      </w:r>
    </w:p>
    <w:p>
      <w:pPr>
        <w:spacing w:after="60"/>
        <w:ind w:firstLine="567"/>
        <w:jc w:val="both"/>
      </w:pPr>
      <w:r>
        <w:rPr>
          <w:rFonts w:ascii="Arial" w:cs="Arial" w:eastAsia="Arial" w:hAnsi="Arial"/>
          <w:sz w:val="24"/>
          <w:szCs w:val="24"/>
        </w:rPr>
        <w:t xml:space="preserve">Желтовская Л.Я. Слово. 3 кл.</w:t>
      </w:r>
    </w:p>
    <w:p>
      <w:pPr>
        <w:spacing w:after="60"/>
        <w:ind w:firstLine="567"/>
        <w:jc w:val="both"/>
      </w:pPr>
      <w:r>
        <w:rPr>
          <w:rFonts w:ascii="Arial" w:cs="Arial" w:eastAsia="Arial" w:hAnsi="Arial"/>
          <w:sz w:val="24"/>
          <w:szCs w:val="24"/>
        </w:rPr>
        <w:t xml:space="preserve">Бондаренко А.А. Слово и предложение, 3 кл.</w:t>
      </w:r>
    </w:p>
    <w:p>
      <w:pPr>
        <w:spacing w:after="60"/>
        <w:ind w:firstLine="567"/>
        <w:jc w:val="both"/>
      </w:pPr>
      <w:r>
        <w:rPr>
          <w:rFonts w:ascii="Arial" w:cs="Arial" w:eastAsia="Arial" w:hAnsi="Arial"/>
          <w:sz w:val="24"/>
          <w:szCs w:val="24"/>
        </w:rPr>
        <w:t xml:space="preserve">Моро М.И. Математика.</w:t>
      </w:r>
    </w:p>
    <w:p>
      <w:pPr>
        <w:spacing w:after="60"/>
        <w:ind w:firstLine="567"/>
        <w:jc w:val="both"/>
      </w:pPr>
      <w:r>
        <w:rPr>
          <w:rFonts w:ascii="Arial" w:cs="Arial" w:eastAsia="Arial" w:hAnsi="Arial"/>
          <w:sz w:val="24"/>
          <w:szCs w:val="24"/>
        </w:rPr>
        <w:t xml:space="preserve">Плешаков А.А. Природоведение.</w:t>
      </w:r>
    </w:p>
    <w:p>
      <w:pPr>
        <w:spacing w:after="60"/>
        <w:ind w:firstLine="567"/>
        <w:jc w:val="both"/>
      </w:pPr>
      <w:r>
        <w:rPr>
          <w:rFonts w:ascii="Arial" w:cs="Arial" w:eastAsia="Arial" w:hAnsi="Arial"/>
          <w:sz w:val="24"/>
          <w:szCs w:val="24"/>
        </w:rPr>
        <w:t xml:space="preserve">Виноградова Н.Ф. Окружающий мир, 3 кл.</w:t>
      </w:r>
    </w:p>
    <w:p>
      <w:pPr>
        <w:spacing w:after="60"/>
        <w:ind w:firstLine="567"/>
        <w:jc w:val="both"/>
      </w:pPr>
      <w:r>
        <w:rPr>
          <w:rFonts w:ascii="Arial" w:cs="Arial" w:eastAsia="Arial" w:hAnsi="Arial"/>
          <w:sz w:val="24"/>
          <w:szCs w:val="24"/>
        </w:rPr>
        <w:t xml:space="preserve">Полякова А.В. Русский язык, 3 кл.</w:t>
      </w:r>
    </w:p>
    <w:p>
      <w:pPr>
        <w:spacing w:after="60"/>
        <w:ind w:firstLine="567"/>
        <w:jc w:val="both"/>
      </w:pPr>
      <w:r>
        <w:rPr>
          <w:rFonts w:ascii="Arial" w:cs="Arial" w:eastAsia="Arial" w:hAnsi="Arial"/>
          <w:sz w:val="24"/>
          <w:szCs w:val="24"/>
        </w:rPr>
        <w:t xml:space="preserve">Дмитриева Н.Я. Естествознание, 3 кл.</w:t>
      </w:r>
    </w:p>
    <w:p>
      <w:pPr>
        <w:spacing w:after="60"/>
        <w:ind w:firstLine="567"/>
        <w:jc w:val="both"/>
      </w:pPr>
      <w:r>
        <w:rPr>
          <w:rFonts w:ascii="Arial" w:cs="Arial" w:eastAsia="Arial" w:hAnsi="Arial"/>
          <w:sz w:val="24"/>
          <w:szCs w:val="24"/>
        </w:rPr>
        <w:t xml:space="preserve">Аргинская И.И. Математика, 3 кл.</w:t>
      </w:r>
    </w:p>
    <w:p>
      <w:pPr>
        <w:spacing w:after="60"/>
        <w:ind w:firstLine="567"/>
        <w:jc w:val="both"/>
      </w:pPr>
      <w:r>
        <w:rPr>
          <w:rFonts w:ascii="Arial" w:cs="Arial" w:eastAsia="Arial" w:hAnsi="Arial"/>
          <w:sz w:val="24"/>
          <w:szCs w:val="24"/>
        </w:rPr>
        <w:t xml:space="preserve">Ладыженская Т.А. Детская риторика в рассказах, стихах и рисунках.</w:t>
      </w:r>
    </w:p>
    <w:p>
      <w:pPr>
        <w:spacing w:after="60"/>
        <w:ind w:firstLine="567"/>
        <w:jc w:val="both"/>
      </w:pPr>
      <w:r>
        <w:rPr>
          <w:rFonts w:ascii="Arial" w:cs="Arial" w:eastAsia="Arial" w:hAnsi="Arial"/>
          <w:sz w:val="24"/>
          <w:szCs w:val="24"/>
        </w:rPr>
        <w:t xml:space="preserve">Виноградова Н.Ф. Окружающий мир, 3 кл.</w:t>
      </w:r>
    </w:p>
    <w:p>
      <w:pPr>
        <w:spacing w:after="60"/>
        <w:ind w:firstLine="567"/>
        <w:jc w:val="both"/>
      </w:pPr>
      <w:r>
        <w:rPr>
          <w:rFonts w:ascii="Arial" w:cs="Arial" w:eastAsia="Arial" w:hAnsi="Arial"/>
          <w:sz w:val="24"/>
          <w:szCs w:val="24"/>
        </w:rPr>
        <w:t xml:space="preserve">5) 4 класс (автор и наименование учебников):</w:t>
      </w:r>
    </w:p>
    <w:p>
      <w:pPr>
        <w:spacing w:after="60"/>
        <w:ind w:firstLine="567"/>
        <w:jc w:val="both"/>
      </w:pPr>
      <w:r>
        <w:rPr>
          <w:rFonts w:ascii="Arial" w:cs="Arial" w:eastAsia="Arial" w:hAnsi="Arial"/>
          <w:sz w:val="24"/>
          <w:szCs w:val="24"/>
        </w:rPr>
        <w:t xml:space="preserve">Рамзаева Т.Г. Русский язык.</w:t>
      </w:r>
    </w:p>
    <w:p>
      <w:pPr>
        <w:spacing w:after="60"/>
        <w:ind w:firstLine="567"/>
        <w:jc w:val="both"/>
      </w:pPr>
      <w:r>
        <w:rPr>
          <w:rFonts w:ascii="Arial" w:cs="Arial" w:eastAsia="Arial" w:hAnsi="Arial"/>
          <w:sz w:val="24"/>
          <w:szCs w:val="24"/>
        </w:rPr>
        <w:t xml:space="preserve">Голованова М.В. и др. Родная речь. Кн. 3, ч. 1, 2.</w:t>
      </w:r>
    </w:p>
    <w:p>
      <w:pPr>
        <w:spacing w:after="60"/>
        <w:ind w:firstLine="567"/>
        <w:jc w:val="both"/>
      </w:pPr>
      <w:r>
        <w:rPr>
          <w:rFonts w:ascii="Arial" w:cs="Arial" w:eastAsia="Arial" w:hAnsi="Arial"/>
          <w:sz w:val="24"/>
          <w:szCs w:val="24"/>
        </w:rPr>
        <w:t xml:space="preserve">Бондаренко А.А. Предложение и текст, 4 кл.</w:t>
      </w:r>
    </w:p>
    <w:p>
      <w:pPr>
        <w:spacing w:after="60"/>
        <w:ind w:firstLine="567"/>
        <w:jc w:val="both"/>
      </w:pPr>
      <w:r>
        <w:rPr>
          <w:rFonts w:ascii="Arial" w:cs="Arial" w:eastAsia="Arial" w:hAnsi="Arial"/>
          <w:sz w:val="24"/>
          <w:szCs w:val="24"/>
        </w:rPr>
        <w:t xml:space="preserve">Моро М.И. Математика.</w:t>
      </w:r>
    </w:p>
    <w:p>
      <w:pPr>
        <w:spacing w:after="60"/>
        <w:ind w:firstLine="567"/>
        <w:jc w:val="both"/>
      </w:pPr>
      <w:r>
        <w:rPr>
          <w:rFonts w:ascii="Arial" w:cs="Arial" w:eastAsia="Arial" w:hAnsi="Arial"/>
          <w:sz w:val="24"/>
          <w:szCs w:val="24"/>
        </w:rPr>
        <w:t xml:space="preserve">Плешаков Д.Д. Природоведение.</w:t>
      </w:r>
    </w:p>
    <w:p>
      <w:pPr>
        <w:spacing w:after="60"/>
        <w:ind w:firstLine="567"/>
        <w:jc w:val="both"/>
      </w:pPr>
      <w:r>
        <w:rPr>
          <w:rFonts w:ascii="Arial" w:cs="Arial" w:eastAsia="Arial" w:hAnsi="Arial"/>
          <w:sz w:val="24"/>
          <w:szCs w:val="24"/>
        </w:rPr>
        <w:t xml:space="preserve">Плешаков А.А. Мир вокруг нас. Учебник в 2 ч, ч.1, ч.2, 4 кл.</w:t>
      </w:r>
    </w:p>
    <w:p>
      <w:pPr>
        <w:spacing w:after="60"/>
        <w:ind w:firstLine="567"/>
        <w:jc w:val="both"/>
      </w:pPr>
      <w:r>
        <w:rPr>
          <w:rFonts w:ascii="Arial" w:cs="Arial" w:eastAsia="Arial" w:hAnsi="Arial"/>
          <w:sz w:val="24"/>
          <w:szCs w:val="24"/>
        </w:rPr>
        <w:t xml:space="preserve">Под редакц. Ладыженской Т.А. Детская риторика в рассказах, стихах, рисунках, 4 кл.</w:t>
      </w:r>
    </w:p>
    <w:p>
      <w:pPr>
        <w:spacing w:after="60"/>
        <w:ind w:firstLine="567"/>
        <w:jc w:val="both"/>
      </w:pPr>
      <w:r>
        <w:rPr>
          <w:rFonts w:ascii="Arial" w:cs="Arial" w:eastAsia="Arial" w:hAnsi="Arial"/>
          <w:sz w:val="24"/>
          <w:szCs w:val="24"/>
        </w:rPr>
        <w:t xml:space="preserve">Желтовская Л.Я. Слово, 4 кл.</w:t>
      </w:r>
    </w:p>
    <w:p>
      <w:pPr>
        <w:spacing w:after="60"/>
        <w:ind w:firstLine="567"/>
        <w:jc w:val="both"/>
      </w:pPr>
      <w:r>
        <w:rPr>
          <w:rFonts w:ascii="Arial" w:cs="Arial" w:eastAsia="Arial" w:hAnsi="Arial"/>
          <w:sz w:val="24"/>
          <w:szCs w:val="24"/>
        </w:rPr>
        <w:t xml:space="preserve">Матвеева А.В. Русский язык, 4 кл.</w:t>
      </w:r>
    </w:p>
    <w:p>
      <w:pPr>
        <w:spacing w:after="60"/>
        <w:ind w:firstLine="567"/>
        <w:jc w:val="both"/>
      </w:pPr>
      <w:r>
        <w:rPr>
          <w:rFonts w:ascii="Arial" w:cs="Arial" w:eastAsia="Arial" w:hAnsi="Arial"/>
          <w:sz w:val="24"/>
          <w:szCs w:val="24"/>
        </w:rPr>
        <w:t xml:space="preserve">Бондаренко А.А. Предложение и текст, 4 кл.</w:t>
      </w:r>
    </w:p>
    <w:p>
      <w:pPr>
        <w:spacing w:after="60"/>
        <w:ind w:firstLine="567"/>
        <w:jc w:val="both"/>
      </w:pPr>
      <w:r>
        <w:rPr>
          <w:rFonts w:ascii="Arial" w:cs="Arial" w:eastAsia="Arial" w:hAnsi="Arial"/>
          <w:sz w:val="24"/>
          <w:szCs w:val="24"/>
        </w:rPr>
        <w:t xml:space="preserve">Виноградова Н.Ф. Окружающий мир, 4 кл.</w:t>
      </w:r>
    </w:p>
    <w:p>
      <w:pPr>
        <w:spacing w:after="60"/>
        <w:ind w:firstLine="567"/>
        <w:jc w:val="both"/>
      </w:pPr>
      <w:r>
        <w:rPr>
          <w:rFonts w:ascii="Arial" w:cs="Arial" w:eastAsia="Arial" w:hAnsi="Arial"/>
          <w:sz w:val="24"/>
          <w:szCs w:val="24"/>
        </w:rPr>
        <w:t xml:space="preserve">Полякова А.В. Русский язык, 4 кл.</w:t>
      </w:r>
    </w:p>
    <w:p>
      <w:pPr>
        <w:spacing w:after="60"/>
        <w:ind w:firstLine="567"/>
        <w:jc w:val="both"/>
      </w:pPr>
      <w:r>
        <w:rPr>
          <w:rFonts w:ascii="Arial" w:cs="Arial" w:eastAsia="Arial" w:hAnsi="Arial"/>
          <w:sz w:val="24"/>
          <w:szCs w:val="24"/>
        </w:rPr>
        <w:t xml:space="preserve">Товпинец И.П., Дмитриева Н.Я. Естествознание, 4 кл.</w:t>
      </w:r>
    </w:p>
    <w:p>
      <w:pPr>
        <w:spacing w:after="60"/>
        <w:ind w:firstLine="567"/>
        <w:jc w:val="both"/>
      </w:pPr>
      <w:r>
        <w:rPr>
          <w:rFonts w:ascii="Arial" w:cs="Arial" w:eastAsia="Arial" w:hAnsi="Arial"/>
          <w:sz w:val="24"/>
          <w:szCs w:val="24"/>
        </w:rPr>
        <w:t xml:space="preserve">6) 5 класс (автор и наименование учебников):</w:t>
      </w:r>
    </w:p>
    <w:p>
      <w:pPr>
        <w:spacing w:after="60"/>
        <w:ind w:firstLine="567"/>
        <w:jc w:val="both"/>
      </w:pPr>
      <w:r>
        <w:rPr>
          <w:rFonts w:ascii="Arial" w:cs="Arial" w:eastAsia="Arial" w:hAnsi="Arial"/>
          <w:sz w:val="24"/>
          <w:szCs w:val="24"/>
        </w:rPr>
        <w:t xml:space="preserve">Ладыженская Т.А. и др. Русский язык.</w:t>
      </w:r>
    </w:p>
    <w:p>
      <w:pPr>
        <w:spacing w:after="60"/>
        <w:ind w:firstLine="567"/>
        <w:jc w:val="both"/>
      </w:pPr>
      <w:r>
        <w:rPr>
          <w:rFonts w:ascii="Arial" w:cs="Arial" w:eastAsia="Arial" w:hAnsi="Arial"/>
          <w:sz w:val="24"/>
          <w:szCs w:val="24"/>
        </w:rPr>
        <w:t xml:space="preserve">Бабайцев В.В., Чеснокова Л.Д. Русский язык (парал.) теория (5-9).</w:t>
      </w:r>
    </w:p>
    <w:p>
      <w:pPr>
        <w:spacing w:after="60"/>
        <w:ind w:firstLine="567"/>
        <w:jc w:val="both"/>
      </w:pPr>
      <w:r>
        <w:rPr>
          <w:rFonts w:ascii="Arial" w:cs="Arial" w:eastAsia="Arial" w:hAnsi="Arial"/>
          <w:sz w:val="24"/>
          <w:szCs w:val="24"/>
        </w:rPr>
        <w:t xml:space="preserve">Никитина И. Русская речь 5-7 кл.</w:t>
      </w:r>
    </w:p>
    <w:p>
      <w:pPr>
        <w:spacing w:after="60"/>
        <w:ind w:firstLine="567"/>
        <w:jc w:val="both"/>
      </w:pPr>
      <w:r>
        <w:rPr>
          <w:rFonts w:ascii="Arial" w:cs="Arial" w:eastAsia="Arial" w:hAnsi="Arial"/>
          <w:sz w:val="24"/>
          <w:szCs w:val="24"/>
        </w:rPr>
        <w:t xml:space="preserve">Купалова А.Ю. Русский язык Практика. Сб-к задач и упражнений (парал.).</w:t>
      </w:r>
    </w:p>
    <w:p>
      <w:pPr>
        <w:spacing w:after="60"/>
        <w:ind w:firstLine="567"/>
        <w:jc w:val="both"/>
      </w:pPr>
      <w:r>
        <w:rPr>
          <w:rFonts w:ascii="Arial" w:cs="Arial" w:eastAsia="Arial" w:hAnsi="Arial"/>
          <w:sz w:val="24"/>
          <w:szCs w:val="24"/>
        </w:rPr>
        <w:t xml:space="preserve">Курдюмова П.Ф. Литература. Учебник-хрестоматия, ч. 1, 2, 5 кл.</w:t>
      </w:r>
    </w:p>
    <w:p>
      <w:pPr>
        <w:spacing w:after="60"/>
        <w:ind w:firstLine="567"/>
        <w:jc w:val="both"/>
      </w:pPr>
      <w:r>
        <w:rPr>
          <w:rFonts w:ascii="Arial" w:cs="Arial" w:eastAsia="Arial" w:hAnsi="Arial"/>
          <w:sz w:val="24"/>
          <w:szCs w:val="24"/>
        </w:rPr>
        <w:t xml:space="preserve">Коровина Р.Я. и др. Литература. Учебник-хрестоматия. В 2 ч., 5 кл.</w:t>
      </w:r>
    </w:p>
    <w:p>
      <w:pPr>
        <w:spacing w:after="60"/>
        <w:ind w:firstLine="567"/>
        <w:jc w:val="both"/>
      </w:pPr>
      <w:r>
        <w:rPr>
          <w:rFonts w:ascii="Arial" w:cs="Arial" w:eastAsia="Arial" w:hAnsi="Arial"/>
          <w:sz w:val="24"/>
          <w:szCs w:val="24"/>
        </w:rPr>
        <w:t xml:space="preserve">Княжицкий А.И. Литература: Учебник - хрестоматия. В 2 ч., 5 кл.</w:t>
      </w:r>
    </w:p>
    <w:p>
      <w:pPr>
        <w:spacing w:after="60"/>
        <w:ind w:firstLine="567"/>
        <w:jc w:val="both"/>
      </w:pPr>
      <w:r>
        <w:rPr>
          <w:rFonts w:ascii="Arial" w:cs="Arial" w:eastAsia="Arial" w:hAnsi="Arial"/>
          <w:sz w:val="24"/>
          <w:szCs w:val="24"/>
        </w:rPr>
        <w:t xml:space="preserve">Клементьева Т.Б., Монк Б. Счастливый английский 5-6 кл.</w:t>
      </w:r>
    </w:p>
    <w:p>
      <w:pPr>
        <w:spacing w:after="60"/>
        <w:ind w:firstLine="567"/>
        <w:jc w:val="both"/>
      </w:pPr>
      <w:r>
        <w:rPr>
          <w:rFonts w:ascii="Arial" w:cs="Arial" w:eastAsia="Arial" w:hAnsi="Arial"/>
          <w:sz w:val="24"/>
          <w:szCs w:val="24"/>
        </w:rPr>
        <w:t xml:space="preserve">Бим И.Л. Немецкий язык.</w:t>
      </w:r>
    </w:p>
    <w:p>
      <w:pPr>
        <w:spacing w:after="60"/>
        <w:ind w:firstLine="567"/>
        <w:jc w:val="both"/>
      </w:pPr>
      <w:r>
        <w:rPr>
          <w:rFonts w:ascii="Arial" w:cs="Arial" w:eastAsia="Arial" w:hAnsi="Arial"/>
          <w:sz w:val="24"/>
          <w:szCs w:val="24"/>
        </w:rPr>
        <w:t xml:space="preserve">Береговская Э.М. Французский язык.</w:t>
      </w:r>
    </w:p>
    <w:p>
      <w:pPr>
        <w:spacing w:after="60"/>
        <w:ind w:firstLine="567"/>
        <w:jc w:val="both"/>
      </w:pPr>
      <w:r>
        <w:rPr>
          <w:rFonts w:ascii="Arial" w:cs="Arial" w:eastAsia="Arial" w:hAnsi="Arial"/>
          <w:sz w:val="24"/>
          <w:szCs w:val="24"/>
        </w:rPr>
        <w:t xml:space="preserve">Виленкин Н.Я. Математика (парал.).</w:t>
      </w:r>
    </w:p>
    <w:p>
      <w:pPr>
        <w:spacing w:after="60"/>
        <w:ind w:firstLine="567"/>
        <w:jc w:val="both"/>
      </w:pPr>
      <w:r>
        <w:rPr>
          <w:rFonts w:ascii="Arial" w:cs="Arial" w:eastAsia="Arial" w:hAnsi="Arial"/>
          <w:sz w:val="24"/>
          <w:szCs w:val="24"/>
        </w:rPr>
        <w:t xml:space="preserve">Нурк Э.Р. Математика (парал.).</w:t>
      </w:r>
    </w:p>
    <w:p>
      <w:pPr>
        <w:spacing w:after="60"/>
        <w:ind w:firstLine="567"/>
        <w:jc w:val="both"/>
      </w:pPr>
      <w:r>
        <w:rPr>
          <w:rFonts w:ascii="Arial" w:cs="Arial" w:eastAsia="Arial" w:hAnsi="Arial"/>
          <w:sz w:val="24"/>
          <w:szCs w:val="24"/>
        </w:rPr>
        <w:t xml:space="preserve">Вигасин А.А. История древнего мира, 5 кл.</w:t>
      </w:r>
    </w:p>
    <w:p>
      <w:pPr>
        <w:spacing w:after="60"/>
        <w:ind w:firstLine="567"/>
        <w:jc w:val="both"/>
      </w:pPr>
      <w:r>
        <w:rPr>
          <w:rFonts w:ascii="Arial" w:cs="Arial" w:eastAsia="Arial" w:hAnsi="Arial"/>
          <w:sz w:val="24"/>
          <w:szCs w:val="24"/>
        </w:rPr>
        <w:t xml:space="preserve">Уколова В.И., Маринович Л.П. История древнего мира, 5 кл.</w:t>
      </w:r>
    </w:p>
    <w:p>
      <w:pPr>
        <w:spacing w:after="60"/>
        <w:ind w:firstLine="567"/>
        <w:jc w:val="both"/>
      </w:pPr>
      <w:r>
        <w:rPr>
          <w:rFonts w:ascii="Arial" w:cs="Arial" w:eastAsia="Arial" w:hAnsi="Arial"/>
          <w:sz w:val="24"/>
          <w:szCs w:val="24"/>
        </w:rPr>
        <w:t xml:space="preserve">Под редакц. Дорофеева Г.В. Математика, 5 кл.</w:t>
      </w:r>
    </w:p>
    <w:p>
      <w:pPr>
        <w:spacing w:after="60"/>
        <w:ind w:firstLine="567"/>
        <w:jc w:val="both"/>
      </w:pPr>
      <w:r>
        <w:rPr>
          <w:rFonts w:ascii="Arial" w:cs="Arial" w:eastAsia="Arial" w:hAnsi="Arial"/>
          <w:sz w:val="24"/>
          <w:szCs w:val="24"/>
        </w:rPr>
        <w:t xml:space="preserve">Шеврин Л.Н. Учебник-собеседник для 5 кл. Математика.</w:t>
      </w:r>
    </w:p>
    <w:p>
      <w:pPr>
        <w:spacing w:after="60"/>
        <w:ind w:firstLine="567"/>
        <w:jc w:val="both"/>
      </w:pPr>
      <w:r>
        <w:rPr>
          <w:rFonts w:ascii="Arial" w:cs="Arial" w:eastAsia="Arial" w:hAnsi="Arial"/>
          <w:sz w:val="24"/>
          <w:szCs w:val="24"/>
        </w:rPr>
        <w:t xml:space="preserve">Под редакц. Естествознание, 5 кл. Хрипковой А.Г.</w:t>
      </w:r>
    </w:p>
    <w:p>
      <w:pPr>
        <w:spacing w:after="60"/>
        <w:ind w:firstLine="567"/>
        <w:jc w:val="both"/>
      </w:pPr>
      <w:r>
        <w:rPr>
          <w:rFonts w:ascii="Arial" w:cs="Arial" w:eastAsia="Arial" w:hAnsi="Arial"/>
          <w:sz w:val="24"/>
          <w:szCs w:val="24"/>
        </w:rPr>
        <w:t xml:space="preserve">Под редакц. Естествознание, 5 кл. И.Т.Суравегиной.</w:t>
      </w:r>
    </w:p>
    <w:p>
      <w:pPr>
        <w:spacing w:after="60"/>
        <w:ind w:firstLine="567"/>
        <w:jc w:val="both"/>
      </w:pPr>
      <w:r>
        <w:rPr>
          <w:rFonts w:ascii="Arial" w:cs="Arial" w:eastAsia="Arial" w:hAnsi="Arial"/>
          <w:sz w:val="24"/>
          <w:szCs w:val="24"/>
        </w:rPr>
        <w:t xml:space="preserve">Старков. Английский язык, 5 кл.</w:t>
      </w:r>
    </w:p>
    <w:p>
      <w:pPr>
        <w:spacing w:after="60"/>
        <w:ind w:firstLine="567"/>
        <w:jc w:val="both"/>
      </w:pPr>
      <w:r>
        <w:rPr>
          <w:rFonts w:ascii="Arial" w:cs="Arial" w:eastAsia="Arial" w:hAnsi="Arial"/>
          <w:sz w:val="24"/>
          <w:szCs w:val="24"/>
        </w:rPr>
        <w:t xml:space="preserve">Кузовлев В.П. Английский язык, 5 кл.</w:t>
      </w:r>
    </w:p>
    <w:p>
      <w:pPr>
        <w:spacing w:after="60"/>
        <w:ind w:firstLine="567"/>
        <w:jc w:val="both"/>
      </w:pPr>
      <w:r>
        <w:rPr>
          <w:rFonts w:ascii="Arial" w:cs="Arial" w:eastAsia="Arial" w:hAnsi="Arial"/>
          <w:sz w:val="24"/>
          <w:szCs w:val="24"/>
        </w:rPr>
        <w:t xml:space="preserve">Филиппов В.Н. Английский язык, 5 кл. Интенсивный курс.</w:t>
      </w:r>
    </w:p>
    <w:p>
      <w:pPr>
        <w:spacing w:after="60"/>
        <w:ind w:firstLine="567"/>
        <w:jc w:val="both"/>
      </w:pPr>
      <w:r>
        <w:rPr>
          <w:rFonts w:ascii="Arial" w:cs="Arial" w:eastAsia="Arial" w:hAnsi="Arial"/>
          <w:sz w:val="24"/>
          <w:szCs w:val="24"/>
        </w:rPr>
        <w:t xml:space="preserve">Верещагина И.Н. Английский язык, 5 кл.</w:t>
      </w:r>
    </w:p>
    <w:p>
      <w:pPr>
        <w:spacing w:after="60"/>
        <w:ind w:firstLine="567"/>
        <w:jc w:val="both"/>
      </w:pPr>
      <w:r>
        <w:rPr>
          <w:rFonts w:ascii="Arial" w:cs="Arial" w:eastAsia="Arial" w:hAnsi="Arial"/>
          <w:sz w:val="24"/>
          <w:szCs w:val="24"/>
        </w:rPr>
        <w:t xml:space="preserve">Шаги 1. Немецкий язык, 5 кл. Бим И.Л. и др.</w:t>
      </w:r>
    </w:p>
    <w:p>
      <w:pPr>
        <w:spacing w:after="60"/>
        <w:ind w:firstLine="567"/>
        <w:jc w:val="both"/>
      </w:pPr>
      <w:r>
        <w:rPr>
          <w:rFonts w:ascii="Arial" w:cs="Arial" w:eastAsia="Arial" w:hAnsi="Arial"/>
          <w:sz w:val="24"/>
          <w:szCs w:val="24"/>
        </w:rPr>
        <w:t xml:space="preserve">Пассов Е.И. Германия: первое знакомство.</w:t>
      </w:r>
    </w:p>
    <w:p>
      <w:pPr>
        <w:spacing w:after="60"/>
        <w:ind w:firstLine="567"/>
        <w:jc w:val="both"/>
      </w:pPr>
      <w:r>
        <w:rPr>
          <w:rFonts w:ascii="Arial" w:cs="Arial" w:eastAsia="Arial" w:hAnsi="Arial"/>
          <w:sz w:val="24"/>
          <w:szCs w:val="24"/>
        </w:rPr>
        <w:t xml:space="preserve">Береговская Э.М. и др. Синяя птица, 5 кл.</w:t>
      </w:r>
    </w:p>
    <w:p>
      <w:pPr>
        <w:spacing w:after="60"/>
        <w:ind w:firstLine="567"/>
        <w:jc w:val="both"/>
      </w:pPr>
      <w:r>
        <w:rPr>
          <w:rFonts w:ascii="Arial" w:cs="Arial" w:eastAsia="Arial" w:hAnsi="Arial"/>
          <w:sz w:val="24"/>
          <w:szCs w:val="24"/>
        </w:rPr>
        <w:t xml:space="preserve">7) 6 класс (автор и наименование учебников):</w:t>
      </w:r>
    </w:p>
    <w:p>
      <w:pPr>
        <w:spacing w:after="60"/>
        <w:ind w:firstLine="567"/>
        <w:jc w:val="both"/>
      </w:pPr>
      <w:r>
        <w:rPr>
          <w:rFonts w:ascii="Arial" w:cs="Arial" w:eastAsia="Arial" w:hAnsi="Arial"/>
          <w:sz w:val="24"/>
          <w:szCs w:val="24"/>
        </w:rPr>
        <w:t xml:space="preserve">Баранов М.Т. и др. Русский язык.</w:t>
      </w:r>
    </w:p>
    <w:p>
      <w:pPr>
        <w:spacing w:after="60"/>
        <w:ind w:firstLine="567"/>
        <w:jc w:val="both"/>
      </w:pPr>
      <w:r>
        <w:rPr>
          <w:rFonts w:ascii="Arial" w:cs="Arial" w:eastAsia="Arial" w:hAnsi="Arial"/>
          <w:sz w:val="24"/>
          <w:szCs w:val="24"/>
        </w:rPr>
        <w:t xml:space="preserve">Сост. Лидман-Орлова Г.К. и др. Русский язык Практика. Сб-к задач и упражнений 6-7 кл.</w:t>
      </w:r>
    </w:p>
    <w:p>
      <w:pPr>
        <w:spacing w:after="60"/>
        <w:ind w:firstLine="567"/>
        <w:jc w:val="both"/>
      </w:pPr>
      <w:r>
        <w:rPr>
          <w:rFonts w:ascii="Arial" w:cs="Arial" w:eastAsia="Arial" w:hAnsi="Arial"/>
          <w:sz w:val="24"/>
          <w:szCs w:val="24"/>
        </w:rPr>
        <w:t xml:space="preserve">Полухина В.П. Литература. Учебник-хрестоматия.</w:t>
      </w:r>
    </w:p>
    <w:p>
      <w:pPr>
        <w:spacing w:after="60"/>
        <w:ind w:firstLine="567"/>
        <w:jc w:val="both"/>
      </w:pPr>
      <w:r>
        <w:rPr>
          <w:rFonts w:ascii="Arial" w:cs="Arial" w:eastAsia="Arial" w:hAnsi="Arial"/>
          <w:sz w:val="24"/>
          <w:szCs w:val="24"/>
        </w:rPr>
        <w:t xml:space="preserve">Полухина В.П. Литература, Учебник-хрестоматия. ч.1, ч.2. 6 кл.</w:t>
      </w:r>
    </w:p>
    <w:p>
      <w:pPr>
        <w:spacing w:after="60"/>
        <w:ind w:firstLine="567"/>
        <w:jc w:val="both"/>
      </w:pPr>
      <w:r>
        <w:rPr>
          <w:rFonts w:ascii="Arial" w:cs="Arial" w:eastAsia="Arial" w:hAnsi="Arial"/>
          <w:sz w:val="24"/>
          <w:szCs w:val="24"/>
        </w:rPr>
        <w:t xml:space="preserve">Разумовская М.М. Русский язык, 6 кл.</w:t>
      </w:r>
    </w:p>
    <w:p>
      <w:pPr>
        <w:spacing w:after="60"/>
        <w:ind w:firstLine="567"/>
        <w:jc w:val="both"/>
      </w:pPr>
      <w:r>
        <w:rPr>
          <w:rFonts w:ascii="Arial" w:cs="Arial" w:eastAsia="Arial" w:hAnsi="Arial"/>
          <w:sz w:val="24"/>
          <w:szCs w:val="24"/>
        </w:rPr>
        <w:t xml:space="preserve">Бим И.Л. Немецкий язык.</w:t>
      </w:r>
    </w:p>
    <w:p>
      <w:pPr>
        <w:spacing w:after="60"/>
        <w:ind w:firstLine="567"/>
        <w:jc w:val="both"/>
      </w:pPr>
      <w:r>
        <w:rPr>
          <w:rFonts w:ascii="Arial" w:cs="Arial" w:eastAsia="Arial" w:hAnsi="Arial"/>
          <w:sz w:val="24"/>
          <w:szCs w:val="24"/>
        </w:rPr>
        <w:t xml:space="preserve">Селиванова И.А. и др. Французский язык.</w:t>
      </w:r>
    </w:p>
    <w:p>
      <w:pPr>
        <w:spacing w:after="60"/>
        <w:ind w:firstLine="567"/>
        <w:jc w:val="both"/>
      </w:pPr>
      <w:r>
        <w:rPr>
          <w:rFonts w:ascii="Arial" w:cs="Arial" w:eastAsia="Arial" w:hAnsi="Arial"/>
          <w:sz w:val="24"/>
          <w:szCs w:val="24"/>
        </w:rPr>
        <w:t xml:space="preserve">Виленкин Н.Я. и др. Математика (парал.).</w:t>
      </w:r>
    </w:p>
    <w:p>
      <w:pPr>
        <w:spacing w:after="60"/>
        <w:ind w:firstLine="567"/>
        <w:jc w:val="both"/>
      </w:pPr>
      <w:r>
        <w:rPr>
          <w:rFonts w:ascii="Arial" w:cs="Arial" w:eastAsia="Arial" w:hAnsi="Arial"/>
          <w:sz w:val="24"/>
          <w:szCs w:val="24"/>
        </w:rPr>
        <w:t xml:space="preserve">Нурк Э.Л. Математика (паралл.).</w:t>
      </w:r>
    </w:p>
    <w:p>
      <w:pPr>
        <w:spacing w:after="60"/>
        <w:ind w:firstLine="567"/>
        <w:jc w:val="both"/>
      </w:pPr>
      <w:r>
        <w:rPr>
          <w:rFonts w:ascii="Arial" w:cs="Arial" w:eastAsia="Arial" w:hAnsi="Arial"/>
          <w:sz w:val="24"/>
          <w:szCs w:val="24"/>
        </w:rPr>
        <w:t xml:space="preserve">Герасимова Т.П. Физическая география. Начальный курс.</w:t>
      </w:r>
    </w:p>
    <w:p>
      <w:pPr>
        <w:spacing w:after="60"/>
        <w:ind w:firstLine="567"/>
        <w:jc w:val="both"/>
      </w:pPr>
      <w:r>
        <w:rPr>
          <w:rFonts w:ascii="Arial" w:cs="Arial" w:eastAsia="Arial" w:hAnsi="Arial"/>
          <w:sz w:val="24"/>
          <w:szCs w:val="24"/>
        </w:rPr>
        <w:t xml:space="preserve">Корчагина В.А. Биология (паралл.).</w:t>
      </w:r>
    </w:p>
    <w:p>
      <w:pPr>
        <w:spacing w:after="60"/>
        <w:ind w:firstLine="567"/>
        <w:jc w:val="both"/>
      </w:pPr>
      <w:r>
        <w:rPr>
          <w:rFonts w:ascii="Arial" w:cs="Arial" w:eastAsia="Arial" w:hAnsi="Arial"/>
          <w:sz w:val="24"/>
          <w:szCs w:val="24"/>
        </w:rPr>
        <w:t xml:space="preserve">Ведюшкин В.А. История средних веков, 6 кл.</w:t>
      </w:r>
    </w:p>
    <w:p>
      <w:pPr>
        <w:spacing w:after="60"/>
        <w:ind w:firstLine="567"/>
        <w:jc w:val="both"/>
      </w:pPr>
      <w:r>
        <w:rPr>
          <w:rFonts w:ascii="Arial" w:cs="Arial" w:eastAsia="Arial" w:hAnsi="Arial"/>
          <w:sz w:val="24"/>
          <w:szCs w:val="24"/>
        </w:rPr>
        <w:t xml:space="preserve">Шеврин Л.Н. Математика. Учебник-собеседник, 6 кл.</w:t>
      </w:r>
    </w:p>
    <w:p>
      <w:pPr>
        <w:spacing w:after="60"/>
        <w:ind w:firstLine="567"/>
        <w:jc w:val="both"/>
      </w:pPr>
      <w:r>
        <w:rPr>
          <w:rFonts w:ascii="Arial" w:cs="Arial" w:eastAsia="Arial" w:hAnsi="Arial"/>
          <w:sz w:val="24"/>
          <w:szCs w:val="24"/>
        </w:rPr>
        <w:t xml:space="preserve">Никольский С.М. Арифметика, 6 кл.</w:t>
      </w:r>
    </w:p>
    <w:p>
      <w:pPr>
        <w:spacing w:after="60"/>
        <w:ind w:firstLine="567"/>
        <w:jc w:val="both"/>
      </w:pPr>
      <w:r>
        <w:rPr>
          <w:rFonts w:ascii="Arial" w:cs="Arial" w:eastAsia="Arial" w:hAnsi="Arial"/>
          <w:sz w:val="24"/>
          <w:szCs w:val="24"/>
        </w:rPr>
        <w:t xml:space="preserve">Еленевский А.Г. Биология 6-7 кл.</w:t>
      </w:r>
    </w:p>
    <w:p>
      <w:pPr>
        <w:spacing w:after="60"/>
        <w:ind w:firstLine="567"/>
        <w:jc w:val="both"/>
      </w:pPr>
      <w:r>
        <w:rPr>
          <w:rFonts w:ascii="Arial" w:cs="Arial" w:eastAsia="Arial" w:hAnsi="Arial"/>
          <w:sz w:val="24"/>
          <w:szCs w:val="24"/>
        </w:rPr>
        <w:t xml:space="preserve">Под редакцией В.К.Шумного Биология, 6-7 кл. </w:t>
      </w:r>
    </w:p>
    <w:p>
      <w:pPr>
        <w:spacing w:after="60"/>
        <w:ind w:firstLine="567"/>
        <w:jc w:val="both"/>
      </w:pPr>
      <w:r>
        <w:rPr>
          <w:rFonts w:ascii="Arial" w:cs="Arial" w:eastAsia="Arial" w:hAnsi="Arial"/>
          <w:sz w:val="24"/>
          <w:szCs w:val="24"/>
        </w:rPr>
        <w:t xml:space="preserve">Под редак. А.Г.Хрипковой естествознание, 6 кл. </w:t>
      </w:r>
    </w:p>
    <w:p>
      <w:pPr>
        <w:spacing w:after="60"/>
        <w:ind w:firstLine="567"/>
        <w:jc w:val="both"/>
      </w:pPr>
      <w:r>
        <w:rPr>
          <w:rFonts w:ascii="Arial" w:cs="Arial" w:eastAsia="Arial" w:hAnsi="Arial"/>
          <w:sz w:val="24"/>
          <w:szCs w:val="24"/>
        </w:rPr>
        <w:t xml:space="preserve">Под редак. И.Т.Суравегиной естествознание, 6 кл. </w:t>
      </w:r>
    </w:p>
    <w:p>
      <w:pPr>
        <w:spacing w:after="60"/>
        <w:ind w:firstLine="567"/>
        <w:jc w:val="both"/>
      </w:pPr>
      <w:r>
        <w:rPr>
          <w:rFonts w:ascii="Arial" w:cs="Arial" w:eastAsia="Arial" w:hAnsi="Arial"/>
          <w:sz w:val="24"/>
          <w:szCs w:val="24"/>
        </w:rPr>
        <w:t xml:space="preserve">Сухов В.П. Физическая география, 6 кл. </w:t>
      </w:r>
    </w:p>
    <w:p>
      <w:pPr>
        <w:spacing w:after="60"/>
        <w:ind w:firstLine="567"/>
        <w:jc w:val="both"/>
      </w:pPr>
      <w:r>
        <w:rPr>
          <w:rFonts w:ascii="Arial" w:cs="Arial" w:eastAsia="Arial" w:hAnsi="Arial"/>
          <w:sz w:val="24"/>
          <w:szCs w:val="24"/>
        </w:rPr>
        <w:t xml:space="preserve">Старков А.П. Английский язык, 6 кл.</w:t>
      </w:r>
    </w:p>
    <w:p>
      <w:pPr>
        <w:spacing w:after="60"/>
        <w:ind w:firstLine="567"/>
        <w:jc w:val="both"/>
      </w:pPr>
      <w:r>
        <w:rPr>
          <w:rFonts w:ascii="Arial" w:cs="Arial" w:eastAsia="Arial" w:hAnsi="Arial"/>
          <w:sz w:val="24"/>
          <w:szCs w:val="24"/>
        </w:rPr>
        <w:t xml:space="preserve">Кузовлев В.П. Английский язык, 6 кл.</w:t>
      </w:r>
    </w:p>
    <w:p>
      <w:pPr>
        <w:spacing w:after="60"/>
        <w:ind w:firstLine="567"/>
        <w:jc w:val="both"/>
      </w:pPr>
      <w:r>
        <w:rPr>
          <w:rFonts w:ascii="Arial" w:cs="Arial" w:eastAsia="Arial" w:hAnsi="Arial"/>
          <w:sz w:val="24"/>
          <w:szCs w:val="24"/>
        </w:rPr>
        <w:t xml:space="preserve">Филиппов В.Н. Английский язык, Интенсивный курс 6 кл. </w:t>
      </w:r>
    </w:p>
    <w:p>
      <w:pPr>
        <w:spacing w:after="60"/>
        <w:ind w:firstLine="567"/>
        <w:jc w:val="both"/>
      </w:pPr>
      <w:r>
        <w:rPr>
          <w:rFonts w:ascii="Arial" w:cs="Arial" w:eastAsia="Arial" w:hAnsi="Arial"/>
          <w:sz w:val="24"/>
          <w:szCs w:val="24"/>
        </w:rPr>
        <w:t xml:space="preserve">Афанасьева О.В. и др. Английский язык, 6 кл.</w:t>
      </w:r>
    </w:p>
    <w:p>
      <w:pPr>
        <w:spacing w:after="60"/>
        <w:ind w:firstLine="567"/>
        <w:jc w:val="both"/>
      </w:pPr>
      <w:r>
        <w:rPr>
          <w:rFonts w:ascii="Arial" w:cs="Arial" w:eastAsia="Arial" w:hAnsi="Arial"/>
          <w:sz w:val="24"/>
          <w:szCs w:val="24"/>
        </w:rPr>
        <w:t xml:space="preserve">Шаги 2. Немецкий язык, 6 кл.</w:t>
      </w:r>
    </w:p>
    <w:p>
      <w:pPr>
        <w:spacing w:after="60"/>
        <w:ind w:firstLine="567"/>
        <w:jc w:val="both"/>
      </w:pPr>
      <w:r>
        <w:rPr>
          <w:rFonts w:ascii="Arial" w:cs="Arial" w:eastAsia="Arial" w:hAnsi="Arial"/>
          <w:sz w:val="24"/>
          <w:szCs w:val="24"/>
        </w:rPr>
        <w:t xml:space="preserve">Пассов Е.И. Немецкий язык, 6 кл.</w:t>
      </w:r>
    </w:p>
    <w:p>
      <w:pPr>
        <w:spacing w:after="60"/>
        <w:ind w:firstLine="567"/>
        <w:jc w:val="both"/>
      </w:pPr>
      <w:r>
        <w:rPr>
          <w:rFonts w:ascii="Arial" w:cs="Arial" w:eastAsia="Arial" w:hAnsi="Arial"/>
          <w:sz w:val="24"/>
          <w:szCs w:val="24"/>
        </w:rPr>
        <w:t xml:space="preserve">Селиванова Н.А. и др. Синяя птица, 6 кл.</w:t>
      </w:r>
    </w:p>
    <w:p>
      <w:pPr>
        <w:spacing w:after="60"/>
        <w:ind w:firstLine="567"/>
        <w:jc w:val="both"/>
      </w:pPr>
      <w:r>
        <w:rPr>
          <w:rFonts w:ascii="Arial" w:cs="Arial" w:eastAsia="Arial" w:hAnsi="Arial"/>
          <w:sz w:val="24"/>
          <w:szCs w:val="24"/>
        </w:rPr>
        <w:t xml:space="preserve">8) 7 класс (автор и наименование учебников):</w:t>
      </w:r>
    </w:p>
    <w:p>
      <w:pPr>
        <w:spacing w:after="60"/>
        <w:ind w:firstLine="567"/>
        <w:jc w:val="both"/>
      </w:pPr>
      <w:r>
        <w:rPr>
          <w:rFonts w:ascii="Arial" w:cs="Arial" w:eastAsia="Arial" w:hAnsi="Arial"/>
          <w:sz w:val="24"/>
          <w:szCs w:val="24"/>
        </w:rPr>
        <w:t xml:space="preserve">Баранов М.Т. и др. Русский язык.</w:t>
      </w:r>
    </w:p>
    <w:p>
      <w:pPr>
        <w:spacing w:after="60"/>
        <w:ind w:firstLine="567"/>
        <w:jc w:val="both"/>
      </w:pPr>
      <w:r>
        <w:rPr>
          <w:rFonts w:ascii="Arial" w:cs="Arial" w:eastAsia="Arial" w:hAnsi="Arial"/>
          <w:sz w:val="24"/>
          <w:szCs w:val="24"/>
        </w:rPr>
        <w:t xml:space="preserve">Коровина В.Я. Литература. Учебник-хрестоматия.</w:t>
      </w:r>
    </w:p>
    <w:p>
      <w:pPr>
        <w:spacing w:after="60"/>
        <w:ind w:firstLine="567"/>
        <w:jc w:val="both"/>
      </w:pPr>
      <w:r>
        <w:rPr>
          <w:rFonts w:ascii="Arial" w:cs="Arial" w:eastAsia="Arial" w:hAnsi="Arial"/>
          <w:sz w:val="24"/>
          <w:szCs w:val="24"/>
        </w:rPr>
        <w:t xml:space="preserve">Разумовская М.М. Русский язык, 7 кл.</w:t>
      </w:r>
    </w:p>
    <w:p>
      <w:pPr>
        <w:spacing w:after="60"/>
        <w:ind w:firstLine="567"/>
        <w:jc w:val="both"/>
      </w:pPr>
      <w:r>
        <w:rPr>
          <w:rFonts w:ascii="Arial" w:cs="Arial" w:eastAsia="Arial" w:hAnsi="Arial"/>
          <w:sz w:val="24"/>
          <w:szCs w:val="24"/>
        </w:rPr>
        <w:t xml:space="preserve">Старков А.П. Английский язык.</w:t>
      </w:r>
    </w:p>
    <w:p>
      <w:pPr>
        <w:spacing w:after="60"/>
        <w:ind w:firstLine="567"/>
        <w:jc w:val="both"/>
      </w:pPr>
      <w:r>
        <w:rPr>
          <w:rFonts w:ascii="Arial" w:cs="Arial" w:eastAsia="Arial" w:hAnsi="Arial"/>
          <w:sz w:val="24"/>
          <w:szCs w:val="24"/>
        </w:rPr>
        <w:t xml:space="preserve">Бим И.Л. Шаги. Немецкий язык, 7 кл.</w:t>
      </w:r>
    </w:p>
    <w:p>
      <w:pPr>
        <w:spacing w:after="60"/>
        <w:ind w:firstLine="567"/>
        <w:jc w:val="both"/>
      </w:pPr>
      <w:r>
        <w:rPr>
          <w:rFonts w:ascii="Arial" w:cs="Arial" w:eastAsia="Arial" w:hAnsi="Arial"/>
          <w:sz w:val="24"/>
          <w:szCs w:val="24"/>
        </w:rPr>
        <w:t xml:space="preserve">Алимов Ш.А. Алгебра (паралл.).</w:t>
      </w:r>
    </w:p>
    <w:p>
      <w:pPr>
        <w:spacing w:after="60"/>
        <w:ind w:firstLine="567"/>
        <w:jc w:val="both"/>
      </w:pPr>
      <w:r>
        <w:rPr>
          <w:rFonts w:ascii="Arial" w:cs="Arial" w:eastAsia="Arial" w:hAnsi="Arial"/>
          <w:sz w:val="24"/>
          <w:szCs w:val="24"/>
        </w:rPr>
        <w:t xml:space="preserve">Макарычев Ю. Алгебра.</w:t>
      </w:r>
    </w:p>
    <w:p>
      <w:pPr>
        <w:spacing w:after="60"/>
        <w:ind w:firstLine="567"/>
        <w:jc w:val="both"/>
      </w:pPr>
      <w:r>
        <w:rPr>
          <w:rFonts w:ascii="Arial" w:cs="Arial" w:eastAsia="Arial" w:hAnsi="Arial"/>
          <w:sz w:val="24"/>
          <w:szCs w:val="24"/>
        </w:rPr>
        <w:t xml:space="preserve">Погорелов А.В. Геометрия, 7-11 кл.</w:t>
      </w:r>
    </w:p>
    <w:p>
      <w:pPr>
        <w:spacing w:after="60"/>
        <w:ind w:firstLine="567"/>
        <w:jc w:val="both"/>
      </w:pPr>
      <w:r>
        <w:rPr>
          <w:rFonts w:ascii="Arial" w:cs="Arial" w:eastAsia="Arial" w:hAnsi="Arial"/>
          <w:sz w:val="24"/>
          <w:szCs w:val="24"/>
        </w:rPr>
        <w:t xml:space="preserve">Атанасян Л.С. Геометрия, 7-11 кл.</w:t>
      </w:r>
    </w:p>
    <w:p>
      <w:pPr>
        <w:spacing w:after="60"/>
        <w:ind w:firstLine="567"/>
        <w:jc w:val="both"/>
      </w:pPr>
      <w:r>
        <w:rPr>
          <w:rFonts w:ascii="Arial" w:cs="Arial" w:eastAsia="Arial" w:hAnsi="Arial"/>
          <w:sz w:val="24"/>
          <w:szCs w:val="24"/>
        </w:rPr>
        <w:t xml:space="preserve">Перышкин А.В. и др. Физика.</w:t>
      </w:r>
    </w:p>
    <w:p>
      <w:pPr>
        <w:spacing w:after="60"/>
        <w:ind w:firstLine="567"/>
        <w:jc w:val="both"/>
      </w:pPr>
      <w:r>
        <w:rPr>
          <w:rFonts w:ascii="Arial" w:cs="Arial" w:eastAsia="Arial" w:hAnsi="Arial"/>
          <w:sz w:val="24"/>
          <w:szCs w:val="24"/>
        </w:rPr>
        <w:t xml:space="preserve">Быховский Б.Е. и др. Биология, 7-8 кл.</w:t>
      </w:r>
    </w:p>
    <w:p>
      <w:pPr>
        <w:spacing w:after="60"/>
        <w:ind w:firstLine="567"/>
        <w:jc w:val="both"/>
      </w:pPr>
      <w:r>
        <w:rPr>
          <w:rFonts w:ascii="Arial" w:cs="Arial" w:eastAsia="Arial" w:hAnsi="Arial"/>
          <w:sz w:val="24"/>
          <w:szCs w:val="24"/>
        </w:rPr>
        <w:t xml:space="preserve">Никишов А.И. Биология, 7-8 кл. (паралл.).</w:t>
      </w:r>
    </w:p>
    <w:p>
      <w:pPr>
        <w:spacing w:after="60"/>
        <w:ind w:firstLine="567"/>
        <w:jc w:val="both"/>
      </w:pPr>
      <w:r>
        <w:rPr>
          <w:rFonts w:ascii="Arial" w:cs="Arial" w:eastAsia="Arial" w:hAnsi="Arial"/>
          <w:sz w:val="24"/>
          <w:szCs w:val="24"/>
        </w:rPr>
        <w:t xml:space="preserve">Коринская В.В. География материков и океанов.</w:t>
      </w:r>
    </w:p>
    <w:p>
      <w:pPr>
        <w:spacing w:after="60"/>
        <w:ind w:firstLine="567"/>
        <w:jc w:val="both"/>
      </w:pPr>
      <w:r>
        <w:rPr>
          <w:rFonts w:ascii="Arial" w:cs="Arial" w:eastAsia="Arial" w:hAnsi="Arial"/>
          <w:sz w:val="24"/>
          <w:szCs w:val="24"/>
        </w:rPr>
        <w:t xml:space="preserve">Александров и др. Геометрия, 7-9 кл.</w:t>
      </w:r>
    </w:p>
    <w:p>
      <w:pPr>
        <w:spacing w:after="60"/>
        <w:ind w:firstLine="567"/>
        <w:jc w:val="both"/>
      </w:pPr>
      <w:r>
        <w:rPr>
          <w:rFonts w:ascii="Arial" w:cs="Arial" w:eastAsia="Arial" w:hAnsi="Arial"/>
          <w:sz w:val="24"/>
          <w:szCs w:val="24"/>
        </w:rPr>
        <w:t xml:space="preserve">Вернер А.Л. и др. Геометрия, 7 кл.</w:t>
      </w:r>
    </w:p>
    <w:p>
      <w:pPr>
        <w:spacing w:after="60"/>
        <w:ind w:firstLine="567"/>
        <w:jc w:val="both"/>
      </w:pPr>
      <w:r>
        <w:rPr>
          <w:rFonts w:ascii="Arial" w:cs="Arial" w:eastAsia="Arial" w:hAnsi="Arial"/>
          <w:sz w:val="24"/>
          <w:szCs w:val="24"/>
        </w:rPr>
        <w:t xml:space="preserve">Агибалова Е.В. История средних веков.</w:t>
      </w:r>
    </w:p>
    <w:p>
      <w:pPr>
        <w:spacing w:after="60"/>
        <w:ind w:firstLine="567"/>
        <w:jc w:val="both"/>
      </w:pPr>
      <w:r>
        <w:rPr>
          <w:rFonts w:ascii="Arial" w:cs="Arial" w:eastAsia="Arial" w:hAnsi="Arial"/>
          <w:sz w:val="24"/>
          <w:szCs w:val="24"/>
        </w:rPr>
        <w:t xml:space="preserve">Ботвинников А.Д. и др. Черчение, 7-8 кл.</w:t>
      </w:r>
    </w:p>
    <w:p>
      <w:pPr>
        <w:spacing w:after="60"/>
        <w:ind w:firstLine="567"/>
        <w:jc w:val="both"/>
      </w:pPr>
      <w:r>
        <w:rPr>
          <w:rFonts w:ascii="Arial" w:cs="Arial" w:eastAsia="Arial" w:hAnsi="Arial"/>
          <w:sz w:val="24"/>
          <w:szCs w:val="24"/>
        </w:rPr>
        <w:t xml:space="preserve">Громов С.В., Родина Н.А. Физика, 7 кл.</w:t>
      </w:r>
    </w:p>
    <w:p>
      <w:pPr>
        <w:spacing w:after="60"/>
        <w:ind w:firstLine="567"/>
        <w:jc w:val="both"/>
      </w:pPr>
      <w:r>
        <w:rPr>
          <w:rFonts w:ascii="Arial" w:cs="Arial" w:eastAsia="Arial" w:hAnsi="Arial"/>
          <w:sz w:val="24"/>
          <w:szCs w:val="24"/>
        </w:rPr>
        <w:t xml:space="preserve">Козлов М.А. Биология. Животные, 7 кл.</w:t>
      </w:r>
    </w:p>
    <w:p>
      <w:pPr>
        <w:spacing w:after="60"/>
        <w:ind w:firstLine="567"/>
        <w:jc w:val="both"/>
      </w:pPr>
      <w:r>
        <w:rPr>
          <w:rFonts w:ascii="Arial" w:cs="Arial" w:eastAsia="Arial" w:hAnsi="Arial"/>
          <w:sz w:val="24"/>
          <w:szCs w:val="24"/>
        </w:rPr>
        <w:t xml:space="preserve">Шарова И.Х. и др. Зоология, 7 кл.</w:t>
      </w:r>
    </w:p>
    <w:p>
      <w:pPr>
        <w:spacing w:after="60"/>
        <w:ind w:firstLine="567"/>
        <w:jc w:val="both"/>
      </w:pPr>
      <w:r>
        <w:rPr>
          <w:rFonts w:ascii="Arial" w:cs="Arial" w:eastAsia="Arial" w:hAnsi="Arial"/>
          <w:sz w:val="24"/>
          <w:szCs w:val="24"/>
        </w:rPr>
        <w:t xml:space="preserve">Под редакц. А.Г.Хрипковой естествознание, 7 кл.</w:t>
      </w:r>
    </w:p>
    <w:p>
      <w:pPr>
        <w:spacing w:after="60"/>
        <w:ind w:firstLine="567"/>
        <w:jc w:val="both"/>
      </w:pPr>
      <w:r>
        <w:rPr>
          <w:rFonts w:ascii="Arial" w:cs="Arial" w:eastAsia="Arial" w:hAnsi="Arial"/>
          <w:sz w:val="24"/>
          <w:szCs w:val="24"/>
        </w:rPr>
        <w:t xml:space="preserve">Крылова и др. География материков и океанов, 7 кл.</w:t>
      </w:r>
    </w:p>
    <w:p>
      <w:pPr>
        <w:spacing w:after="60"/>
        <w:ind w:firstLine="567"/>
        <w:jc w:val="both"/>
      </w:pPr>
      <w:r>
        <w:rPr>
          <w:rFonts w:ascii="Arial" w:cs="Arial" w:eastAsia="Arial" w:hAnsi="Arial"/>
          <w:sz w:val="24"/>
          <w:szCs w:val="24"/>
        </w:rPr>
        <w:t xml:space="preserve">Финаров Д.П. География материков и океанов, 7 кл.</w:t>
      </w:r>
    </w:p>
    <w:p>
      <w:pPr>
        <w:spacing w:after="60"/>
        <w:ind w:firstLine="567"/>
        <w:jc w:val="both"/>
      </w:pPr>
      <w:r>
        <w:rPr>
          <w:rFonts w:ascii="Arial" w:cs="Arial" w:eastAsia="Arial" w:hAnsi="Arial"/>
          <w:sz w:val="24"/>
          <w:szCs w:val="24"/>
        </w:rPr>
        <w:t xml:space="preserve">Кузовлев В.П. Английский язык, 7 кл.</w:t>
      </w:r>
    </w:p>
    <w:p>
      <w:pPr>
        <w:spacing w:after="60"/>
        <w:ind w:firstLine="567"/>
        <w:jc w:val="both"/>
      </w:pPr>
      <w:r>
        <w:rPr>
          <w:rFonts w:ascii="Arial" w:cs="Arial" w:eastAsia="Arial" w:hAnsi="Arial"/>
          <w:sz w:val="24"/>
          <w:szCs w:val="24"/>
        </w:rPr>
        <w:t xml:space="preserve">Афанасьева О.В. Английский язык, 7 кл.</w:t>
      </w:r>
    </w:p>
    <w:p>
      <w:pPr>
        <w:spacing w:after="60"/>
        <w:ind w:firstLine="567"/>
        <w:jc w:val="both"/>
      </w:pPr>
      <w:r>
        <w:rPr>
          <w:rFonts w:ascii="Arial" w:cs="Arial" w:eastAsia="Arial" w:hAnsi="Arial"/>
          <w:sz w:val="24"/>
          <w:szCs w:val="24"/>
        </w:rPr>
        <w:t xml:space="preserve">Афанасьева О.В. "Какой" или "который". Тесты по англ. языку с ключами.</w:t>
      </w:r>
    </w:p>
    <w:p>
      <w:pPr>
        <w:spacing w:after="60"/>
        <w:ind w:firstLine="567"/>
        <w:jc w:val="both"/>
      </w:pPr>
      <w:r>
        <w:rPr>
          <w:rFonts w:ascii="Arial" w:cs="Arial" w:eastAsia="Arial" w:hAnsi="Arial"/>
          <w:sz w:val="24"/>
          <w:szCs w:val="24"/>
        </w:rPr>
        <w:t xml:space="preserve">Пассов Е.И. и др. В мире немецкого языка, 7 кл.</w:t>
      </w:r>
    </w:p>
    <w:p>
      <w:pPr>
        <w:spacing w:after="60"/>
        <w:ind w:firstLine="567"/>
        <w:jc w:val="both"/>
      </w:pPr>
      <w:r>
        <w:rPr>
          <w:rFonts w:ascii="Arial" w:cs="Arial" w:eastAsia="Arial" w:hAnsi="Arial"/>
          <w:sz w:val="24"/>
          <w:szCs w:val="24"/>
        </w:rPr>
        <w:t xml:space="preserve">Селиванова Н.А. и др. Синяя птица, 7-8 кл.</w:t>
      </w:r>
    </w:p>
    <w:p>
      <w:pPr>
        <w:spacing w:after="60"/>
        <w:ind w:firstLine="567"/>
        <w:jc w:val="both"/>
      </w:pPr>
      <w:r>
        <w:rPr>
          <w:rFonts w:ascii="Arial" w:cs="Arial" w:eastAsia="Arial" w:hAnsi="Arial"/>
          <w:sz w:val="24"/>
          <w:szCs w:val="24"/>
        </w:rPr>
        <w:t xml:space="preserve">Юдовская. Новая история, 7 кл. (1500-1800 гг.).</w:t>
      </w:r>
    </w:p>
    <w:p>
      <w:pPr>
        <w:spacing w:after="60"/>
        <w:ind w:firstLine="567"/>
        <w:jc w:val="both"/>
      </w:pPr>
      <w:r>
        <w:rPr>
          <w:rFonts w:ascii="Arial" w:cs="Arial" w:eastAsia="Arial" w:hAnsi="Arial"/>
          <w:sz w:val="24"/>
          <w:szCs w:val="24"/>
        </w:rPr>
        <w:t xml:space="preserve">9) 8 класс (автор и наименование учебников):</w:t>
      </w:r>
    </w:p>
    <w:p>
      <w:pPr>
        <w:spacing w:after="60"/>
        <w:ind w:firstLine="567"/>
        <w:jc w:val="both"/>
      </w:pPr>
      <w:r>
        <w:rPr>
          <w:rFonts w:ascii="Arial" w:cs="Arial" w:eastAsia="Arial" w:hAnsi="Arial"/>
          <w:sz w:val="24"/>
          <w:szCs w:val="24"/>
        </w:rPr>
        <w:t xml:space="preserve">Бархударов С.Г. и др. Русский язык.</w:t>
      </w:r>
    </w:p>
    <w:p>
      <w:pPr>
        <w:spacing w:after="60"/>
        <w:ind w:firstLine="567"/>
        <w:jc w:val="both"/>
      </w:pPr>
      <w:r>
        <w:rPr>
          <w:rFonts w:ascii="Arial" w:cs="Arial" w:eastAsia="Arial" w:hAnsi="Arial"/>
          <w:sz w:val="24"/>
          <w:szCs w:val="24"/>
        </w:rPr>
        <w:t xml:space="preserve">Беленьский Г.И. Литература. Учебник-хрестоматия.</w:t>
      </w:r>
    </w:p>
    <w:p>
      <w:pPr>
        <w:spacing w:after="60"/>
        <w:ind w:firstLine="567"/>
        <w:jc w:val="both"/>
      </w:pPr>
      <w:r>
        <w:rPr>
          <w:rFonts w:ascii="Arial" w:cs="Arial" w:eastAsia="Arial" w:hAnsi="Arial"/>
          <w:sz w:val="24"/>
          <w:szCs w:val="24"/>
        </w:rPr>
        <w:t xml:space="preserve">Под редакц. В.В.Иванова Школьный словарь иностранных слов.</w:t>
      </w:r>
    </w:p>
    <w:p>
      <w:pPr>
        <w:spacing w:after="60"/>
        <w:ind w:firstLine="567"/>
        <w:jc w:val="both"/>
      </w:pPr>
      <w:r>
        <w:rPr>
          <w:rFonts w:ascii="Arial" w:cs="Arial" w:eastAsia="Arial" w:hAnsi="Arial"/>
          <w:sz w:val="24"/>
          <w:szCs w:val="24"/>
        </w:rPr>
        <w:t xml:space="preserve">Юсупова А. Учебник для школ с кыргызским языком обучения - Чет тили (англ. тили), 8 кл. (новое издание).</w:t>
      </w:r>
    </w:p>
    <w:p>
      <w:pPr>
        <w:spacing w:after="60"/>
        <w:ind w:firstLine="567"/>
        <w:jc w:val="both"/>
      </w:pPr>
      <w:r>
        <w:rPr>
          <w:rFonts w:ascii="Arial" w:cs="Arial" w:eastAsia="Arial" w:hAnsi="Arial"/>
          <w:sz w:val="24"/>
          <w:szCs w:val="24"/>
        </w:rPr>
        <w:t xml:space="preserve">Островский Б.С. Английский язык 8-9 кл.</w:t>
      </w:r>
    </w:p>
    <w:p>
      <w:pPr>
        <w:spacing w:after="60"/>
        <w:ind w:firstLine="567"/>
        <w:jc w:val="both"/>
      </w:pPr>
      <w:r>
        <w:rPr>
          <w:rFonts w:ascii="Arial" w:cs="Arial" w:eastAsia="Arial" w:hAnsi="Arial"/>
          <w:sz w:val="24"/>
          <w:szCs w:val="24"/>
        </w:rPr>
        <w:t xml:space="preserve">Бим И.Л. и др. Шаги 4. Немецкий язык, 8 кл.</w:t>
      </w:r>
    </w:p>
    <w:p>
      <w:pPr>
        <w:spacing w:after="60"/>
        <w:ind w:firstLine="567"/>
        <w:jc w:val="both"/>
      </w:pPr>
      <w:r>
        <w:rPr>
          <w:rFonts w:ascii="Arial" w:cs="Arial" w:eastAsia="Arial" w:hAnsi="Arial"/>
          <w:sz w:val="24"/>
          <w:szCs w:val="24"/>
        </w:rPr>
        <w:t xml:space="preserve">Кулигина А.С. и др. Французский язык, 8-9 кл.</w:t>
      </w:r>
    </w:p>
    <w:p>
      <w:pPr>
        <w:spacing w:after="60"/>
        <w:ind w:firstLine="567"/>
        <w:jc w:val="both"/>
      </w:pPr>
      <w:r>
        <w:rPr>
          <w:rFonts w:ascii="Arial" w:cs="Arial" w:eastAsia="Arial" w:hAnsi="Arial"/>
          <w:sz w:val="24"/>
          <w:szCs w:val="24"/>
        </w:rPr>
        <w:t xml:space="preserve">Алимов А.И. Алгебра (паралл.).</w:t>
      </w:r>
    </w:p>
    <w:p>
      <w:pPr>
        <w:spacing w:after="60"/>
        <w:ind w:firstLine="567"/>
        <w:jc w:val="both"/>
      </w:pPr>
      <w:r>
        <w:rPr>
          <w:rFonts w:ascii="Arial" w:cs="Arial" w:eastAsia="Arial" w:hAnsi="Arial"/>
          <w:sz w:val="24"/>
          <w:szCs w:val="24"/>
        </w:rPr>
        <w:t xml:space="preserve">Макарычев Ю.И. и др. Алгебра.</w:t>
      </w:r>
    </w:p>
    <w:p>
      <w:pPr>
        <w:spacing w:after="60"/>
        <w:ind w:firstLine="567"/>
        <w:jc w:val="both"/>
      </w:pPr>
      <w:r>
        <w:rPr>
          <w:rFonts w:ascii="Arial" w:cs="Arial" w:eastAsia="Arial" w:hAnsi="Arial"/>
          <w:sz w:val="24"/>
          <w:szCs w:val="24"/>
        </w:rPr>
        <w:t xml:space="preserve">Брадис В.М. Четырехзначные математические таблицы.</w:t>
      </w:r>
    </w:p>
    <w:p>
      <w:pPr>
        <w:spacing w:after="60"/>
        <w:ind w:firstLine="567"/>
        <w:jc w:val="both"/>
      </w:pPr>
      <w:r>
        <w:rPr>
          <w:rFonts w:ascii="Arial" w:cs="Arial" w:eastAsia="Arial" w:hAnsi="Arial"/>
          <w:sz w:val="24"/>
          <w:szCs w:val="24"/>
        </w:rPr>
        <w:t xml:space="preserve">Коровина В.Я. Литература. Учебник-хрестоматия, ч.1, ч.2, 8 кл.</w:t>
      </w:r>
    </w:p>
    <w:p>
      <w:pPr>
        <w:spacing w:after="60"/>
        <w:ind w:firstLine="567"/>
        <w:jc w:val="both"/>
      </w:pPr>
      <w:r>
        <w:rPr>
          <w:rFonts w:ascii="Arial" w:cs="Arial" w:eastAsia="Arial" w:hAnsi="Arial"/>
          <w:sz w:val="24"/>
          <w:szCs w:val="24"/>
        </w:rPr>
        <w:t xml:space="preserve">Шахмаев Н.М. и др. Физика (паралл.).</w:t>
      </w:r>
    </w:p>
    <w:p>
      <w:pPr>
        <w:spacing w:after="60"/>
        <w:ind w:firstLine="567"/>
        <w:jc w:val="both"/>
      </w:pPr>
      <w:r>
        <w:rPr>
          <w:rFonts w:ascii="Arial" w:cs="Arial" w:eastAsia="Arial" w:hAnsi="Arial"/>
          <w:sz w:val="24"/>
          <w:szCs w:val="24"/>
        </w:rPr>
        <w:t xml:space="preserve">Перышкин А.В. и др. Физика.</w:t>
      </w:r>
    </w:p>
    <w:p>
      <w:pPr>
        <w:spacing w:after="60"/>
        <w:ind w:firstLine="567"/>
        <w:jc w:val="both"/>
      </w:pPr>
      <w:r>
        <w:rPr>
          <w:rFonts w:ascii="Arial" w:cs="Arial" w:eastAsia="Arial" w:hAnsi="Arial"/>
          <w:sz w:val="24"/>
          <w:szCs w:val="24"/>
        </w:rPr>
        <w:t xml:space="preserve">Рудзитис Г.Е. и др. Химия.</w:t>
      </w:r>
    </w:p>
    <w:p>
      <w:pPr>
        <w:spacing w:after="60"/>
        <w:ind w:firstLine="567"/>
        <w:jc w:val="both"/>
      </w:pPr>
      <w:r>
        <w:rPr>
          <w:rFonts w:ascii="Arial" w:cs="Arial" w:eastAsia="Arial" w:hAnsi="Arial"/>
          <w:sz w:val="24"/>
          <w:szCs w:val="24"/>
        </w:rPr>
        <w:t xml:space="preserve">Баранов М.Т. Школьный словарь образования слов русского языка.</w:t>
      </w:r>
    </w:p>
    <w:p>
      <w:pPr>
        <w:spacing w:after="60"/>
        <w:ind w:firstLine="567"/>
        <w:jc w:val="both"/>
      </w:pPr>
      <w:r>
        <w:rPr>
          <w:rFonts w:ascii="Arial" w:cs="Arial" w:eastAsia="Arial" w:hAnsi="Arial"/>
          <w:sz w:val="24"/>
          <w:szCs w:val="24"/>
        </w:rPr>
        <w:t xml:space="preserve">Под редакцией Л.Н.Боголюбова. Введение в обществознание, 8-9 кл.</w:t>
      </w:r>
    </w:p>
    <w:p>
      <w:pPr>
        <w:spacing w:after="60"/>
        <w:ind w:firstLine="567"/>
        <w:jc w:val="both"/>
      </w:pPr>
      <w:r>
        <w:rPr>
          <w:rFonts w:ascii="Arial" w:cs="Arial" w:eastAsia="Arial" w:hAnsi="Arial"/>
          <w:sz w:val="24"/>
          <w:szCs w:val="24"/>
        </w:rPr>
        <w:t xml:space="preserve">Никольский С.М. Алгебра, 8 кл.</w:t>
      </w:r>
    </w:p>
    <w:p>
      <w:pPr>
        <w:spacing w:after="60"/>
        <w:ind w:firstLine="567"/>
        <w:jc w:val="both"/>
      </w:pPr>
      <w:r>
        <w:rPr>
          <w:rFonts w:ascii="Arial" w:cs="Arial" w:eastAsia="Arial" w:hAnsi="Arial"/>
          <w:sz w:val="24"/>
          <w:szCs w:val="24"/>
        </w:rPr>
        <w:t xml:space="preserve">Макарычев Ю.Н. и др. Алгебра. Доп. главы к шк. учеб., 8 кл.</w:t>
      </w:r>
    </w:p>
    <w:p>
      <w:pPr>
        <w:spacing w:after="60"/>
        <w:ind w:firstLine="567"/>
        <w:jc w:val="both"/>
      </w:pPr>
      <w:r>
        <w:rPr>
          <w:rFonts w:ascii="Arial" w:cs="Arial" w:eastAsia="Arial" w:hAnsi="Arial"/>
          <w:sz w:val="24"/>
          <w:szCs w:val="24"/>
        </w:rPr>
        <w:t xml:space="preserve">Гейн А.Г. и др. Информатика, 8-9 кл.</w:t>
      </w:r>
    </w:p>
    <w:p>
      <w:pPr>
        <w:spacing w:after="60"/>
        <w:ind w:firstLine="567"/>
        <w:jc w:val="both"/>
      </w:pPr>
      <w:r>
        <w:rPr>
          <w:rFonts w:ascii="Arial" w:cs="Arial" w:eastAsia="Arial" w:hAnsi="Arial"/>
          <w:sz w:val="24"/>
          <w:szCs w:val="24"/>
        </w:rPr>
        <w:t xml:space="preserve">Сенокосов А.И. и др. Информатика, 8-9 кл.</w:t>
      </w:r>
    </w:p>
    <w:p>
      <w:pPr>
        <w:spacing w:after="60"/>
        <w:ind w:firstLine="567"/>
        <w:jc w:val="both"/>
      </w:pPr>
      <w:r>
        <w:rPr>
          <w:rFonts w:ascii="Arial" w:cs="Arial" w:eastAsia="Arial" w:hAnsi="Arial"/>
          <w:sz w:val="24"/>
          <w:szCs w:val="24"/>
        </w:rPr>
        <w:t xml:space="preserve">Громов С.В., Родина Н.А. Физика, 8 кл.</w:t>
      </w:r>
    </w:p>
    <w:p>
      <w:pPr>
        <w:spacing w:after="60"/>
        <w:ind w:firstLine="567"/>
        <w:jc w:val="both"/>
      </w:pPr>
      <w:r>
        <w:rPr>
          <w:rFonts w:ascii="Arial" w:cs="Arial" w:eastAsia="Arial" w:hAnsi="Arial"/>
          <w:sz w:val="24"/>
          <w:szCs w:val="24"/>
        </w:rPr>
        <w:t xml:space="preserve">Гладышева Н.К., Нурминский И.И. Физика за 2 года. Физика, 8 кл.</w:t>
      </w:r>
    </w:p>
    <w:p>
      <w:pPr>
        <w:spacing w:after="60"/>
        <w:ind w:firstLine="567"/>
        <w:jc w:val="both"/>
      </w:pPr>
      <w:r>
        <w:rPr>
          <w:rFonts w:ascii="Arial" w:cs="Arial" w:eastAsia="Arial" w:hAnsi="Arial"/>
          <w:sz w:val="24"/>
          <w:szCs w:val="24"/>
        </w:rPr>
        <w:t xml:space="preserve">Рыженков А.П. Физика. Человек. Окружающая среда, 8 кл.</w:t>
      </w:r>
    </w:p>
    <w:p>
      <w:pPr>
        <w:spacing w:after="60"/>
        <w:ind w:firstLine="567"/>
        <w:jc w:val="both"/>
      </w:pPr>
      <w:r>
        <w:rPr>
          <w:rFonts w:ascii="Arial" w:cs="Arial" w:eastAsia="Arial" w:hAnsi="Arial"/>
          <w:sz w:val="24"/>
          <w:szCs w:val="24"/>
        </w:rPr>
        <w:t xml:space="preserve">Ахметов Н.С. Химия, 8 кл.</w:t>
      </w:r>
    </w:p>
    <w:p>
      <w:pPr>
        <w:spacing w:after="60"/>
        <w:ind w:firstLine="567"/>
        <w:jc w:val="both"/>
      </w:pPr>
      <w:r>
        <w:rPr>
          <w:rFonts w:ascii="Arial" w:cs="Arial" w:eastAsia="Arial" w:hAnsi="Arial"/>
          <w:sz w:val="24"/>
          <w:szCs w:val="24"/>
        </w:rPr>
        <w:t xml:space="preserve">Иванова Р.Г. Химия, 8-9 кл.</w:t>
      </w:r>
    </w:p>
    <w:p>
      <w:pPr>
        <w:spacing w:after="60"/>
        <w:ind w:firstLine="567"/>
        <w:jc w:val="both"/>
      </w:pPr>
      <w:r>
        <w:rPr>
          <w:rFonts w:ascii="Arial" w:cs="Arial" w:eastAsia="Arial" w:hAnsi="Arial"/>
          <w:sz w:val="24"/>
          <w:szCs w:val="24"/>
        </w:rPr>
        <w:t xml:space="preserve">Зайцев О.С. Неорганическая химия, 8-9 кл.</w:t>
      </w:r>
    </w:p>
    <w:p>
      <w:pPr>
        <w:spacing w:after="60"/>
        <w:ind w:firstLine="567"/>
        <w:jc w:val="both"/>
      </w:pPr>
      <w:r>
        <w:rPr>
          <w:rFonts w:ascii="Arial" w:cs="Arial" w:eastAsia="Arial" w:hAnsi="Arial"/>
          <w:sz w:val="24"/>
          <w:szCs w:val="24"/>
        </w:rPr>
        <w:t xml:space="preserve">Мягкова А.Н. Биология, 8 кл.</w:t>
      </w:r>
    </w:p>
    <w:p>
      <w:pPr>
        <w:spacing w:after="60"/>
        <w:ind w:firstLine="567"/>
        <w:jc w:val="both"/>
      </w:pPr>
      <w:r>
        <w:rPr>
          <w:rFonts w:ascii="Arial" w:cs="Arial" w:eastAsia="Arial" w:hAnsi="Arial"/>
          <w:sz w:val="24"/>
          <w:szCs w:val="24"/>
        </w:rPr>
        <w:t xml:space="preserve">Кузовлев В.П. Английский язык, 8 кл.</w:t>
      </w:r>
    </w:p>
    <w:p>
      <w:pPr>
        <w:spacing w:after="60"/>
        <w:ind w:firstLine="567"/>
        <w:jc w:val="both"/>
      </w:pPr>
      <w:r>
        <w:rPr>
          <w:rFonts w:ascii="Arial" w:cs="Arial" w:eastAsia="Arial" w:hAnsi="Arial"/>
          <w:sz w:val="24"/>
          <w:szCs w:val="24"/>
        </w:rPr>
        <w:t xml:space="preserve">Сафонова и др. Английский язык, 8 кл.</w:t>
      </w:r>
    </w:p>
    <w:p>
      <w:pPr>
        <w:spacing w:after="60"/>
        <w:ind w:firstLine="567"/>
        <w:jc w:val="both"/>
      </w:pPr>
      <w:r>
        <w:rPr>
          <w:rFonts w:ascii="Arial" w:cs="Arial" w:eastAsia="Arial" w:hAnsi="Arial"/>
          <w:sz w:val="24"/>
          <w:szCs w:val="24"/>
        </w:rPr>
        <w:t xml:space="preserve">Пассов Е.И. В мире немецкого языка, 8 кл.</w:t>
      </w:r>
    </w:p>
    <w:p>
      <w:pPr>
        <w:spacing w:after="60"/>
        <w:ind w:firstLine="567"/>
        <w:jc w:val="both"/>
      </w:pPr>
      <w:r>
        <w:rPr>
          <w:rFonts w:ascii="Arial" w:cs="Arial" w:eastAsia="Arial" w:hAnsi="Arial"/>
          <w:sz w:val="24"/>
          <w:szCs w:val="24"/>
        </w:rPr>
        <w:t xml:space="preserve">Селиванова Н.А. Синяя птица, 9 кл.</w:t>
      </w:r>
    </w:p>
    <w:p>
      <w:pPr>
        <w:spacing w:after="60"/>
        <w:ind w:firstLine="567"/>
        <w:jc w:val="both"/>
      </w:pPr>
      <w:r>
        <w:rPr>
          <w:rFonts w:ascii="Arial" w:cs="Arial" w:eastAsia="Arial" w:hAnsi="Arial"/>
          <w:sz w:val="24"/>
          <w:szCs w:val="24"/>
        </w:rPr>
        <w:t xml:space="preserve">Ермакова В.И. Основы кулинарии, 8-11 кл.</w:t>
      </w:r>
    </w:p>
    <w:p>
      <w:pPr>
        <w:spacing w:after="60"/>
        <w:ind w:firstLine="567"/>
        <w:jc w:val="both"/>
      </w:pPr>
      <w:r>
        <w:rPr>
          <w:rFonts w:ascii="Arial" w:cs="Arial" w:eastAsia="Arial" w:hAnsi="Arial"/>
          <w:sz w:val="24"/>
          <w:szCs w:val="24"/>
        </w:rPr>
        <w:t xml:space="preserve">Корнеева А.П., Амелина A.M. Машинопись и основы делопроизводства, 8-11 кл.</w:t>
      </w:r>
    </w:p>
    <w:p>
      <w:pPr>
        <w:spacing w:after="60"/>
        <w:ind w:firstLine="567"/>
        <w:jc w:val="both"/>
      </w:pPr>
      <w:r>
        <w:rPr>
          <w:rFonts w:ascii="Arial" w:cs="Arial" w:eastAsia="Arial" w:hAnsi="Arial"/>
          <w:sz w:val="24"/>
          <w:szCs w:val="24"/>
        </w:rPr>
        <w:t xml:space="preserve">Цыбин B.C. и др. Легковые автомобили, 8-11 кл.</w:t>
      </w:r>
    </w:p>
    <w:p>
      <w:pPr>
        <w:spacing w:after="60"/>
        <w:ind w:firstLine="567"/>
        <w:jc w:val="both"/>
      </w:pPr>
      <w:r>
        <w:rPr>
          <w:rFonts w:ascii="Arial" w:cs="Arial" w:eastAsia="Arial" w:hAnsi="Arial"/>
          <w:sz w:val="24"/>
          <w:szCs w:val="24"/>
        </w:rPr>
        <w:t xml:space="preserve">Давыдова М.А., Агатова И.А. Как организовать внеклассную работу в современной школе.</w:t>
      </w:r>
    </w:p>
    <w:p>
      <w:pPr>
        <w:spacing w:after="60"/>
        <w:ind w:firstLine="567"/>
        <w:jc w:val="both"/>
      </w:pPr>
      <w:r>
        <w:rPr>
          <w:rFonts w:ascii="Arial" w:cs="Arial" w:eastAsia="Arial" w:hAnsi="Arial"/>
          <w:sz w:val="24"/>
          <w:szCs w:val="24"/>
        </w:rPr>
        <w:t xml:space="preserve">Юдонская. Новая история, 8 кл. (1800-1918 гг.).</w:t>
      </w:r>
    </w:p>
    <w:p>
      <w:pPr>
        <w:spacing w:after="60"/>
        <w:ind w:firstLine="567"/>
        <w:jc w:val="both"/>
      </w:pPr>
      <w:r>
        <w:rPr>
          <w:rFonts w:ascii="Arial" w:cs="Arial" w:eastAsia="Arial" w:hAnsi="Arial"/>
          <w:sz w:val="24"/>
          <w:szCs w:val="24"/>
        </w:rPr>
        <w:t xml:space="preserve">10) 9 класс (автор и наименование учебников):</w:t>
      </w:r>
    </w:p>
    <w:p>
      <w:pPr>
        <w:spacing w:after="60"/>
        <w:ind w:firstLine="567"/>
        <w:jc w:val="both"/>
      </w:pPr>
      <w:r>
        <w:rPr>
          <w:rFonts w:ascii="Arial" w:cs="Arial" w:eastAsia="Arial" w:hAnsi="Arial"/>
          <w:sz w:val="24"/>
          <w:szCs w:val="24"/>
        </w:rPr>
        <w:t xml:space="preserve">Бархударов С.Г. Русский язык.</w:t>
      </w:r>
    </w:p>
    <w:p>
      <w:pPr>
        <w:spacing w:after="60"/>
        <w:ind w:firstLine="567"/>
        <w:jc w:val="both"/>
      </w:pPr>
      <w:r>
        <w:rPr>
          <w:rFonts w:ascii="Arial" w:cs="Arial" w:eastAsia="Arial" w:hAnsi="Arial"/>
          <w:sz w:val="24"/>
          <w:szCs w:val="24"/>
        </w:rPr>
        <w:t xml:space="preserve">Юсупова А. Учебник для школ с кыргызским языком обучения - Чет тили (англ. тили), 9 кл. (новое издание).</w:t>
      </w:r>
    </w:p>
    <w:p>
      <w:pPr>
        <w:spacing w:after="60"/>
        <w:ind w:firstLine="567"/>
        <w:jc w:val="both"/>
      </w:pPr>
      <w:r>
        <w:rPr>
          <w:rFonts w:ascii="Arial" w:cs="Arial" w:eastAsia="Arial" w:hAnsi="Arial"/>
          <w:sz w:val="24"/>
          <w:szCs w:val="24"/>
        </w:rPr>
        <w:t xml:space="preserve">Алымов Б. Учебник для школ с кыргызским языком обучения - Кыргыз адабияты, 9 кл. (4-е переработанное издание).</w:t>
      </w:r>
    </w:p>
    <w:p>
      <w:pPr>
        <w:spacing w:after="60"/>
        <w:ind w:firstLine="567"/>
        <w:jc w:val="both"/>
      </w:pPr>
      <w:r>
        <w:rPr>
          <w:rFonts w:ascii="Arial" w:cs="Arial" w:eastAsia="Arial" w:hAnsi="Arial"/>
          <w:sz w:val="24"/>
          <w:szCs w:val="24"/>
        </w:rPr>
        <w:t xml:space="preserve">Маранцман В.Г. Русская литература.</w:t>
      </w:r>
    </w:p>
    <w:p>
      <w:pPr>
        <w:spacing w:after="60"/>
        <w:ind w:firstLine="567"/>
        <w:jc w:val="both"/>
      </w:pPr>
      <w:r>
        <w:rPr>
          <w:rFonts w:ascii="Arial" w:cs="Arial" w:eastAsia="Arial" w:hAnsi="Arial"/>
          <w:sz w:val="24"/>
          <w:szCs w:val="24"/>
        </w:rPr>
        <w:t xml:space="preserve">Маранцман В.Г. Литература. Учебник-хрестоматия в 2-х ч., ч. 1, 2, 9 кл.</w:t>
      </w:r>
    </w:p>
    <w:p>
      <w:pPr>
        <w:spacing w:after="60"/>
        <w:ind w:firstLine="567"/>
        <w:jc w:val="both"/>
      </w:pPr>
      <w:r>
        <w:rPr>
          <w:rFonts w:ascii="Arial" w:cs="Arial" w:eastAsia="Arial" w:hAnsi="Arial"/>
          <w:sz w:val="24"/>
          <w:szCs w:val="24"/>
        </w:rPr>
        <w:t xml:space="preserve">Качурин М.Г. Русская литература.</w:t>
      </w:r>
    </w:p>
    <w:p>
      <w:pPr>
        <w:spacing w:after="60"/>
        <w:ind w:firstLine="567"/>
        <w:jc w:val="both"/>
      </w:pPr>
      <w:r>
        <w:rPr>
          <w:rFonts w:ascii="Arial" w:cs="Arial" w:eastAsia="Arial" w:hAnsi="Arial"/>
          <w:sz w:val="24"/>
          <w:szCs w:val="24"/>
        </w:rPr>
        <w:t xml:space="preserve">Богданова Г.А. Уроки русского языка в 9 классе.</w:t>
      </w:r>
    </w:p>
    <w:p>
      <w:pPr>
        <w:spacing w:after="60"/>
        <w:ind w:firstLine="567"/>
        <w:jc w:val="both"/>
      </w:pPr>
      <w:r>
        <w:rPr>
          <w:rFonts w:ascii="Arial" w:cs="Arial" w:eastAsia="Arial" w:hAnsi="Arial"/>
          <w:sz w:val="24"/>
          <w:szCs w:val="24"/>
        </w:rPr>
        <w:t xml:space="preserve">Макарычев Ю.И. Алгебра.</w:t>
      </w:r>
    </w:p>
    <w:p>
      <w:pPr>
        <w:spacing w:after="60"/>
        <w:ind w:firstLine="567"/>
        <w:jc w:val="both"/>
      </w:pPr>
      <w:r>
        <w:rPr>
          <w:rFonts w:ascii="Arial" w:cs="Arial" w:eastAsia="Arial" w:hAnsi="Arial"/>
          <w:sz w:val="24"/>
          <w:szCs w:val="24"/>
        </w:rPr>
        <w:t xml:space="preserve">Алимов Ш.А. Алгебра (паралл.).</w:t>
      </w:r>
    </w:p>
    <w:p>
      <w:pPr>
        <w:spacing w:after="60"/>
        <w:ind w:firstLine="567"/>
        <w:jc w:val="both"/>
      </w:pPr>
      <w:r>
        <w:rPr>
          <w:rFonts w:ascii="Arial" w:cs="Arial" w:eastAsia="Arial" w:hAnsi="Arial"/>
          <w:sz w:val="24"/>
          <w:szCs w:val="24"/>
        </w:rPr>
        <w:t xml:space="preserve">Кикоин И.К. Физика.</w:t>
      </w:r>
    </w:p>
    <w:p>
      <w:pPr>
        <w:spacing w:after="60"/>
        <w:ind w:firstLine="567"/>
        <w:jc w:val="both"/>
      </w:pPr>
      <w:r>
        <w:rPr>
          <w:rFonts w:ascii="Arial" w:cs="Arial" w:eastAsia="Arial" w:hAnsi="Arial"/>
          <w:sz w:val="24"/>
          <w:szCs w:val="24"/>
        </w:rPr>
        <w:t xml:space="preserve">Рымкевич А.П. Сборник задач по физике, 9-11 кл.</w:t>
      </w:r>
    </w:p>
    <w:p>
      <w:pPr>
        <w:spacing w:after="60"/>
        <w:ind w:firstLine="567"/>
        <w:jc w:val="both"/>
      </w:pPr>
      <w:r>
        <w:rPr>
          <w:rFonts w:ascii="Arial" w:cs="Arial" w:eastAsia="Arial" w:hAnsi="Arial"/>
          <w:sz w:val="24"/>
          <w:szCs w:val="24"/>
        </w:rPr>
        <w:t xml:space="preserve">Шахмаев Н.М. Физика (паралл.).</w:t>
      </w:r>
    </w:p>
    <w:p>
      <w:pPr>
        <w:spacing w:after="60"/>
        <w:ind w:firstLine="567"/>
        <w:jc w:val="both"/>
      </w:pPr>
      <w:r>
        <w:rPr>
          <w:rFonts w:ascii="Arial" w:cs="Arial" w:eastAsia="Arial" w:hAnsi="Arial"/>
          <w:sz w:val="24"/>
          <w:szCs w:val="24"/>
        </w:rPr>
        <w:t xml:space="preserve">Цузмер A.M. Биология. Человек., 9 кл.</w:t>
      </w:r>
    </w:p>
    <w:p>
      <w:pPr>
        <w:spacing w:after="60"/>
        <w:ind w:firstLine="567"/>
        <w:jc w:val="both"/>
      </w:pPr>
      <w:r>
        <w:rPr>
          <w:rFonts w:ascii="Arial" w:cs="Arial" w:eastAsia="Arial" w:hAnsi="Arial"/>
          <w:sz w:val="24"/>
          <w:szCs w:val="24"/>
        </w:rPr>
        <w:t xml:space="preserve">Рудзитис Т.Е. Химия.</w:t>
      </w:r>
    </w:p>
    <w:p>
      <w:pPr>
        <w:spacing w:after="60"/>
        <w:ind w:firstLine="567"/>
        <w:jc w:val="both"/>
      </w:pPr>
      <w:r>
        <w:rPr>
          <w:rFonts w:ascii="Arial" w:cs="Arial" w:eastAsia="Arial" w:hAnsi="Arial"/>
          <w:sz w:val="24"/>
          <w:szCs w:val="24"/>
        </w:rPr>
        <w:t xml:space="preserve">Нарочницкий А.Л. Новая история.</w:t>
      </w:r>
    </w:p>
    <w:p>
      <w:pPr>
        <w:spacing w:after="60"/>
        <w:ind w:firstLine="567"/>
        <w:jc w:val="both"/>
      </w:pPr>
      <w:r>
        <w:rPr>
          <w:rFonts w:ascii="Arial" w:cs="Arial" w:eastAsia="Arial" w:hAnsi="Arial"/>
          <w:sz w:val="24"/>
          <w:szCs w:val="24"/>
        </w:rPr>
        <w:t xml:space="preserve">Федосов И.А. История.</w:t>
      </w:r>
    </w:p>
    <w:p>
      <w:pPr>
        <w:spacing w:after="60"/>
        <w:ind w:firstLine="567"/>
        <w:jc w:val="both"/>
      </w:pPr>
      <w:r>
        <w:rPr>
          <w:rFonts w:ascii="Arial" w:cs="Arial" w:eastAsia="Arial" w:hAnsi="Arial"/>
          <w:sz w:val="24"/>
          <w:szCs w:val="24"/>
        </w:rPr>
        <w:t xml:space="preserve">Солодовников Ю.А. Человек в мировой художественной культуре, 9 кл.</w:t>
      </w:r>
    </w:p>
    <w:p>
      <w:pPr>
        <w:spacing w:after="60"/>
        <w:ind w:firstLine="567"/>
        <w:jc w:val="both"/>
      </w:pPr>
      <w:r>
        <w:rPr>
          <w:rFonts w:ascii="Arial" w:cs="Arial" w:eastAsia="Arial" w:hAnsi="Arial"/>
          <w:sz w:val="24"/>
          <w:szCs w:val="24"/>
        </w:rPr>
        <w:t xml:space="preserve">Под ред. Боголюбова. Введение в обществознание, 8-9 кл.</w:t>
      </w:r>
    </w:p>
    <w:p>
      <w:pPr>
        <w:spacing w:after="60"/>
        <w:ind w:firstLine="567"/>
        <w:jc w:val="both"/>
      </w:pPr>
      <w:r>
        <w:rPr>
          <w:rFonts w:ascii="Arial" w:cs="Arial" w:eastAsia="Arial" w:hAnsi="Arial"/>
          <w:sz w:val="24"/>
          <w:szCs w:val="24"/>
        </w:rPr>
        <w:t xml:space="preserve">Орг А.О. Олимпиады по русскому языку.</w:t>
      </w:r>
    </w:p>
    <w:p>
      <w:pPr>
        <w:spacing w:after="60"/>
        <w:ind w:firstLine="567"/>
        <w:jc w:val="both"/>
      </w:pPr>
      <w:r>
        <w:rPr>
          <w:rFonts w:ascii="Arial" w:cs="Arial" w:eastAsia="Arial" w:hAnsi="Arial"/>
          <w:sz w:val="24"/>
          <w:szCs w:val="24"/>
        </w:rPr>
        <w:t xml:space="preserve">Никитин А.Ф. Право и политика, 9 кл.</w:t>
      </w:r>
    </w:p>
    <w:p>
      <w:pPr>
        <w:spacing w:after="60"/>
        <w:ind w:firstLine="567"/>
        <w:jc w:val="both"/>
      </w:pPr>
      <w:r>
        <w:rPr>
          <w:rFonts w:ascii="Arial" w:cs="Arial" w:eastAsia="Arial" w:hAnsi="Arial"/>
          <w:sz w:val="24"/>
          <w:szCs w:val="24"/>
        </w:rPr>
        <w:t xml:space="preserve">Никольский С.М. Алгебра, 9 кл.</w:t>
      </w:r>
    </w:p>
    <w:p>
      <w:pPr>
        <w:spacing w:after="60"/>
        <w:ind w:firstLine="567"/>
        <w:jc w:val="both"/>
      </w:pPr>
      <w:r>
        <w:rPr>
          <w:rFonts w:ascii="Arial" w:cs="Arial" w:eastAsia="Arial" w:hAnsi="Arial"/>
          <w:sz w:val="24"/>
          <w:szCs w:val="24"/>
        </w:rPr>
        <w:t xml:space="preserve">Вернер А.Л. Геометрия, 9 кл.</w:t>
      </w:r>
    </w:p>
    <w:p>
      <w:pPr>
        <w:spacing w:after="60"/>
        <w:ind w:firstLine="567"/>
        <w:jc w:val="both"/>
      </w:pPr>
      <w:r>
        <w:rPr>
          <w:rFonts w:ascii="Arial" w:cs="Arial" w:eastAsia="Arial" w:hAnsi="Arial"/>
          <w:sz w:val="24"/>
          <w:szCs w:val="24"/>
        </w:rPr>
        <w:t xml:space="preserve">Макарычев Ю.Н. Доп. главы к шк. учеб. Алгебра, 9 кл.</w:t>
      </w:r>
    </w:p>
    <w:p>
      <w:pPr>
        <w:spacing w:after="60"/>
        <w:ind w:firstLine="567"/>
        <w:jc w:val="both"/>
      </w:pPr>
      <w:r>
        <w:rPr>
          <w:rFonts w:ascii="Arial" w:cs="Arial" w:eastAsia="Arial" w:hAnsi="Arial"/>
          <w:sz w:val="24"/>
          <w:szCs w:val="24"/>
        </w:rPr>
        <w:t xml:space="preserve">Атанасян Л.С. Доп. главы к учеб. Геометрия, 9 кл.</w:t>
      </w:r>
    </w:p>
    <w:p>
      <w:pPr>
        <w:spacing w:after="60"/>
        <w:ind w:firstLine="567"/>
        <w:jc w:val="both"/>
      </w:pPr>
      <w:r>
        <w:rPr>
          <w:rFonts w:ascii="Arial" w:cs="Arial" w:eastAsia="Arial" w:hAnsi="Arial"/>
          <w:sz w:val="24"/>
          <w:szCs w:val="24"/>
        </w:rPr>
        <w:t xml:space="preserve">Громов С.В., Родина Н.А. Физика, 9 кл.</w:t>
      </w:r>
    </w:p>
    <w:p>
      <w:pPr>
        <w:spacing w:after="60"/>
        <w:ind w:firstLine="567"/>
        <w:jc w:val="both"/>
      </w:pPr>
      <w:r>
        <w:rPr>
          <w:rFonts w:ascii="Arial" w:cs="Arial" w:eastAsia="Arial" w:hAnsi="Arial"/>
          <w:sz w:val="24"/>
          <w:szCs w:val="24"/>
        </w:rPr>
        <w:t xml:space="preserve">Гладышева Н.К., Нурминский И.И. Физика, 9 кл.</w:t>
      </w:r>
    </w:p>
    <w:p>
      <w:pPr>
        <w:spacing w:after="60"/>
        <w:ind w:firstLine="567"/>
        <w:jc w:val="both"/>
      </w:pPr>
      <w:r>
        <w:rPr>
          <w:rFonts w:ascii="Arial" w:cs="Arial" w:eastAsia="Arial" w:hAnsi="Arial"/>
          <w:sz w:val="24"/>
          <w:szCs w:val="24"/>
        </w:rPr>
        <w:t xml:space="preserve">Рыженков А.П. Физика. Человек. Окружающая среда, 9 кл.</w:t>
      </w:r>
    </w:p>
    <w:p>
      <w:pPr>
        <w:spacing w:after="60"/>
        <w:ind w:firstLine="567"/>
        <w:jc w:val="both"/>
      </w:pPr>
      <w:r>
        <w:rPr>
          <w:rFonts w:ascii="Arial" w:cs="Arial" w:eastAsia="Arial" w:hAnsi="Arial"/>
          <w:sz w:val="24"/>
          <w:szCs w:val="24"/>
        </w:rPr>
        <w:t xml:space="preserve">Ахметов Н.С. Химия, 9 кл.</w:t>
      </w:r>
    </w:p>
    <w:p>
      <w:pPr>
        <w:spacing w:after="60"/>
        <w:ind w:firstLine="567"/>
        <w:jc w:val="both"/>
      </w:pPr>
      <w:r>
        <w:rPr>
          <w:rFonts w:ascii="Arial" w:cs="Arial" w:eastAsia="Arial" w:hAnsi="Arial"/>
          <w:sz w:val="24"/>
          <w:szCs w:val="24"/>
        </w:rPr>
        <w:t xml:space="preserve">Сатбалдина С.Т. Химия, 8-9 кл.</w:t>
      </w:r>
    </w:p>
    <w:p>
      <w:pPr>
        <w:spacing w:after="60"/>
        <w:ind w:firstLine="567"/>
        <w:jc w:val="both"/>
      </w:pPr>
      <w:r>
        <w:rPr>
          <w:rFonts w:ascii="Arial" w:cs="Arial" w:eastAsia="Arial" w:hAnsi="Arial"/>
          <w:sz w:val="24"/>
          <w:szCs w:val="24"/>
        </w:rPr>
        <w:t xml:space="preserve">Анастасова Л.П. и др. Человек и окружающая среда, 9 кл.</w:t>
      </w:r>
    </w:p>
    <w:p>
      <w:pPr>
        <w:spacing w:after="60"/>
        <w:ind w:firstLine="567"/>
        <w:jc w:val="both"/>
      </w:pPr>
      <w:r>
        <w:rPr>
          <w:rFonts w:ascii="Arial" w:cs="Arial" w:eastAsia="Arial" w:hAnsi="Arial"/>
          <w:sz w:val="24"/>
          <w:szCs w:val="24"/>
        </w:rPr>
        <w:t xml:space="preserve">Под редак. В.К.Шумного. Биология. Человек, 9 кл.</w:t>
      </w:r>
    </w:p>
    <w:p>
      <w:pPr>
        <w:spacing w:after="60"/>
        <w:ind w:firstLine="567"/>
        <w:jc w:val="both"/>
      </w:pPr>
      <w:r>
        <w:rPr>
          <w:rFonts w:ascii="Arial" w:cs="Arial" w:eastAsia="Arial" w:hAnsi="Arial"/>
          <w:sz w:val="24"/>
          <w:szCs w:val="24"/>
        </w:rPr>
        <w:t xml:space="preserve">Хрипкова А.Г. и др. Биология. Человек, 9 кл.</w:t>
      </w:r>
    </w:p>
    <w:p>
      <w:pPr>
        <w:spacing w:after="60"/>
        <w:ind w:firstLine="567"/>
        <w:jc w:val="both"/>
      </w:pPr>
      <w:r>
        <w:rPr>
          <w:rFonts w:ascii="Arial" w:cs="Arial" w:eastAsia="Arial" w:hAnsi="Arial"/>
          <w:sz w:val="24"/>
          <w:szCs w:val="24"/>
        </w:rPr>
        <w:t xml:space="preserve">Кузовлев В.П. Английский язык, 9 кл.</w:t>
      </w:r>
    </w:p>
    <w:p>
      <w:pPr>
        <w:spacing w:after="60"/>
        <w:ind w:firstLine="567"/>
        <w:jc w:val="both"/>
      </w:pPr>
      <w:r>
        <w:rPr>
          <w:rFonts w:ascii="Arial" w:cs="Arial" w:eastAsia="Arial" w:hAnsi="Arial"/>
          <w:sz w:val="24"/>
          <w:szCs w:val="24"/>
        </w:rPr>
        <w:t xml:space="preserve">Сафонова В.В. и др. Английский язык, 9 кл. (комплект учебных пособий).</w:t>
      </w:r>
    </w:p>
    <w:p>
      <w:pPr>
        <w:spacing w:after="60"/>
        <w:ind w:firstLine="567"/>
        <w:jc w:val="both"/>
      </w:pPr>
      <w:r>
        <w:rPr>
          <w:rFonts w:ascii="Arial" w:cs="Arial" w:eastAsia="Arial" w:hAnsi="Arial"/>
          <w:sz w:val="24"/>
          <w:szCs w:val="24"/>
        </w:rPr>
        <w:t xml:space="preserve">Бим И.Л. Шаги 5. Немецкий язык, 9 кл.</w:t>
      </w:r>
    </w:p>
    <w:p>
      <w:pPr>
        <w:spacing w:after="60"/>
        <w:ind w:firstLine="567"/>
        <w:jc w:val="both"/>
      </w:pPr>
      <w:r>
        <w:rPr>
          <w:rFonts w:ascii="Arial" w:cs="Arial" w:eastAsia="Arial" w:hAnsi="Arial"/>
          <w:sz w:val="24"/>
          <w:szCs w:val="24"/>
        </w:rPr>
        <w:t xml:space="preserve">Пассов Е.И. и др. В мире немецкого языка, 9 кл.</w:t>
      </w:r>
    </w:p>
    <w:p>
      <w:pPr>
        <w:spacing w:after="60"/>
        <w:ind w:firstLine="567"/>
        <w:jc w:val="both"/>
      </w:pPr>
      <w:r>
        <w:rPr>
          <w:rFonts w:ascii="Arial" w:cs="Arial" w:eastAsia="Arial" w:hAnsi="Arial"/>
          <w:sz w:val="24"/>
          <w:szCs w:val="24"/>
        </w:rPr>
        <w:t xml:space="preserve">Селиванова Н.А. и др. Синяя птица, 9 кл.</w:t>
      </w:r>
    </w:p>
    <w:p>
      <w:pPr>
        <w:spacing w:after="60"/>
        <w:ind w:firstLine="567"/>
        <w:jc w:val="both"/>
      </w:pPr>
      <w:r>
        <w:rPr>
          <w:rFonts w:ascii="Arial" w:cs="Arial" w:eastAsia="Arial" w:hAnsi="Arial"/>
          <w:sz w:val="24"/>
          <w:szCs w:val="24"/>
        </w:rPr>
        <w:t xml:space="preserve">Гузик М.А. Учебный путеводитель по мировой художественной культуре, 6-9 кл.</w:t>
      </w:r>
    </w:p>
    <w:p>
      <w:pPr>
        <w:spacing w:after="60"/>
        <w:ind w:firstLine="567"/>
        <w:jc w:val="both"/>
      </w:pPr>
      <w:r>
        <w:rPr>
          <w:rFonts w:ascii="Arial" w:cs="Arial" w:eastAsia="Arial" w:hAnsi="Arial"/>
          <w:sz w:val="24"/>
          <w:szCs w:val="24"/>
        </w:rPr>
        <w:t xml:space="preserve">Коровина В.Я. Литература. Учебник-хрестоматия, 9 кл.</w:t>
      </w:r>
    </w:p>
    <w:p>
      <w:pPr>
        <w:spacing w:after="60"/>
        <w:ind w:firstLine="567"/>
        <w:jc w:val="both"/>
      </w:pPr>
      <w:r>
        <w:rPr>
          <w:rFonts w:ascii="Arial" w:cs="Arial" w:eastAsia="Arial" w:hAnsi="Arial"/>
          <w:sz w:val="24"/>
          <w:szCs w:val="24"/>
        </w:rPr>
        <w:t xml:space="preserve">Полянский Ю.В. Общая биология, 9-10 кл.</w:t>
      </w:r>
    </w:p>
    <w:p>
      <w:pPr>
        <w:spacing w:after="60"/>
        <w:ind w:firstLine="567"/>
        <w:jc w:val="both"/>
      </w:pPr>
      <w:r>
        <w:rPr>
          <w:rFonts w:ascii="Arial" w:cs="Arial" w:eastAsia="Arial" w:hAnsi="Arial"/>
          <w:sz w:val="24"/>
          <w:szCs w:val="24"/>
        </w:rPr>
        <w:t xml:space="preserve">11) 10 класс (автор и наименование учебников):</w:t>
      </w:r>
    </w:p>
    <w:p>
      <w:pPr>
        <w:spacing w:after="60"/>
        <w:ind w:firstLine="567"/>
        <w:jc w:val="both"/>
      </w:pPr>
      <w:r>
        <w:rPr>
          <w:rFonts w:ascii="Arial" w:cs="Arial" w:eastAsia="Arial" w:hAnsi="Arial"/>
          <w:sz w:val="24"/>
          <w:szCs w:val="24"/>
        </w:rPr>
        <w:t xml:space="preserve">Греков В.Ф. Пособие для занятий по русскому языку в старших классах.</w:t>
      </w:r>
    </w:p>
    <w:p>
      <w:pPr>
        <w:spacing w:after="60"/>
        <w:ind w:firstLine="567"/>
        <w:jc w:val="both"/>
      </w:pPr>
      <w:r>
        <w:rPr>
          <w:rFonts w:ascii="Arial" w:cs="Arial" w:eastAsia="Arial" w:hAnsi="Arial"/>
          <w:sz w:val="24"/>
          <w:szCs w:val="24"/>
        </w:rPr>
        <w:t xml:space="preserve">Сост. Каплан И.Е. Русская литература 19 века, первая половина. Хрестоматия.</w:t>
      </w:r>
    </w:p>
    <w:p>
      <w:pPr>
        <w:spacing w:after="60"/>
        <w:ind w:firstLine="567"/>
        <w:jc w:val="both"/>
      </w:pPr>
      <w:r>
        <w:rPr>
          <w:rFonts w:ascii="Arial" w:cs="Arial" w:eastAsia="Arial" w:hAnsi="Arial"/>
          <w:sz w:val="24"/>
          <w:szCs w:val="24"/>
        </w:rPr>
        <w:t xml:space="preserve">Лебедев Ю.В. Русская литература 19 века, вторая половина. Учебник.</w:t>
      </w:r>
    </w:p>
    <w:p>
      <w:pPr>
        <w:spacing w:after="60"/>
        <w:ind w:firstLine="567"/>
        <w:jc w:val="both"/>
      </w:pPr>
      <w:r>
        <w:rPr>
          <w:rFonts w:ascii="Arial" w:cs="Arial" w:eastAsia="Arial" w:hAnsi="Arial"/>
          <w:sz w:val="24"/>
          <w:szCs w:val="24"/>
        </w:rPr>
        <w:t xml:space="preserve">Лебедев Ю.В. Русская литература 19 века. Учебник в 2 ч., ч.1, ч.2.</w:t>
      </w:r>
    </w:p>
    <w:p>
      <w:pPr>
        <w:spacing w:after="60"/>
        <w:ind w:firstLine="567"/>
        <w:jc w:val="both"/>
      </w:pPr>
      <w:r>
        <w:rPr>
          <w:rFonts w:ascii="Arial" w:cs="Arial" w:eastAsia="Arial" w:hAnsi="Arial"/>
          <w:sz w:val="24"/>
          <w:szCs w:val="24"/>
        </w:rPr>
        <w:t xml:space="preserve">Юсупова А. Учебник для школ с кыргызским языком обучения - Чет тили (англ. тили), 10-11 кл. (новое издание).</w:t>
      </w:r>
    </w:p>
    <w:p>
      <w:pPr>
        <w:spacing w:after="60"/>
        <w:ind w:firstLine="567"/>
        <w:jc w:val="both"/>
      </w:pPr>
      <w:r>
        <w:rPr>
          <w:rFonts w:ascii="Arial" w:cs="Arial" w:eastAsia="Arial" w:hAnsi="Arial"/>
          <w:sz w:val="24"/>
          <w:szCs w:val="24"/>
        </w:rPr>
        <w:t xml:space="preserve">Власенков А.И., Рыбченкова Л.М. Русский язык: Грамматика. Текст. Стили речи, 10-11 кл.</w:t>
      </w:r>
    </w:p>
    <w:p>
      <w:pPr>
        <w:spacing w:after="60"/>
        <w:ind w:firstLine="567"/>
        <w:jc w:val="both"/>
      </w:pPr>
      <w:r>
        <w:rPr>
          <w:rFonts w:ascii="Arial" w:cs="Arial" w:eastAsia="Arial" w:hAnsi="Arial"/>
          <w:sz w:val="24"/>
          <w:szCs w:val="24"/>
        </w:rPr>
        <w:t xml:space="preserve">Старков А.П. Английский язык.</w:t>
      </w:r>
    </w:p>
    <w:p>
      <w:pPr>
        <w:spacing w:after="60"/>
        <w:ind w:firstLine="567"/>
        <w:jc w:val="both"/>
      </w:pPr>
      <w:r>
        <w:rPr>
          <w:rFonts w:ascii="Arial" w:cs="Arial" w:eastAsia="Arial" w:hAnsi="Arial"/>
          <w:sz w:val="24"/>
          <w:szCs w:val="24"/>
        </w:rPr>
        <w:t xml:space="preserve">Рогова Г.В. Английский за 2 года.</w:t>
      </w:r>
    </w:p>
    <w:p>
      <w:pPr>
        <w:spacing w:after="60"/>
        <w:ind w:firstLine="567"/>
        <w:jc w:val="both"/>
      </w:pPr>
      <w:r>
        <w:rPr>
          <w:rFonts w:ascii="Arial" w:cs="Arial" w:eastAsia="Arial" w:hAnsi="Arial"/>
          <w:sz w:val="24"/>
          <w:szCs w:val="24"/>
        </w:rPr>
        <w:t xml:space="preserve">Есипович К.Б. Немецкий язык за 2 года.</w:t>
      </w:r>
    </w:p>
    <w:p>
      <w:pPr>
        <w:spacing w:after="60"/>
        <w:ind w:firstLine="567"/>
        <w:jc w:val="both"/>
      </w:pPr>
      <w:r>
        <w:rPr>
          <w:rFonts w:ascii="Arial" w:cs="Arial" w:eastAsia="Arial" w:hAnsi="Arial"/>
          <w:sz w:val="24"/>
          <w:szCs w:val="24"/>
        </w:rPr>
        <w:t xml:space="preserve">Колмогоров А.Н. Алгебра и начала анализа.</w:t>
      </w:r>
    </w:p>
    <w:p>
      <w:pPr>
        <w:spacing w:after="60"/>
        <w:ind w:firstLine="567"/>
        <w:jc w:val="both"/>
      </w:pPr>
      <w:r>
        <w:rPr>
          <w:rFonts w:ascii="Arial" w:cs="Arial" w:eastAsia="Arial" w:hAnsi="Arial"/>
          <w:sz w:val="24"/>
          <w:szCs w:val="24"/>
        </w:rPr>
        <w:t xml:space="preserve">Алимов Ш.А. Алгебра и начала анализа, 10-11 кл.</w:t>
      </w:r>
    </w:p>
    <w:p>
      <w:pPr>
        <w:spacing w:after="60"/>
        <w:ind w:firstLine="567"/>
        <w:jc w:val="both"/>
      </w:pPr>
      <w:r>
        <w:rPr>
          <w:rFonts w:ascii="Arial" w:cs="Arial" w:eastAsia="Arial" w:hAnsi="Arial"/>
          <w:sz w:val="24"/>
          <w:szCs w:val="24"/>
        </w:rPr>
        <w:t xml:space="preserve">Атанасян Л.С. Геометрия, 10-11 кл.</w:t>
      </w:r>
    </w:p>
    <w:p>
      <w:pPr>
        <w:spacing w:after="60"/>
        <w:ind w:firstLine="567"/>
        <w:jc w:val="both"/>
      </w:pPr>
      <w:r>
        <w:rPr>
          <w:rFonts w:ascii="Arial" w:cs="Arial" w:eastAsia="Arial" w:hAnsi="Arial"/>
          <w:sz w:val="24"/>
          <w:szCs w:val="24"/>
        </w:rPr>
        <w:t xml:space="preserve">Кушниренко А.Г. Основы информатики и вычислительной техники.</w:t>
      </w:r>
    </w:p>
    <w:p>
      <w:pPr>
        <w:spacing w:after="60"/>
        <w:ind w:firstLine="567"/>
        <w:jc w:val="both"/>
      </w:pPr>
      <w:r>
        <w:rPr>
          <w:rFonts w:ascii="Arial" w:cs="Arial" w:eastAsia="Arial" w:hAnsi="Arial"/>
          <w:sz w:val="24"/>
          <w:szCs w:val="24"/>
        </w:rPr>
        <w:t xml:space="preserve">Гейн А.Г. Основы информатики и вычислительной техники (паралл.).</w:t>
      </w:r>
    </w:p>
    <w:p>
      <w:pPr>
        <w:spacing w:after="60"/>
        <w:ind w:firstLine="567"/>
        <w:jc w:val="both"/>
      </w:pPr>
      <w:r>
        <w:rPr>
          <w:rFonts w:ascii="Arial" w:cs="Arial" w:eastAsia="Arial" w:hAnsi="Arial"/>
          <w:sz w:val="24"/>
          <w:szCs w:val="24"/>
        </w:rPr>
        <w:t xml:space="preserve">Мякишев. Физика.</w:t>
      </w:r>
    </w:p>
    <w:p>
      <w:pPr>
        <w:spacing w:after="60"/>
        <w:ind w:firstLine="567"/>
        <w:jc w:val="both"/>
      </w:pPr>
      <w:r>
        <w:rPr>
          <w:rFonts w:ascii="Arial" w:cs="Arial" w:eastAsia="Arial" w:hAnsi="Arial"/>
          <w:sz w:val="24"/>
          <w:szCs w:val="24"/>
        </w:rPr>
        <w:t xml:space="preserve">Шахмаев Н.М. Физика.</w:t>
      </w:r>
    </w:p>
    <w:p>
      <w:pPr>
        <w:spacing w:after="60"/>
        <w:ind w:firstLine="567"/>
        <w:jc w:val="both"/>
      </w:pPr>
      <w:r>
        <w:rPr>
          <w:rFonts w:ascii="Arial" w:cs="Arial" w:eastAsia="Arial" w:hAnsi="Arial"/>
          <w:sz w:val="24"/>
          <w:szCs w:val="24"/>
        </w:rPr>
        <w:t xml:space="preserve">Полянский Ю.В. Общая биология, 10-11 кл.</w:t>
      </w:r>
    </w:p>
    <w:p>
      <w:pPr>
        <w:spacing w:after="60"/>
        <w:ind w:firstLine="567"/>
        <w:jc w:val="both"/>
      </w:pPr>
      <w:r>
        <w:rPr>
          <w:rFonts w:ascii="Arial" w:cs="Arial" w:eastAsia="Arial" w:hAnsi="Arial"/>
          <w:sz w:val="24"/>
          <w:szCs w:val="24"/>
        </w:rPr>
        <w:t xml:space="preserve">Сорока-Цюпа О.С. Мир в XX веке, 10-11 кл.</w:t>
      </w:r>
    </w:p>
    <w:p>
      <w:pPr>
        <w:spacing w:after="60"/>
        <w:ind w:firstLine="567"/>
        <w:jc w:val="both"/>
      </w:pPr>
      <w:r>
        <w:rPr>
          <w:rFonts w:ascii="Arial" w:cs="Arial" w:eastAsia="Arial" w:hAnsi="Arial"/>
          <w:sz w:val="24"/>
          <w:szCs w:val="24"/>
        </w:rPr>
        <w:t xml:space="preserve">Сорока-Цюпа О.С. и др. Мир в первой половине XX века. Материалы к курсу новейшей истории.</w:t>
      </w:r>
    </w:p>
    <w:p>
      <w:pPr>
        <w:spacing w:after="60"/>
        <w:ind w:firstLine="567"/>
        <w:jc w:val="both"/>
      </w:pPr>
      <w:r>
        <w:rPr>
          <w:rFonts w:ascii="Arial" w:cs="Arial" w:eastAsia="Arial" w:hAnsi="Arial"/>
          <w:sz w:val="24"/>
          <w:szCs w:val="24"/>
        </w:rPr>
        <w:t xml:space="preserve">Максаковский В.П. Экономическая и социальная география мира.</w:t>
      </w:r>
    </w:p>
    <w:p>
      <w:pPr>
        <w:spacing w:after="60"/>
        <w:ind w:firstLine="567"/>
        <w:jc w:val="both"/>
      </w:pPr>
      <w:r>
        <w:rPr>
          <w:rFonts w:ascii="Arial" w:cs="Arial" w:eastAsia="Arial" w:hAnsi="Arial"/>
          <w:sz w:val="24"/>
          <w:szCs w:val="24"/>
        </w:rPr>
        <w:t xml:space="preserve">Гладких Ю.Н. Экономическая и социальная география мира.</w:t>
      </w:r>
    </w:p>
    <w:p>
      <w:pPr>
        <w:spacing w:after="60"/>
        <w:ind w:firstLine="567"/>
        <w:jc w:val="both"/>
      </w:pPr>
      <w:r>
        <w:rPr>
          <w:rFonts w:ascii="Arial" w:cs="Arial" w:eastAsia="Arial" w:hAnsi="Arial"/>
          <w:sz w:val="24"/>
          <w:szCs w:val="24"/>
        </w:rPr>
        <w:t xml:space="preserve">Королькова Е.С. и др. Обществознание. Учебник, 8-9 кл.</w:t>
      </w:r>
    </w:p>
    <w:p>
      <w:pPr>
        <w:spacing w:after="60"/>
        <w:ind w:firstLine="567"/>
        <w:jc w:val="both"/>
      </w:pPr>
      <w:r>
        <w:rPr>
          <w:rFonts w:ascii="Arial" w:cs="Arial" w:eastAsia="Arial" w:hAnsi="Arial"/>
          <w:sz w:val="24"/>
          <w:szCs w:val="24"/>
        </w:rPr>
        <w:t xml:space="preserve">Боголюбов Л.Н. Человек и общество, 10-11 кл.</w:t>
      </w:r>
    </w:p>
    <w:p>
      <w:pPr>
        <w:spacing w:after="60"/>
        <w:ind w:firstLine="567"/>
        <w:jc w:val="both"/>
      </w:pPr>
      <w:r>
        <w:rPr>
          <w:rFonts w:ascii="Arial" w:cs="Arial" w:eastAsia="Arial" w:hAnsi="Arial"/>
          <w:sz w:val="24"/>
          <w:szCs w:val="24"/>
        </w:rPr>
        <w:t xml:space="preserve">Маранцман В.Г. Литература, 10 кл.</w:t>
      </w:r>
    </w:p>
    <w:p>
      <w:pPr>
        <w:spacing w:after="60"/>
        <w:ind w:firstLine="567"/>
        <w:jc w:val="both"/>
      </w:pPr>
      <w:r>
        <w:rPr>
          <w:rFonts w:ascii="Arial" w:cs="Arial" w:eastAsia="Arial" w:hAnsi="Arial"/>
          <w:sz w:val="24"/>
          <w:szCs w:val="24"/>
        </w:rPr>
        <w:t xml:space="preserve">Журавлев В.П. Русская литература 19 века, в 2 ч.</w:t>
      </w:r>
    </w:p>
    <w:p>
      <w:pPr>
        <w:spacing w:after="60"/>
        <w:ind w:firstLine="567"/>
        <w:jc w:val="both"/>
      </w:pPr>
      <w:r>
        <w:rPr>
          <w:rFonts w:ascii="Arial" w:cs="Arial" w:eastAsia="Arial" w:hAnsi="Arial"/>
          <w:sz w:val="24"/>
          <w:szCs w:val="24"/>
        </w:rPr>
        <w:t xml:space="preserve">Под. редак. Боголюбова Л.Н. Человек и общество, 10-11 кл.</w:t>
      </w:r>
    </w:p>
    <w:p>
      <w:pPr>
        <w:spacing w:after="60"/>
        <w:ind w:firstLine="567"/>
        <w:jc w:val="both"/>
      </w:pPr>
      <w:r>
        <w:rPr>
          <w:rFonts w:ascii="Arial" w:cs="Arial" w:eastAsia="Arial" w:hAnsi="Arial"/>
          <w:sz w:val="24"/>
          <w:szCs w:val="24"/>
        </w:rPr>
        <w:t xml:space="preserve">Малышевский А.Ф. Мир человека, 10-11 кл.</w:t>
      </w:r>
    </w:p>
    <w:p>
      <w:pPr>
        <w:spacing w:after="60"/>
        <w:ind w:firstLine="567"/>
        <w:jc w:val="both"/>
      </w:pPr>
      <w:r>
        <w:rPr>
          <w:rFonts w:ascii="Arial" w:cs="Arial" w:eastAsia="Arial" w:hAnsi="Arial"/>
          <w:sz w:val="24"/>
          <w:szCs w:val="24"/>
        </w:rPr>
        <w:t xml:space="preserve">Гаджиев К.С. Введение в политологию, 10-11 кл.</w:t>
      </w:r>
    </w:p>
    <w:p>
      <w:pPr>
        <w:spacing w:after="60"/>
        <w:ind w:firstLine="567"/>
        <w:jc w:val="both"/>
      </w:pPr>
      <w:r>
        <w:rPr>
          <w:rFonts w:ascii="Arial" w:cs="Arial" w:eastAsia="Arial" w:hAnsi="Arial"/>
          <w:sz w:val="24"/>
          <w:szCs w:val="24"/>
        </w:rPr>
        <w:t xml:space="preserve">Кравченко А.И. Введение в социологию, 10-11 кл.</w:t>
      </w:r>
    </w:p>
    <w:p>
      <w:pPr>
        <w:spacing w:after="60"/>
        <w:ind w:firstLine="567"/>
        <w:jc w:val="both"/>
      </w:pPr>
      <w:r>
        <w:rPr>
          <w:rFonts w:ascii="Arial" w:cs="Arial" w:eastAsia="Arial" w:hAnsi="Arial"/>
          <w:sz w:val="24"/>
          <w:szCs w:val="24"/>
        </w:rPr>
        <w:t xml:space="preserve">Бутузов В.Ф. Математика, 10 кл.</w:t>
      </w:r>
    </w:p>
    <w:p>
      <w:pPr>
        <w:spacing w:after="60"/>
        <w:ind w:firstLine="567"/>
        <w:jc w:val="both"/>
      </w:pPr>
      <w:r>
        <w:rPr>
          <w:rFonts w:ascii="Arial" w:cs="Arial" w:eastAsia="Arial" w:hAnsi="Arial"/>
          <w:sz w:val="24"/>
          <w:szCs w:val="24"/>
        </w:rPr>
        <w:t xml:space="preserve">Вернер А.Л. Математика, 10 кл.</w:t>
      </w:r>
    </w:p>
    <w:p>
      <w:pPr>
        <w:spacing w:after="60"/>
        <w:ind w:firstLine="567"/>
        <w:jc w:val="both"/>
      </w:pPr>
      <w:r>
        <w:rPr>
          <w:rFonts w:ascii="Arial" w:cs="Arial" w:eastAsia="Arial" w:hAnsi="Arial"/>
          <w:sz w:val="24"/>
          <w:szCs w:val="24"/>
        </w:rPr>
        <w:t xml:space="preserve">Гейн А.Г. и др. Основы информатики и информационных технологий, 10-11 кл.</w:t>
      </w:r>
    </w:p>
    <w:p>
      <w:pPr>
        <w:spacing w:after="60"/>
        <w:ind w:firstLine="567"/>
        <w:jc w:val="both"/>
      </w:pPr>
      <w:r>
        <w:rPr>
          <w:rFonts w:ascii="Arial" w:cs="Arial" w:eastAsia="Arial" w:hAnsi="Arial"/>
          <w:sz w:val="24"/>
          <w:szCs w:val="24"/>
        </w:rPr>
        <w:t xml:space="preserve">Ляхович В.Ф. Информатика, 10-11 кл.</w:t>
      </w:r>
    </w:p>
    <w:p>
      <w:pPr>
        <w:spacing w:after="60"/>
        <w:ind w:firstLine="567"/>
        <w:jc w:val="both"/>
      </w:pPr>
      <w:r>
        <w:rPr>
          <w:rFonts w:ascii="Arial" w:cs="Arial" w:eastAsia="Arial" w:hAnsi="Arial"/>
          <w:sz w:val="24"/>
          <w:szCs w:val="24"/>
        </w:rPr>
        <w:t xml:space="preserve">Громов С.В., Родина Н.А. Физика, 10 кл.</w:t>
      </w:r>
    </w:p>
    <w:p>
      <w:pPr>
        <w:spacing w:after="60"/>
        <w:ind w:firstLine="567"/>
        <w:jc w:val="both"/>
      </w:pPr>
      <w:r>
        <w:rPr>
          <w:rFonts w:ascii="Arial" w:cs="Arial" w:eastAsia="Arial" w:hAnsi="Arial"/>
          <w:sz w:val="24"/>
          <w:szCs w:val="24"/>
        </w:rPr>
        <w:t xml:space="preserve">Саенко П.Г. Физика. Механика, 10 кл.</w:t>
      </w:r>
    </w:p>
    <w:p>
      <w:pPr>
        <w:spacing w:after="60"/>
        <w:ind w:firstLine="567"/>
        <w:jc w:val="both"/>
      </w:pPr>
      <w:r>
        <w:rPr>
          <w:rFonts w:ascii="Arial" w:cs="Arial" w:eastAsia="Arial" w:hAnsi="Arial"/>
          <w:sz w:val="24"/>
          <w:szCs w:val="24"/>
        </w:rPr>
        <w:t xml:space="preserve">Мякишев Г.Я., Буховцев Б.Б. Физика, 10 кл.</w:t>
      </w:r>
    </w:p>
    <w:p>
      <w:pPr>
        <w:spacing w:after="60"/>
        <w:ind w:firstLine="567"/>
        <w:jc w:val="both"/>
      </w:pPr>
      <w:r>
        <w:rPr>
          <w:rFonts w:ascii="Arial" w:cs="Arial" w:eastAsia="Arial" w:hAnsi="Arial"/>
          <w:sz w:val="24"/>
          <w:szCs w:val="24"/>
        </w:rPr>
        <w:t xml:space="preserve">Мансуров А.Н. Физика, 10-11 кл.</w:t>
      </w:r>
    </w:p>
    <w:p>
      <w:pPr>
        <w:spacing w:after="60"/>
        <w:ind w:firstLine="567"/>
        <w:jc w:val="both"/>
      </w:pPr>
      <w:r>
        <w:rPr>
          <w:rFonts w:ascii="Arial" w:cs="Arial" w:eastAsia="Arial" w:hAnsi="Arial"/>
          <w:sz w:val="24"/>
          <w:szCs w:val="24"/>
        </w:rPr>
        <w:t xml:space="preserve">Ахметов Н.С. Химия, 10-11 кл.</w:t>
      </w:r>
    </w:p>
    <w:p>
      <w:pPr>
        <w:spacing w:after="60"/>
        <w:ind w:firstLine="567"/>
        <w:jc w:val="both"/>
      </w:pPr>
      <w:r>
        <w:rPr>
          <w:rFonts w:ascii="Arial" w:cs="Arial" w:eastAsia="Arial" w:hAnsi="Arial"/>
          <w:sz w:val="24"/>
          <w:szCs w:val="24"/>
        </w:rPr>
        <w:t xml:space="preserve">Иванова Р.Г. Химия, 10 кл.</w:t>
      </w:r>
    </w:p>
    <w:p>
      <w:pPr>
        <w:spacing w:after="60"/>
        <w:ind w:firstLine="567"/>
        <w:jc w:val="both"/>
      </w:pPr>
      <w:r>
        <w:rPr>
          <w:rFonts w:ascii="Arial" w:cs="Arial" w:eastAsia="Arial" w:hAnsi="Arial"/>
          <w:sz w:val="24"/>
          <w:szCs w:val="24"/>
        </w:rPr>
        <w:t xml:space="preserve">Нифантьев Э.Г. Органическая химия, 10-11 кл.</w:t>
      </w:r>
    </w:p>
    <w:p>
      <w:pPr>
        <w:spacing w:after="60"/>
        <w:ind w:firstLine="567"/>
        <w:jc w:val="both"/>
      </w:pPr>
      <w:r>
        <w:rPr>
          <w:rFonts w:ascii="Arial" w:cs="Arial" w:eastAsia="Arial" w:hAnsi="Arial"/>
          <w:sz w:val="24"/>
          <w:szCs w:val="24"/>
        </w:rPr>
        <w:t xml:space="preserve">Артеменко А.И. Органическая химия, 10-11 кл.</w:t>
      </w:r>
    </w:p>
    <w:p>
      <w:pPr>
        <w:spacing w:after="60"/>
        <w:ind w:firstLine="567"/>
        <w:jc w:val="both"/>
      </w:pPr>
      <w:r>
        <w:rPr>
          <w:rFonts w:ascii="Arial" w:cs="Arial" w:eastAsia="Arial" w:hAnsi="Arial"/>
          <w:sz w:val="24"/>
          <w:szCs w:val="24"/>
        </w:rPr>
        <w:t xml:space="preserve">Беляев Д.К. Общая биология, 10-11 кл.</w:t>
      </w:r>
    </w:p>
    <w:p>
      <w:pPr>
        <w:spacing w:after="60"/>
        <w:ind w:firstLine="567"/>
        <w:jc w:val="both"/>
      </w:pPr>
      <w:r>
        <w:rPr>
          <w:rFonts w:ascii="Arial" w:cs="Arial" w:eastAsia="Arial" w:hAnsi="Arial"/>
          <w:sz w:val="24"/>
          <w:szCs w:val="24"/>
        </w:rPr>
        <w:t xml:space="preserve">Иванова Т.В. Общая биология, 10 кл.</w:t>
      </w:r>
    </w:p>
    <w:p>
      <w:pPr>
        <w:spacing w:after="60"/>
        <w:ind w:firstLine="567"/>
        <w:jc w:val="both"/>
      </w:pPr>
      <w:r>
        <w:rPr>
          <w:rFonts w:ascii="Arial" w:cs="Arial" w:eastAsia="Arial" w:hAnsi="Arial"/>
          <w:sz w:val="24"/>
          <w:szCs w:val="24"/>
        </w:rPr>
        <w:t xml:space="preserve">Рувинский А.О. Общая биология, 10-11 кл.</w:t>
      </w:r>
    </w:p>
    <w:p>
      <w:pPr>
        <w:spacing w:after="60"/>
        <w:ind w:firstLine="567"/>
        <w:jc w:val="both"/>
      </w:pPr>
      <w:r>
        <w:rPr>
          <w:rFonts w:ascii="Arial" w:cs="Arial" w:eastAsia="Arial" w:hAnsi="Arial"/>
          <w:sz w:val="24"/>
          <w:szCs w:val="24"/>
        </w:rPr>
        <w:t xml:space="preserve">Винокурова Н.Ф. и др. Природопользование, 10-11 кл.</w:t>
      </w:r>
    </w:p>
    <w:p>
      <w:pPr>
        <w:spacing w:after="60"/>
        <w:ind w:firstLine="567"/>
        <w:jc w:val="both"/>
      </w:pPr>
      <w:r>
        <w:rPr>
          <w:rFonts w:ascii="Arial" w:cs="Arial" w:eastAsia="Arial" w:hAnsi="Arial"/>
          <w:sz w:val="24"/>
          <w:szCs w:val="24"/>
        </w:rPr>
        <w:t xml:space="preserve">Акимов В.В. Основы экономических знаний, 9-10 кл.</w:t>
      </w:r>
    </w:p>
    <w:p>
      <w:pPr>
        <w:spacing w:after="60"/>
        <w:ind w:firstLine="567"/>
        <w:jc w:val="both"/>
      </w:pPr>
      <w:r>
        <w:rPr>
          <w:rFonts w:ascii="Arial" w:cs="Arial" w:eastAsia="Arial" w:hAnsi="Arial"/>
          <w:sz w:val="24"/>
          <w:szCs w:val="24"/>
        </w:rPr>
        <w:t xml:space="preserve">Мамедов Н.М., Суравегина И.Т. Экология, 10-11 кл.</w:t>
      </w:r>
    </w:p>
    <w:p>
      <w:pPr>
        <w:spacing w:after="60"/>
        <w:ind w:firstLine="567"/>
        <w:jc w:val="both"/>
      </w:pPr>
      <w:r>
        <w:rPr>
          <w:rFonts w:ascii="Arial" w:cs="Arial" w:eastAsia="Arial" w:hAnsi="Arial"/>
          <w:sz w:val="24"/>
          <w:szCs w:val="24"/>
        </w:rPr>
        <w:t xml:space="preserve">Винокурова Н.Ф. Глобальная экология 10-11 кл.</w:t>
      </w:r>
    </w:p>
    <w:p>
      <w:pPr>
        <w:spacing w:after="60"/>
        <w:ind w:firstLine="567"/>
        <w:jc w:val="both"/>
      </w:pPr>
      <w:r>
        <w:rPr>
          <w:rFonts w:ascii="Arial" w:cs="Arial" w:eastAsia="Arial" w:hAnsi="Arial"/>
          <w:sz w:val="24"/>
          <w:szCs w:val="24"/>
        </w:rPr>
        <w:t xml:space="preserve">Кузовлев В.П. Английский язык, 10-11 кл.</w:t>
      </w:r>
    </w:p>
    <w:p>
      <w:pPr>
        <w:spacing w:after="60"/>
        <w:ind w:firstLine="567"/>
        <w:jc w:val="both"/>
      </w:pPr>
      <w:r>
        <w:rPr>
          <w:rFonts w:ascii="Arial" w:cs="Arial" w:eastAsia="Arial" w:hAnsi="Arial"/>
          <w:sz w:val="24"/>
          <w:szCs w:val="24"/>
        </w:rPr>
        <w:t xml:space="preserve">Денисова Л.Г. и др. Английский язык, 10 кл. Интенсивный курс.</w:t>
      </w:r>
    </w:p>
    <w:p>
      <w:pPr>
        <w:spacing w:after="60"/>
        <w:ind w:firstLine="567"/>
        <w:jc w:val="both"/>
      </w:pPr>
      <w:r>
        <w:rPr>
          <w:rFonts w:ascii="Arial" w:cs="Arial" w:eastAsia="Arial" w:hAnsi="Arial"/>
          <w:sz w:val="24"/>
          <w:szCs w:val="24"/>
        </w:rPr>
        <w:t xml:space="preserve">Рогова Г.В. Английский язык за 2 года.</w:t>
      </w:r>
    </w:p>
    <w:p>
      <w:pPr>
        <w:spacing w:after="60"/>
        <w:ind w:firstLine="567"/>
        <w:jc w:val="both"/>
      </w:pPr>
      <w:r>
        <w:rPr>
          <w:rFonts w:ascii="Arial" w:cs="Arial" w:eastAsia="Arial" w:hAnsi="Arial"/>
          <w:sz w:val="24"/>
          <w:szCs w:val="24"/>
        </w:rPr>
        <w:t xml:space="preserve">Сафонова В.В. и др. Английский язык, 10-11 кл.</w:t>
      </w:r>
    </w:p>
    <w:p>
      <w:pPr>
        <w:spacing w:after="60"/>
        <w:ind w:firstLine="567"/>
        <w:jc w:val="both"/>
      </w:pPr>
      <w:r>
        <w:rPr>
          <w:rFonts w:ascii="Arial" w:cs="Arial" w:eastAsia="Arial" w:hAnsi="Arial"/>
          <w:sz w:val="24"/>
          <w:szCs w:val="24"/>
        </w:rPr>
        <w:t xml:space="preserve">Воронина Г.И. Немецкий язык, контакты, 10-11 кл.</w:t>
      </w:r>
    </w:p>
    <w:p>
      <w:pPr>
        <w:spacing w:after="60"/>
        <w:ind w:firstLine="567"/>
        <w:jc w:val="both"/>
      </w:pPr>
      <w:r>
        <w:rPr>
          <w:rFonts w:ascii="Arial" w:cs="Arial" w:eastAsia="Arial" w:hAnsi="Arial"/>
          <w:sz w:val="24"/>
          <w:szCs w:val="24"/>
        </w:rPr>
        <w:t xml:space="preserve">Пассов Е.И. В мире немецкого языка, 10 кл.</w:t>
      </w:r>
    </w:p>
    <w:p>
      <w:pPr>
        <w:spacing w:after="60"/>
        <w:ind w:firstLine="567"/>
        <w:jc w:val="both"/>
      </w:pPr>
      <w:r>
        <w:rPr>
          <w:rFonts w:ascii="Arial" w:cs="Arial" w:eastAsia="Arial" w:hAnsi="Arial"/>
          <w:sz w:val="24"/>
          <w:szCs w:val="24"/>
        </w:rPr>
        <w:t xml:space="preserve">Гальскова Н.Д. Итак, немецкий!, 10-11 кл.</w:t>
      </w:r>
    </w:p>
    <w:p>
      <w:pPr>
        <w:spacing w:after="60"/>
        <w:ind w:firstLine="567"/>
        <w:jc w:val="both"/>
      </w:pPr>
      <w:r>
        <w:rPr>
          <w:rFonts w:ascii="Arial" w:cs="Arial" w:eastAsia="Arial" w:hAnsi="Arial"/>
          <w:sz w:val="24"/>
          <w:szCs w:val="24"/>
        </w:rPr>
        <w:t xml:space="preserve">Григорьева Е.Я. Французский язык, 10-11 кл.</w:t>
      </w:r>
    </w:p>
    <w:p>
      <w:pPr>
        <w:spacing w:after="60"/>
        <w:ind w:firstLine="567"/>
        <w:jc w:val="both"/>
      </w:pPr>
      <w:r>
        <w:rPr>
          <w:rFonts w:ascii="Arial" w:cs="Arial" w:eastAsia="Arial" w:hAnsi="Arial"/>
          <w:sz w:val="24"/>
          <w:szCs w:val="24"/>
        </w:rPr>
        <w:t xml:space="preserve">Голованова И.А. Курс: деловой французский.</w:t>
      </w:r>
    </w:p>
    <w:p>
      <w:pPr>
        <w:spacing w:after="60"/>
        <w:ind w:firstLine="567"/>
        <w:jc w:val="both"/>
      </w:pPr>
      <w:r>
        <w:rPr>
          <w:rFonts w:ascii="Arial" w:cs="Arial" w:eastAsia="Arial" w:hAnsi="Arial"/>
          <w:sz w:val="24"/>
          <w:szCs w:val="24"/>
        </w:rPr>
        <w:t xml:space="preserve">Бубнова Г.И. Французский язык, 10 кл.</w:t>
      </w:r>
    </w:p>
    <w:p>
      <w:pPr>
        <w:spacing w:after="60"/>
        <w:ind w:firstLine="567"/>
        <w:jc w:val="both"/>
      </w:pPr>
      <w:r>
        <w:rPr>
          <w:rFonts w:ascii="Arial" w:cs="Arial" w:eastAsia="Arial" w:hAnsi="Arial"/>
          <w:sz w:val="24"/>
          <w:szCs w:val="24"/>
        </w:rPr>
        <w:t xml:space="preserve">Маранцман В.Г. Литература. Учебное пособие, 10 кл., ч.1, ч.2.</w:t>
      </w:r>
    </w:p>
    <w:p>
      <w:pPr>
        <w:spacing w:after="60"/>
        <w:ind w:firstLine="567"/>
        <w:jc w:val="both"/>
      </w:pPr>
      <w:r>
        <w:rPr>
          <w:rFonts w:ascii="Arial" w:cs="Arial" w:eastAsia="Arial" w:hAnsi="Arial"/>
          <w:sz w:val="24"/>
          <w:szCs w:val="24"/>
        </w:rPr>
        <w:t xml:space="preserve">12) 11 класс (автор и наименование учебников):</w:t>
      </w:r>
    </w:p>
    <w:p>
      <w:pPr>
        <w:spacing w:after="60"/>
        <w:ind w:firstLine="567"/>
        <w:jc w:val="both"/>
      </w:pPr>
      <w:r>
        <w:rPr>
          <w:rFonts w:ascii="Arial" w:cs="Arial" w:eastAsia="Arial" w:hAnsi="Arial"/>
          <w:sz w:val="24"/>
          <w:szCs w:val="24"/>
        </w:rPr>
        <w:t xml:space="preserve">Сост. Баранников А.В. и др. Русская литература XX века. Хрестоматия, ч. 1, 2.</w:t>
      </w:r>
    </w:p>
    <w:p>
      <w:pPr>
        <w:spacing w:after="60"/>
        <w:ind w:firstLine="567"/>
        <w:jc w:val="both"/>
      </w:pPr>
      <w:r>
        <w:rPr>
          <w:rFonts w:ascii="Arial" w:cs="Arial" w:eastAsia="Arial" w:hAnsi="Arial"/>
          <w:sz w:val="24"/>
          <w:szCs w:val="24"/>
        </w:rPr>
        <w:t xml:space="preserve">Агеносов В.В. и др. Русская литература XX века. Учебник, ч. 1, 2.</w:t>
      </w:r>
    </w:p>
    <w:p>
      <w:pPr>
        <w:spacing w:after="60"/>
        <w:ind w:firstLine="567"/>
        <w:jc w:val="both"/>
      </w:pPr>
      <w:r>
        <w:rPr>
          <w:rFonts w:ascii="Arial" w:cs="Arial" w:eastAsia="Arial" w:hAnsi="Arial"/>
          <w:sz w:val="24"/>
          <w:szCs w:val="24"/>
        </w:rPr>
        <w:t xml:space="preserve">Агеносов В.В. Русская литература. Хрестоматия, ч. 1, 2.</w:t>
      </w:r>
    </w:p>
    <w:p>
      <w:pPr>
        <w:spacing w:after="60"/>
        <w:ind w:firstLine="567"/>
        <w:jc w:val="both"/>
      </w:pPr>
      <w:r>
        <w:rPr>
          <w:rFonts w:ascii="Arial" w:cs="Arial" w:eastAsia="Arial" w:hAnsi="Arial"/>
          <w:sz w:val="24"/>
          <w:szCs w:val="24"/>
        </w:rPr>
        <w:t xml:space="preserve">Баранников А.В. Русская литература XX век, в 2 частях.</w:t>
      </w:r>
    </w:p>
    <w:p>
      <w:pPr>
        <w:spacing w:after="60"/>
        <w:ind w:firstLine="567"/>
        <w:jc w:val="both"/>
      </w:pPr>
      <w:r>
        <w:rPr>
          <w:rFonts w:ascii="Arial" w:cs="Arial" w:eastAsia="Arial" w:hAnsi="Arial"/>
          <w:sz w:val="24"/>
          <w:szCs w:val="24"/>
        </w:rPr>
        <w:t xml:space="preserve">Мякишев Г.Я. и др. Физика.</w:t>
      </w:r>
    </w:p>
    <w:p>
      <w:pPr>
        <w:spacing w:after="60"/>
        <w:ind w:firstLine="567"/>
        <w:jc w:val="both"/>
      </w:pPr>
      <w:r>
        <w:rPr>
          <w:rFonts w:ascii="Arial" w:cs="Arial" w:eastAsia="Arial" w:hAnsi="Arial"/>
          <w:sz w:val="24"/>
          <w:szCs w:val="24"/>
        </w:rPr>
        <w:t xml:space="preserve">Рудзитис Г.Е. и др. Химия.</w:t>
      </w:r>
    </w:p>
    <w:p>
      <w:pPr>
        <w:spacing w:after="60"/>
        <w:ind w:firstLine="567"/>
        <w:jc w:val="both"/>
      </w:pPr>
      <w:r>
        <w:rPr>
          <w:rFonts w:ascii="Arial" w:cs="Arial" w:eastAsia="Arial" w:hAnsi="Arial"/>
          <w:sz w:val="24"/>
          <w:szCs w:val="24"/>
        </w:rPr>
        <w:t xml:space="preserve">Боголюбов Л.Н. Человек и общество, 10-11 кл.</w:t>
      </w:r>
    </w:p>
    <w:p>
      <w:pPr>
        <w:spacing w:after="60"/>
        <w:ind w:firstLine="567"/>
        <w:jc w:val="both"/>
      </w:pPr>
      <w:r>
        <w:rPr>
          <w:rFonts w:ascii="Arial" w:cs="Arial" w:eastAsia="Arial" w:hAnsi="Arial"/>
          <w:sz w:val="24"/>
          <w:szCs w:val="24"/>
        </w:rPr>
        <w:t xml:space="preserve">Воронцов-Вельяминов В.А. Астрономия.</w:t>
      </w:r>
    </w:p>
    <w:p>
      <w:pPr>
        <w:spacing w:after="60"/>
        <w:ind w:firstLine="567"/>
        <w:jc w:val="both"/>
      </w:pPr>
      <w:r>
        <w:rPr>
          <w:rFonts w:ascii="Arial" w:cs="Arial" w:eastAsia="Arial" w:hAnsi="Arial"/>
          <w:sz w:val="24"/>
          <w:szCs w:val="24"/>
        </w:rPr>
        <w:t xml:space="preserve">Левитан Е.П. Астрономия.</w:t>
      </w:r>
    </w:p>
    <w:p>
      <w:pPr>
        <w:spacing w:after="60"/>
        <w:ind w:firstLine="567"/>
        <w:jc w:val="both"/>
      </w:pPr>
      <w:r>
        <w:rPr>
          <w:rFonts w:ascii="Arial" w:cs="Arial" w:eastAsia="Arial" w:hAnsi="Arial"/>
          <w:sz w:val="24"/>
          <w:szCs w:val="24"/>
        </w:rPr>
        <w:t xml:space="preserve">Журавлев. Русская литература XX век, в 2 частях.</w:t>
      </w:r>
    </w:p>
    <w:p>
      <w:pPr>
        <w:spacing w:after="60"/>
        <w:ind w:firstLine="567"/>
        <w:jc w:val="both"/>
      </w:pPr>
      <w:r>
        <w:rPr>
          <w:rFonts w:ascii="Arial" w:cs="Arial" w:eastAsia="Arial" w:hAnsi="Arial"/>
          <w:sz w:val="24"/>
          <w:szCs w:val="24"/>
        </w:rPr>
        <w:t xml:space="preserve">Шайтанов И.О. Зарубежная литература. Эпоха возрождения. 10-11 кл.</w:t>
      </w:r>
    </w:p>
    <w:p>
      <w:pPr>
        <w:spacing w:after="60"/>
        <w:ind w:firstLine="567"/>
        <w:jc w:val="both"/>
      </w:pPr>
      <w:r>
        <w:rPr>
          <w:rFonts w:ascii="Arial" w:cs="Arial" w:eastAsia="Arial" w:hAnsi="Arial"/>
          <w:sz w:val="24"/>
          <w:szCs w:val="24"/>
        </w:rPr>
        <w:t xml:space="preserve">Сорока-Цюпа О.С. Мир в XX веке, 11 кл.</w:t>
      </w:r>
    </w:p>
    <w:p>
      <w:pPr>
        <w:spacing w:after="60"/>
        <w:ind w:firstLine="567"/>
        <w:jc w:val="both"/>
      </w:pPr>
      <w:r>
        <w:rPr>
          <w:rFonts w:ascii="Arial" w:cs="Arial" w:eastAsia="Arial" w:hAnsi="Arial"/>
          <w:sz w:val="24"/>
          <w:szCs w:val="24"/>
        </w:rPr>
        <w:t xml:space="preserve">Улунян А.А. Новейшая история зарубежных стран, 11 кл.</w:t>
      </w:r>
    </w:p>
    <w:p>
      <w:pPr>
        <w:spacing w:after="60"/>
        <w:ind w:firstLine="567"/>
        <w:jc w:val="both"/>
      </w:pPr>
      <w:r>
        <w:rPr>
          <w:rFonts w:ascii="Arial" w:cs="Arial" w:eastAsia="Arial" w:hAnsi="Arial"/>
          <w:sz w:val="24"/>
          <w:szCs w:val="24"/>
        </w:rPr>
        <w:t xml:space="preserve">Купцов В.И. Человек и общество. Современный мир, 11 кл.</w:t>
      </w:r>
    </w:p>
    <w:p>
      <w:pPr>
        <w:spacing w:after="60"/>
        <w:ind w:firstLine="567"/>
        <w:jc w:val="both"/>
      </w:pPr>
      <w:r>
        <w:rPr>
          <w:rFonts w:ascii="Arial" w:cs="Arial" w:eastAsia="Arial" w:hAnsi="Arial"/>
          <w:sz w:val="24"/>
          <w:szCs w:val="24"/>
        </w:rPr>
        <w:t xml:space="preserve">Бутузов В.Ф. Математика, 11 кл.</w:t>
      </w:r>
    </w:p>
    <w:p>
      <w:pPr>
        <w:spacing w:after="60"/>
        <w:ind w:firstLine="567"/>
        <w:jc w:val="both"/>
      </w:pPr>
      <w:r>
        <w:rPr>
          <w:rFonts w:ascii="Arial" w:cs="Arial" w:eastAsia="Arial" w:hAnsi="Arial"/>
          <w:sz w:val="24"/>
          <w:szCs w:val="24"/>
        </w:rPr>
        <w:t xml:space="preserve">Вернер А.Л. и др. Математика, 11 кл.</w:t>
      </w:r>
    </w:p>
    <w:p>
      <w:pPr>
        <w:spacing w:after="60"/>
        <w:ind w:firstLine="567"/>
        <w:jc w:val="both"/>
      </w:pPr>
      <w:r>
        <w:rPr>
          <w:rFonts w:ascii="Arial" w:cs="Arial" w:eastAsia="Arial" w:hAnsi="Arial"/>
          <w:sz w:val="24"/>
          <w:szCs w:val="24"/>
        </w:rPr>
        <w:t xml:space="preserve">Шауцукова Л.З. Информатика, 10-11 кл.</w:t>
      </w:r>
    </w:p>
    <w:p>
      <w:pPr>
        <w:spacing w:after="60"/>
        <w:ind w:firstLine="567"/>
        <w:jc w:val="both"/>
      </w:pPr>
      <w:r>
        <w:rPr>
          <w:rFonts w:ascii="Arial" w:cs="Arial" w:eastAsia="Arial" w:hAnsi="Arial"/>
          <w:sz w:val="24"/>
          <w:szCs w:val="24"/>
        </w:rPr>
        <w:t xml:space="preserve">Громов С.В. Физика. Молекулярная и квантовая физика, 11 кл.</w:t>
      </w:r>
    </w:p>
    <w:p>
      <w:pPr>
        <w:spacing w:after="60"/>
        <w:ind w:firstLine="567"/>
        <w:jc w:val="both"/>
      </w:pPr>
      <w:r>
        <w:rPr>
          <w:rFonts w:ascii="Arial" w:cs="Arial" w:eastAsia="Arial" w:hAnsi="Arial"/>
          <w:sz w:val="24"/>
          <w:szCs w:val="24"/>
        </w:rPr>
        <w:t xml:space="preserve">Мякишев Г.Я., Буховцев Б.Б., Физика, 11 кл.</w:t>
      </w:r>
    </w:p>
    <w:p>
      <w:pPr>
        <w:spacing w:after="60"/>
        <w:ind w:firstLine="567"/>
        <w:jc w:val="both"/>
      </w:pPr>
      <w:r>
        <w:rPr>
          <w:rFonts w:ascii="Arial" w:cs="Arial" w:eastAsia="Arial" w:hAnsi="Arial"/>
          <w:sz w:val="24"/>
          <w:szCs w:val="24"/>
        </w:rPr>
        <w:t xml:space="preserve">Засов А.В. и др. Астрономия, 11 кл.</w:t>
      </w:r>
    </w:p>
    <w:p>
      <w:pPr>
        <w:spacing w:after="60"/>
        <w:ind w:firstLine="567"/>
        <w:jc w:val="both"/>
      </w:pPr>
      <w:r>
        <w:rPr>
          <w:rFonts w:ascii="Arial" w:cs="Arial" w:eastAsia="Arial" w:hAnsi="Arial"/>
          <w:sz w:val="24"/>
          <w:szCs w:val="24"/>
        </w:rPr>
        <w:t xml:space="preserve">Порфирьев В.В. Астрономия, 11 кл.</w:t>
      </w:r>
    </w:p>
    <w:p>
      <w:pPr>
        <w:spacing w:after="60"/>
        <w:ind w:firstLine="567"/>
        <w:jc w:val="both"/>
      </w:pPr>
      <w:r>
        <w:rPr>
          <w:rFonts w:ascii="Arial" w:cs="Arial" w:eastAsia="Arial" w:hAnsi="Arial"/>
          <w:sz w:val="24"/>
          <w:szCs w:val="24"/>
        </w:rPr>
        <w:t xml:space="preserve">Артеменко А.И. Органическая химия и человек, 10-11 кл.</w:t>
      </w:r>
    </w:p>
    <w:p>
      <w:pPr>
        <w:spacing w:after="60"/>
        <w:ind w:firstLine="567"/>
        <w:jc w:val="both"/>
      </w:pPr>
      <w:r>
        <w:rPr>
          <w:rFonts w:ascii="Arial" w:cs="Arial" w:eastAsia="Arial" w:hAnsi="Arial"/>
          <w:sz w:val="24"/>
          <w:szCs w:val="24"/>
        </w:rPr>
        <w:t xml:space="preserve">Денисова Л.Г. Интенсивный курс. Английский язык, 11 кл.</w:t>
      </w:r>
    </w:p>
    <w:p>
      <w:pPr>
        <w:spacing w:after="60"/>
        <w:ind w:firstLine="567"/>
        <w:jc w:val="both"/>
      </w:pPr>
      <w:r>
        <w:rPr>
          <w:rFonts w:ascii="Arial" w:cs="Arial" w:eastAsia="Arial" w:hAnsi="Arial"/>
          <w:sz w:val="24"/>
          <w:szCs w:val="24"/>
        </w:rPr>
        <w:t xml:space="preserve">Пассов Е.И. В мире немецкого языка, 11 кл.</w:t>
      </w:r>
    </w:p>
    <w:p>
      <w:pPr>
        <w:spacing w:after="60"/>
        <w:ind w:firstLine="567"/>
        <w:jc w:val="both"/>
      </w:pPr>
      <w:r>
        <w:rPr>
          <w:rFonts w:ascii="Arial" w:cs="Arial" w:eastAsia="Arial" w:hAnsi="Arial"/>
          <w:sz w:val="24"/>
          <w:szCs w:val="24"/>
        </w:rPr>
        <w:t xml:space="preserve">Гальскова Н.Д. и др. Итак немецкий!, 11 кл.</w:t>
      </w:r>
    </w:p>
    <w:p>
      <w:pPr>
        <w:spacing w:after="60"/>
        <w:ind w:firstLine="567"/>
        <w:jc w:val="both"/>
      </w:pPr>
      <w:r>
        <w:rPr>
          <w:rFonts w:ascii="Arial" w:cs="Arial" w:eastAsia="Arial" w:hAnsi="Arial"/>
          <w:sz w:val="24"/>
          <w:szCs w:val="24"/>
        </w:rPr>
        <w:t xml:space="preserve">13) Коррекционные образовательные учреждения (автор и наименование учебников):</w:t>
      </w:r>
    </w:p>
    <w:p>
      <w:pPr>
        <w:spacing w:after="60"/>
        <w:ind w:firstLine="567"/>
        <w:jc w:val="both"/>
      </w:pPr>
      <w:r>
        <w:rPr>
          <w:rFonts w:ascii="Arial" w:cs="Arial" w:eastAsia="Arial" w:hAnsi="Arial"/>
          <w:sz w:val="24"/>
          <w:szCs w:val="24"/>
        </w:rPr>
        <w:t xml:space="preserve">(1) для неслышащих детей:</w:t>
      </w:r>
    </w:p>
    <w:p>
      <w:pPr>
        <w:spacing w:after="60"/>
        <w:ind w:firstLine="567"/>
        <w:jc w:val="both"/>
      </w:pPr>
      <w:r>
        <w:rPr>
          <w:rFonts w:ascii="Arial" w:cs="Arial" w:eastAsia="Arial" w:hAnsi="Arial"/>
          <w:sz w:val="24"/>
          <w:szCs w:val="24"/>
        </w:rPr>
        <w:t xml:space="preserve">Сухова В.Б. Математика. Учеб. для подготов. кл.</w:t>
      </w:r>
    </w:p>
    <w:p>
      <w:pPr>
        <w:spacing w:after="60"/>
        <w:ind w:firstLine="567"/>
        <w:jc w:val="both"/>
      </w:pPr>
      <w:r>
        <w:rPr>
          <w:rFonts w:ascii="Arial" w:cs="Arial" w:eastAsia="Arial" w:hAnsi="Arial"/>
          <w:sz w:val="24"/>
          <w:szCs w:val="24"/>
        </w:rPr>
        <w:t xml:space="preserve">Зыкова Т.С. и др. Развитие речи. Учебник для 2 кл.</w:t>
      </w:r>
    </w:p>
    <w:p>
      <w:pPr>
        <w:spacing w:after="60"/>
        <w:ind w:firstLine="567"/>
        <w:jc w:val="both"/>
      </w:pPr>
      <w:r>
        <w:rPr>
          <w:rFonts w:ascii="Arial" w:cs="Arial" w:eastAsia="Arial" w:hAnsi="Arial"/>
          <w:sz w:val="24"/>
          <w:szCs w:val="24"/>
        </w:rPr>
        <w:t xml:space="preserve">Зыкова Т.С. и др. Развитие речи. Учебник для 3 кл.</w:t>
      </w:r>
    </w:p>
    <w:p>
      <w:pPr>
        <w:spacing w:after="60"/>
        <w:ind w:firstLine="567"/>
        <w:jc w:val="both"/>
      </w:pPr>
      <w:r>
        <w:rPr>
          <w:rFonts w:ascii="Arial" w:cs="Arial" w:eastAsia="Arial" w:hAnsi="Arial"/>
          <w:sz w:val="24"/>
          <w:szCs w:val="24"/>
        </w:rPr>
        <w:t xml:space="preserve">Носкова Л.П. и др. Русский язык, 4 кл.</w:t>
      </w:r>
    </w:p>
    <w:p>
      <w:pPr>
        <w:spacing w:after="60"/>
        <w:ind w:firstLine="567"/>
        <w:jc w:val="both"/>
      </w:pPr>
      <w:r>
        <w:rPr>
          <w:rFonts w:ascii="Arial" w:cs="Arial" w:eastAsia="Arial" w:hAnsi="Arial"/>
          <w:sz w:val="24"/>
          <w:szCs w:val="24"/>
        </w:rPr>
        <w:t xml:space="preserve">Зыкова В.Б. Развитие речи. Учебник для 1 кл.;</w:t>
      </w:r>
    </w:p>
    <w:p>
      <w:pPr>
        <w:spacing w:after="60"/>
        <w:ind w:firstLine="567"/>
        <w:jc w:val="both"/>
      </w:pPr>
      <w:r>
        <w:rPr>
          <w:rFonts w:ascii="Arial" w:cs="Arial" w:eastAsia="Arial" w:hAnsi="Arial"/>
          <w:sz w:val="24"/>
          <w:szCs w:val="24"/>
        </w:rPr>
        <w:t xml:space="preserve">(2) для слабослышащих детей:</w:t>
      </w:r>
    </w:p>
    <w:p>
      <w:pPr>
        <w:spacing w:after="60"/>
        <w:ind w:firstLine="567"/>
        <w:jc w:val="both"/>
      </w:pPr>
      <w:r>
        <w:rPr>
          <w:rFonts w:ascii="Arial" w:cs="Arial" w:eastAsia="Arial" w:hAnsi="Arial"/>
          <w:sz w:val="24"/>
          <w:szCs w:val="24"/>
        </w:rPr>
        <w:t xml:space="preserve">Азбука. Подготов. кл. в 2 ч.</w:t>
      </w:r>
    </w:p>
    <w:p>
      <w:pPr>
        <w:spacing w:after="60"/>
        <w:ind w:firstLine="567"/>
        <w:jc w:val="both"/>
      </w:pPr>
      <w:r>
        <w:rPr>
          <w:rFonts w:ascii="Arial" w:cs="Arial" w:eastAsia="Arial" w:hAnsi="Arial"/>
          <w:sz w:val="24"/>
          <w:szCs w:val="24"/>
        </w:rPr>
        <w:t xml:space="preserve">Пфафенродт А.Н. и др. Произношение. Учеб. пособие для подготов. кл.</w:t>
      </w:r>
    </w:p>
    <w:p>
      <w:pPr>
        <w:spacing w:after="60"/>
        <w:ind w:firstLine="567"/>
        <w:jc w:val="both"/>
      </w:pPr>
      <w:r>
        <w:rPr>
          <w:rFonts w:ascii="Arial" w:cs="Arial" w:eastAsia="Arial" w:hAnsi="Arial"/>
          <w:sz w:val="24"/>
          <w:szCs w:val="24"/>
        </w:rPr>
        <w:t xml:space="preserve">Пфафенродт А.Н. Произношение. Учебник для 1 кл.</w:t>
      </w:r>
    </w:p>
    <w:p>
      <w:pPr>
        <w:spacing w:after="60"/>
        <w:ind w:firstLine="567"/>
        <w:jc w:val="both"/>
      </w:pPr>
      <w:r>
        <w:rPr>
          <w:rFonts w:ascii="Arial" w:cs="Arial" w:eastAsia="Arial" w:hAnsi="Arial"/>
          <w:sz w:val="24"/>
          <w:szCs w:val="24"/>
        </w:rPr>
        <w:t xml:space="preserve">Пфафенродт А.Н. Произношение. Учебник для 3 кл.</w:t>
      </w:r>
    </w:p>
    <w:p>
      <w:pPr>
        <w:spacing w:after="60"/>
        <w:ind w:firstLine="567"/>
        <w:jc w:val="both"/>
      </w:pPr>
      <w:r>
        <w:rPr>
          <w:rFonts w:ascii="Arial" w:cs="Arial" w:eastAsia="Arial" w:hAnsi="Arial"/>
          <w:sz w:val="24"/>
          <w:szCs w:val="24"/>
        </w:rPr>
        <w:t xml:space="preserve">Картинный словарь русского языка. Подготов. кл.</w:t>
      </w:r>
    </w:p>
    <w:p>
      <w:pPr>
        <w:spacing w:after="60"/>
        <w:ind w:firstLine="567"/>
        <w:jc w:val="both"/>
      </w:pPr>
      <w:r>
        <w:rPr>
          <w:rFonts w:ascii="Arial" w:cs="Arial" w:eastAsia="Arial" w:hAnsi="Arial"/>
          <w:sz w:val="24"/>
          <w:szCs w:val="24"/>
        </w:rPr>
        <w:t xml:space="preserve">Донская Н.Ю. и др. Букварь.</w:t>
      </w:r>
    </w:p>
    <w:p>
      <w:pPr>
        <w:spacing w:after="60"/>
        <w:ind w:firstLine="567"/>
        <w:jc w:val="both"/>
      </w:pPr>
      <w:r>
        <w:rPr>
          <w:rFonts w:ascii="Arial" w:cs="Arial" w:eastAsia="Arial" w:hAnsi="Arial"/>
          <w:sz w:val="24"/>
          <w:szCs w:val="24"/>
        </w:rPr>
        <w:t xml:space="preserve">Боскис P.M. и др. Русский язык, 1 кл.</w:t>
      </w:r>
    </w:p>
    <w:p>
      <w:pPr>
        <w:spacing w:after="60"/>
        <w:ind w:firstLine="567"/>
        <w:jc w:val="both"/>
      </w:pPr>
      <w:r>
        <w:rPr>
          <w:rFonts w:ascii="Arial" w:cs="Arial" w:eastAsia="Arial" w:hAnsi="Arial"/>
          <w:sz w:val="24"/>
          <w:szCs w:val="24"/>
        </w:rPr>
        <w:t xml:space="preserve">Картинный словарь русского языка, 1 кл.</w:t>
      </w:r>
    </w:p>
    <w:p>
      <w:pPr>
        <w:spacing w:after="60"/>
        <w:ind w:firstLine="567"/>
        <w:jc w:val="both"/>
      </w:pPr>
      <w:r>
        <w:rPr>
          <w:rFonts w:ascii="Arial" w:cs="Arial" w:eastAsia="Arial" w:hAnsi="Arial"/>
          <w:sz w:val="24"/>
          <w:szCs w:val="24"/>
        </w:rPr>
        <w:t xml:space="preserve">Картинный словарь русского языка, 2-3 кл. в 2 ч.</w:t>
      </w:r>
    </w:p>
    <w:p>
      <w:pPr>
        <w:spacing w:after="60"/>
        <w:ind w:firstLine="567"/>
        <w:jc w:val="both"/>
      </w:pPr>
      <w:r>
        <w:rPr>
          <w:rFonts w:ascii="Arial" w:cs="Arial" w:eastAsia="Arial" w:hAnsi="Arial"/>
          <w:sz w:val="24"/>
          <w:szCs w:val="24"/>
        </w:rPr>
        <w:t xml:space="preserve">Абрамова Т.А. и др. Русский язык, 2 кл.</w:t>
      </w:r>
    </w:p>
    <w:p>
      <w:pPr>
        <w:spacing w:after="60"/>
        <w:ind w:firstLine="567"/>
        <w:jc w:val="both"/>
      </w:pPr>
      <w:r>
        <w:rPr>
          <w:rFonts w:ascii="Arial" w:cs="Arial" w:eastAsia="Arial" w:hAnsi="Arial"/>
          <w:sz w:val="24"/>
          <w:szCs w:val="24"/>
        </w:rPr>
        <w:t xml:space="preserve">Шаповал И.А. Русский язык, 6 кл.</w:t>
      </w:r>
    </w:p>
    <w:p>
      <w:pPr>
        <w:spacing w:after="60"/>
        <w:ind w:firstLine="567"/>
        <w:jc w:val="both"/>
      </w:pPr>
      <w:r>
        <w:rPr>
          <w:rFonts w:ascii="Arial" w:cs="Arial" w:eastAsia="Arial" w:hAnsi="Arial"/>
          <w:sz w:val="24"/>
          <w:szCs w:val="24"/>
        </w:rPr>
        <w:t xml:space="preserve">Пфафенродт А.Н. Произношение, 3 кл.</w:t>
      </w:r>
    </w:p>
    <w:p>
      <w:pPr>
        <w:spacing w:after="60"/>
        <w:ind w:firstLine="567"/>
        <w:jc w:val="both"/>
      </w:pPr>
      <w:r>
        <w:rPr>
          <w:rFonts w:ascii="Arial" w:cs="Arial" w:eastAsia="Arial" w:hAnsi="Arial"/>
          <w:sz w:val="24"/>
          <w:szCs w:val="24"/>
        </w:rPr>
        <w:t xml:space="preserve">Книга для чтения. Учебник 4 кл.</w:t>
      </w:r>
    </w:p>
    <w:p>
      <w:pPr>
        <w:spacing w:after="60"/>
        <w:ind w:firstLine="567"/>
        <w:jc w:val="both"/>
      </w:pPr>
      <w:r>
        <w:rPr>
          <w:rFonts w:ascii="Arial" w:cs="Arial" w:eastAsia="Arial" w:hAnsi="Arial"/>
          <w:sz w:val="24"/>
          <w:szCs w:val="24"/>
        </w:rPr>
        <w:t xml:space="preserve">Корсунская Б.Д. Книга для чтения, в 3 ч.</w:t>
      </w:r>
    </w:p>
    <w:p>
      <w:pPr>
        <w:spacing w:after="60"/>
        <w:ind w:firstLine="567"/>
        <w:jc w:val="both"/>
      </w:pPr>
      <w:r>
        <w:rPr>
          <w:rFonts w:ascii="Arial" w:cs="Arial" w:eastAsia="Arial" w:hAnsi="Arial"/>
          <w:sz w:val="24"/>
          <w:szCs w:val="24"/>
        </w:rPr>
        <w:t xml:space="preserve">Сост. Назарова Л.П. Книга для чтения. Учебник 4 кл.;</w:t>
      </w:r>
    </w:p>
    <w:p>
      <w:pPr>
        <w:spacing w:after="60"/>
        <w:ind w:firstLine="567"/>
        <w:jc w:val="both"/>
      </w:pPr>
      <w:r>
        <w:rPr>
          <w:rFonts w:ascii="Arial" w:cs="Arial" w:eastAsia="Arial" w:hAnsi="Arial"/>
          <w:sz w:val="24"/>
          <w:szCs w:val="24"/>
        </w:rPr>
        <w:t xml:space="preserve">(3) для слабовидящих детей:</w:t>
      </w:r>
    </w:p>
    <w:p>
      <w:pPr>
        <w:spacing w:after="60"/>
        <w:ind w:firstLine="567"/>
        <w:jc w:val="both"/>
      </w:pPr>
      <w:r>
        <w:rPr>
          <w:rFonts w:ascii="Arial" w:cs="Arial" w:eastAsia="Arial" w:hAnsi="Arial"/>
          <w:sz w:val="24"/>
          <w:szCs w:val="24"/>
        </w:rPr>
        <w:t xml:space="preserve">Рамзаева Т.Г. Русский язык, 2 кл.</w:t>
      </w:r>
    </w:p>
    <w:p>
      <w:pPr>
        <w:spacing w:after="60"/>
        <w:ind w:firstLine="567"/>
        <w:jc w:val="both"/>
      </w:pPr>
      <w:r>
        <w:rPr>
          <w:rFonts w:ascii="Arial" w:cs="Arial" w:eastAsia="Arial" w:hAnsi="Arial"/>
          <w:sz w:val="24"/>
          <w:szCs w:val="24"/>
        </w:rPr>
        <w:t xml:space="preserve">Сост. Голованова и др. Родная речь. Учеб. 2 кл. В 2 ч.</w:t>
      </w:r>
    </w:p>
    <w:p>
      <w:pPr>
        <w:spacing w:after="60"/>
        <w:ind w:firstLine="567"/>
        <w:jc w:val="both"/>
      </w:pPr>
      <w:r>
        <w:rPr>
          <w:rFonts w:ascii="Arial" w:cs="Arial" w:eastAsia="Arial" w:hAnsi="Arial"/>
          <w:sz w:val="24"/>
          <w:szCs w:val="24"/>
        </w:rPr>
        <w:t xml:space="preserve">Родная речь. Учебник по чтению для 3 кл.</w:t>
      </w:r>
    </w:p>
    <w:p>
      <w:pPr>
        <w:spacing w:after="60"/>
        <w:ind w:firstLine="567"/>
        <w:jc w:val="both"/>
      </w:pPr>
      <w:r>
        <w:rPr>
          <w:rFonts w:ascii="Arial" w:cs="Arial" w:eastAsia="Arial" w:hAnsi="Arial"/>
          <w:sz w:val="24"/>
          <w:szCs w:val="24"/>
        </w:rPr>
        <w:t xml:space="preserve">Моро М.И. Математика. Учебник для 2 кл.</w:t>
      </w:r>
    </w:p>
    <w:p>
      <w:pPr>
        <w:spacing w:after="60"/>
        <w:ind w:firstLine="567"/>
        <w:jc w:val="both"/>
      </w:pPr>
      <w:r>
        <w:rPr>
          <w:rFonts w:ascii="Arial" w:cs="Arial" w:eastAsia="Arial" w:hAnsi="Arial"/>
          <w:sz w:val="24"/>
          <w:szCs w:val="24"/>
        </w:rPr>
        <w:t xml:space="preserve">Плешаков А.А. Природоведение. Учебник для 3 кл.;</w:t>
      </w:r>
    </w:p>
    <w:p>
      <w:pPr>
        <w:spacing w:after="60"/>
        <w:ind w:firstLine="567"/>
        <w:jc w:val="both"/>
      </w:pPr>
      <w:r>
        <w:rPr>
          <w:rFonts w:ascii="Arial" w:cs="Arial" w:eastAsia="Arial" w:hAnsi="Arial"/>
          <w:sz w:val="24"/>
          <w:szCs w:val="24"/>
        </w:rPr>
        <w:t xml:space="preserve">(4) для детей с тяжелыми нарушениями речи:</w:t>
      </w:r>
    </w:p>
    <w:p>
      <w:pPr>
        <w:spacing w:after="60"/>
        <w:ind w:firstLine="567"/>
        <w:jc w:val="both"/>
      </w:pPr>
      <w:r>
        <w:rPr>
          <w:rFonts w:ascii="Arial" w:cs="Arial" w:eastAsia="Arial" w:hAnsi="Arial"/>
          <w:sz w:val="24"/>
          <w:szCs w:val="24"/>
        </w:rPr>
        <w:t xml:space="preserve">Бессонова Т.П., Грибова О.Е. Развитие речи, подготов. кл.</w:t>
      </w:r>
    </w:p>
    <w:p>
      <w:pPr>
        <w:spacing w:after="60"/>
        <w:ind w:firstLine="567"/>
        <w:jc w:val="both"/>
      </w:pPr>
      <w:r>
        <w:rPr>
          <w:rFonts w:ascii="Arial" w:cs="Arial" w:eastAsia="Arial" w:hAnsi="Arial"/>
          <w:sz w:val="24"/>
          <w:szCs w:val="24"/>
        </w:rPr>
        <w:t xml:space="preserve">Чиркина Г.В., Комкова Н.Ф. Русский язык, 2 кл.</w:t>
      </w:r>
    </w:p>
    <w:p>
      <w:pPr>
        <w:spacing w:after="60"/>
        <w:ind w:firstLine="567"/>
        <w:jc w:val="both"/>
      </w:pPr>
      <w:r>
        <w:rPr>
          <w:rFonts w:ascii="Arial" w:cs="Arial" w:eastAsia="Arial" w:hAnsi="Arial"/>
          <w:sz w:val="24"/>
          <w:szCs w:val="24"/>
        </w:rPr>
        <w:t xml:space="preserve">Крылова Н.А. и др. Букварь;</w:t>
      </w:r>
    </w:p>
    <w:p>
      <w:pPr>
        <w:spacing w:after="60"/>
        <w:ind w:firstLine="567"/>
        <w:jc w:val="both"/>
      </w:pPr>
      <w:r>
        <w:rPr>
          <w:rFonts w:ascii="Arial" w:cs="Arial" w:eastAsia="Arial" w:hAnsi="Arial"/>
          <w:sz w:val="24"/>
          <w:szCs w:val="24"/>
        </w:rPr>
        <w:t xml:space="preserve">(5) для детей с нарушениями интеллекта:</w:t>
      </w:r>
    </w:p>
    <w:p>
      <w:pPr>
        <w:spacing w:after="60"/>
        <w:ind w:firstLine="567"/>
        <w:jc w:val="both"/>
      </w:pPr>
      <w:r>
        <w:rPr>
          <w:rFonts w:ascii="Arial" w:cs="Arial" w:eastAsia="Arial" w:hAnsi="Arial"/>
          <w:sz w:val="24"/>
          <w:szCs w:val="24"/>
        </w:rPr>
        <w:t xml:space="preserve">Воронкова В.В., Коломыткина И.В. Букварь.</w:t>
      </w:r>
    </w:p>
    <w:p>
      <w:pPr>
        <w:spacing w:after="60"/>
        <w:ind w:firstLine="567"/>
        <w:jc w:val="both"/>
      </w:pPr>
      <w:r>
        <w:rPr>
          <w:rFonts w:ascii="Arial" w:cs="Arial" w:eastAsia="Arial" w:hAnsi="Arial"/>
          <w:sz w:val="24"/>
          <w:szCs w:val="24"/>
        </w:rPr>
        <w:t xml:space="preserve">Воронкова В.В. Тетрадь по обучению грамоте.</w:t>
      </w:r>
    </w:p>
    <w:p>
      <w:pPr>
        <w:spacing w:after="60"/>
        <w:ind w:firstLine="567"/>
        <w:jc w:val="both"/>
      </w:pPr>
      <w:r>
        <w:rPr>
          <w:rFonts w:ascii="Arial" w:cs="Arial" w:eastAsia="Arial" w:hAnsi="Arial"/>
          <w:sz w:val="24"/>
          <w:szCs w:val="24"/>
        </w:rPr>
        <w:t xml:space="preserve">Якубовская Э.В. Ступеньки к грамоте.</w:t>
      </w:r>
    </w:p>
    <w:p>
      <w:pPr>
        <w:spacing w:after="60"/>
        <w:ind w:firstLine="567"/>
        <w:jc w:val="both"/>
      </w:pPr>
      <w:r>
        <w:rPr>
          <w:rFonts w:ascii="Arial" w:cs="Arial" w:eastAsia="Arial" w:hAnsi="Arial"/>
          <w:sz w:val="24"/>
          <w:szCs w:val="24"/>
        </w:rPr>
        <w:t xml:space="preserve">Барская Н.М. Русский язык, 2 кл.</w:t>
      </w:r>
    </w:p>
    <w:p>
      <w:pPr>
        <w:spacing w:after="60"/>
        <w:ind w:firstLine="567"/>
        <w:jc w:val="both"/>
      </w:pPr>
      <w:r>
        <w:rPr>
          <w:rFonts w:ascii="Arial" w:cs="Arial" w:eastAsia="Arial" w:hAnsi="Arial"/>
          <w:sz w:val="24"/>
          <w:szCs w:val="24"/>
        </w:rPr>
        <w:t xml:space="preserve">Аксенова А.К. и др. Русский язык. Учебник 3 кл.</w:t>
      </w:r>
    </w:p>
    <w:p>
      <w:pPr>
        <w:spacing w:after="60"/>
        <w:ind w:firstLine="567"/>
        <w:jc w:val="both"/>
      </w:pPr>
      <w:r>
        <w:rPr>
          <w:rFonts w:ascii="Arial" w:cs="Arial" w:eastAsia="Arial" w:hAnsi="Arial"/>
          <w:sz w:val="24"/>
          <w:szCs w:val="24"/>
        </w:rPr>
        <w:t xml:space="preserve">Аксенова А.К. Русский язык. Учебник 4 кл.</w:t>
      </w:r>
    </w:p>
    <w:p>
      <w:pPr>
        <w:spacing w:after="60"/>
        <w:ind w:firstLine="567"/>
        <w:jc w:val="both"/>
      </w:pPr>
      <w:r>
        <w:rPr>
          <w:rFonts w:ascii="Arial" w:cs="Arial" w:eastAsia="Arial" w:hAnsi="Arial"/>
          <w:sz w:val="24"/>
          <w:szCs w:val="24"/>
        </w:rPr>
        <w:t xml:space="preserve">Воронкова В.В. Русский язык. Учебник 5 кл.</w:t>
      </w:r>
    </w:p>
    <w:p>
      <w:pPr>
        <w:spacing w:after="60"/>
        <w:ind w:firstLine="567"/>
        <w:jc w:val="both"/>
      </w:pPr>
      <w:r>
        <w:rPr>
          <w:rFonts w:ascii="Arial" w:cs="Arial" w:eastAsia="Arial" w:hAnsi="Arial"/>
          <w:sz w:val="24"/>
          <w:szCs w:val="24"/>
        </w:rPr>
        <w:t xml:space="preserve">Галунчикова Н.Г., Якубовская Э.В. Русский язык, 6 кл.</w:t>
      </w:r>
    </w:p>
    <w:p>
      <w:pPr>
        <w:spacing w:after="60"/>
        <w:ind w:firstLine="567"/>
        <w:jc w:val="both"/>
      </w:pPr>
      <w:r>
        <w:rPr>
          <w:rFonts w:ascii="Arial" w:cs="Arial" w:eastAsia="Arial" w:hAnsi="Arial"/>
          <w:sz w:val="24"/>
          <w:szCs w:val="24"/>
        </w:rPr>
        <w:t xml:space="preserve">Сост. Барская. Книга для чтения. Учебник 2 кл.</w:t>
      </w:r>
    </w:p>
    <w:p>
      <w:pPr>
        <w:spacing w:after="60"/>
        <w:ind w:firstLine="567"/>
        <w:jc w:val="both"/>
      </w:pPr>
      <w:r>
        <w:rPr>
          <w:rFonts w:ascii="Arial" w:cs="Arial" w:eastAsia="Arial" w:hAnsi="Arial"/>
          <w:sz w:val="24"/>
          <w:szCs w:val="24"/>
        </w:rPr>
        <w:t xml:space="preserve">Сост. Смирнова. Книга для чтения. Учебник 3 кл.</w:t>
      </w:r>
    </w:p>
    <w:p>
      <w:pPr>
        <w:spacing w:after="60"/>
        <w:ind w:firstLine="567"/>
        <w:jc w:val="both"/>
      </w:pPr>
      <w:r>
        <w:rPr>
          <w:rFonts w:ascii="Arial" w:cs="Arial" w:eastAsia="Arial" w:hAnsi="Arial"/>
          <w:sz w:val="24"/>
          <w:szCs w:val="24"/>
        </w:rPr>
        <w:t xml:space="preserve">Сост. Смирнова. Книга для чтения. Учебник 4 кл.</w:t>
      </w:r>
    </w:p>
    <w:p>
      <w:pPr>
        <w:spacing w:after="60"/>
        <w:ind w:firstLine="567"/>
        <w:jc w:val="both"/>
      </w:pPr>
      <w:r>
        <w:rPr>
          <w:rFonts w:ascii="Arial" w:cs="Arial" w:eastAsia="Arial" w:hAnsi="Arial"/>
          <w:sz w:val="24"/>
          <w:szCs w:val="24"/>
        </w:rPr>
        <w:t xml:space="preserve">Сост. Малышева. Книга для чтения. Учебник 5 кл.</w:t>
      </w:r>
    </w:p>
    <w:p>
      <w:pPr>
        <w:spacing w:after="60"/>
        <w:ind w:firstLine="567"/>
        <w:jc w:val="both"/>
      </w:pPr>
      <w:r>
        <w:rPr>
          <w:rFonts w:ascii="Arial" w:cs="Arial" w:eastAsia="Arial" w:hAnsi="Arial"/>
          <w:sz w:val="24"/>
          <w:szCs w:val="24"/>
        </w:rPr>
        <w:t xml:space="preserve">Сост. Бгажнокова. Книга для чтения. Учебник 6 кл.</w:t>
      </w:r>
    </w:p>
    <w:p>
      <w:pPr>
        <w:spacing w:after="60"/>
        <w:ind w:firstLine="567"/>
        <w:jc w:val="both"/>
      </w:pPr>
      <w:r>
        <w:rPr>
          <w:rFonts w:ascii="Arial" w:cs="Arial" w:eastAsia="Arial" w:hAnsi="Arial"/>
          <w:sz w:val="24"/>
          <w:szCs w:val="24"/>
        </w:rPr>
        <w:t xml:space="preserve">Хилько А.А. Математика. Учебник 1 кл.</w:t>
      </w:r>
    </w:p>
    <w:p>
      <w:pPr>
        <w:spacing w:after="60"/>
        <w:ind w:firstLine="567"/>
        <w:jc w:val="both"/>
      </w:pPr>
      <w:r>
        <w:rPr>
          <w:rFonts w:ascii="Arial" w:cs="Arial" w:eastAsia="Arial" w:hAnsi="Arial"/>
          <w:sz w:val="24"/>
          <w:szCs w:val="24"/>
        </w:rPr>
        <w:t xml:space="preserve">Хилько А.А. Математика. Учебник 2 кл.</w:t>
      </w:r>
    </w:p>
    <w:p>
      <w:pPr>
        <w:spacing w:after="60"/>
        <w:ind w:firstLine="567"/>
        <w:jc w:val="both"/>
      </w:pPr>
      <w:r>
        <w:rPr>
          <w:rFonts w:ascii="Arial" w:cs="Arial" w:eastAsia="Arial" w:hAnsi="Arial"/>
          <w:sz w:val="24"/>
          <w:szCs w:val="24"/>
        </w:rPr>
        <w:t xml:space="preserve">Эк В.В. Математика. Учебник 3 кл.</w:t>
      </w:r>
    </w:p>
    <w:p>
      <w:pPr>
        <w:spacing w:after="60"/>
        <w:ind w:firstLine="567"/>
        <w:jc w:val="both"/>
      </w:pPr>
      <w:r>
        <w:rPr>
          <w:rFonts w:ascii="Arial" w:cs="Arial" w:eastAsia="Arial" w:hAnsi="Arial"/>
          <w:sz w:val="24"/>
          <w:szCs w:val="24"/>
        </w:rPr>
        <w:t xml:space="preserve">Перова М.Н. Математика. Учебник для 4 кл.</w:t>
      </w:r>
    </w:p>
    <w:p>
      <w:pPr>
        <w:spacing w:after="60"/>
        <w:ind w:firstLine="567"/>
        <w:jc w:val="both"/>
      </w:pPr>
      <w:r>
        <w:rPr>
          <w:rFonts w:ascii="Arial" w:cs="Arial" w:eastAsia="Arial" w:hAnsi="Arial"/>
          <w:sz w:val="24"/>
          <w:szCs w:val="24"/>
        </w:rPr>
        <w:t xml:space="preserve">Перова М.Н. Математика. Учебник для 5 кл.</w:t>
      </w:r>
    </w:p>
    <w:p>
      <w:pPr>
        <w:spacing w:after="60"/>
        <w:ind w:firstLine="567"/>
        <w:jc w:val="both"/>
      </w:pPr>
      <w:r>
        <w:rPr>
          <w:rFonts w:ascii="Arial" w:cs="Arial" w:eastAsia="Arial" w:hAnsi="Arial"/>
          <w:sz w:val="24"/>
          <w:szCs w:val="24"/>
        </w:rPr>
        <w:t xml:space="preserve">Капустина Г.М. и др. Математика. Учеб. 6 кл.</w:t>
      </w:r>
    </w:p>
    <w:p>
      <w:pPr>
        <w:spacing w:after="60"/>
        <w:ind w:firstLine="567"/>
        <w:jc w:val="both"/>
      </w:pPr>
      <w:r>
        <w:rPr>
          <w:rFonts w:ascii="Arial" w:cs="Arial" w:eastAsia="Arial" w:hAnsi="Arial"/>
          <w:sz w:val="24"/>
          <w:szCs w:val="24"/>
        </w:rPr>
        <w:t xml:space="preserve">Эк В.В. Математика. Учебник 8 кл.</w:t>
      </w:r>
    </w:p>
    <w:p>
      <w:pPr>
        <w:spacing w:after="60"/>
        <w:ind w:firstLine="567"/>
        <w:jc w:val="both"/>
      </w:pPr>
      <w:r>
        <w:rPr>
          <w:rFonts w:ascii="Arial" w:cs="Arial" w:eastAsia="Arial" w:hAnsi="Arial"/>
          <w:sz w:val="24"/>
          <w:szCs w:val="24"/>
        </w:rPr>
        <w:t xml:space="preserve">Перова М.Н. Математика. Учебник 9 кл.</w:t>
      </w:r>
    </w:p>
    <w:p>
      <w:pPr>
        <w:spacing w:after="60"/>
        <w:ind w:firstLine="567"/>
        <w:jc w:val="both"/>
      </w:pPr>
      <w:r>
        <w:rPr>
          <w:rFonts w:ascii="Arial" w:cs="Arial" w:eastAsia="Arial" w:hAnsi="Arial"/>
          <w:sz w:val="24"/>
          <w:szCs w:val="24"/>
        </w:rPr>
        <w:t xml:space="preserve">Кмытюк Л.В. Ознакомление с окружающим миром. Учеб. для 1 кл.</w:t>
      </w:r>
    </w:p>
    <w:p>
      <w:pPr>
        <w:spacing w:after="60"/>
        <w:ind w:firstLine="567"/>
        <w:jc w:val="both"/>
      </w:pPr>
      <w:r>
        <w:rPr>
          <w:rFonts w:ascii="Arial" w:cs="Arial" w:eastAsia="Arial" w:hAnsi="Arial"/>
          <w:sz w:val="24"/>
          <w:szCs w:val="24"/>
        </w:rPr>
        <w:t xml:space="preserve">Лифанова Т.М. Рабочая тетрадь по начальному курсу физической географии для 6 кл.</w:t>
      </w:r>
    </w:p>
    <w:p>
      <w:pPr>
        <w:spacing w:after="60"/>
        <w:ind w:firstLine="567"/>
        <w:jc w:val="both"/>
      </w:pPr>
      <w:r>
        <w:rPr>
          <w:rFonts w:ascii="Arial" w:cs="Arial" w:eastAsia="Arial" w:hAnsi="Arial"/>
          <w:sz w:val="24"/>
          <w:szCs w:val="24"/>
        </w:rPr>
        <w:t xml:space="preserve">Мерсиянова Г.Н. и др. Швейное дело. Учебник пособие для 5-6 кл.</w:t>
      </w:r>
    </w:p>
    <w:p>
      <w:pPr>
        <w:spacing w:after="60"/>
        <w:ind w:firstLine="567"/>
        <w:jc w:val="both"/>
      </w:pPr>
      <w:r>
        <w:rPr>
          <w:rFonts w:ascii="Arial" w:cs="Arial" w:eastAsia="Arial" w:hAnsi="Arial"/>
          <w:sz w:val="24"/>
          <w:szCs w:val="24"/>
        </w:rPr>
        <w:t xml:space="preserve">14) Прочие:</w:t>
      </w:r>
    </w:p>
    <w:p>
      <w:pPr>
        <w:spacing w:after="60"/>
        <w:ind w:firstLine="567"/>
        <w:jc w:val="both"/>
      </w:pPr>
      <w:r>
        <w:rPr>
          <w:rFonts w:ascii="Arial" w:cs="Arial" w:eastAsia="Arial" w:hAnsi="Arial"/>
          <w:sz w:val="24"/>
          <w:szCs w:val="24"/>
        </w:rPr>
        <w:t xml:space="preserve">Энциклопедия профессионального образования (под, ред. С.Я.Батышева).</w:t>
      </w:r>
    </w:p>
    <w:p>
      <w:pPr>
        <w:spacing w:after="60"/>
        <w:ind w:firstLine="567"/>
        <w:jc w:val="both"/>
      </w:pPr>
      <w:r>
        <w:rPr>
          <w:rFonts w:ascii="Arial" w:cs="Arial" w:eastAsia="Arial" w:hAnsi="Arial"/>
          <w:sz w:val="24"/>
          <w:szCs w:val="24"/>
        </w:rPr>
        <w:t xml:space="preserve">Довженко Ф.Е. Научные основы современных реформ в начальном профессиональном образовании.</w:t>
      </w:r>
    </w:p>
    <w:p>
      <w:pPr>
        <w:spacing w:after="60"/>
        <w:ind w:firstLine="567"/>
        <w:jc w:val="both"/>
      </w:pPr>
      <w:r>
        <w:rPr>
          <w:rFonts w:ascii="Arial" w:cs="Arial" w:eastAsia="Arial" w:hAnsi="Arial"/>
          <w:sz w:val="24"/>
          <w:szCs w:val="24"/>
        </w:rPr>
        <w:t xml:space="preserve">Глазунов А.Т. Менеджмент в профшколе: проблемы, технология, критерии.</w:t>
      </w:r>
    </w:p>
    <w:p>
      <w:pPr>
        <w:spacing w:after="60"/>
        <w:ind w:firstLine="567"/>
        <w:jc w:val="both"/>
      </w:pPr>
      <w:r>
        <w:rPr>
          <w:rFonts w:ascii="Arial" w:cs="Arial" w:eastAsia="Arial" w:hAnsi="Arial"/>
          <w:sz w:val="24"/>
          <w:szCs w:val="24"/>
        </w:rPr>
        <w:t xml:space="preserve">Якуба Ю.А. Сборник учебно-методических и нормативных материалов и документов по профессиональному образованию.</w:t>
      </w:r>
    </w:p>
    <w:p>
      <w:pPr>
        <w:spacing w:after="60"/>
        <w:ind w:firstLine="567"/>
        <w:jc w:val="both"/>
      </w:pPr>
      <w:r>
        <w:rPr>
          <w:rFonts w:ascii="Arial" w:cs="Arial" w:eastAsia="Arial" w:hAnsi="Arial"/>
          <w:sz w:val="24"/>
          <w:szCs w:val="24"/>
        </w:rPr>
        <w:t xml:space="preserve">Скакун В.А. Методическое пособие для преподавателей специальных и общетехнических предметов профессиональных учебных заведений.</w:t>
      </w:r>
    </w:p>
    <w:p>
      <w:pPr>
        <w:spacing w:after="60"/>
        <w:ind w:firstLine="567"/>
        <w:jc w:val="both"/>
      </w:pPr>
      <w:r>
        <w:rPr>
          <w:rFonts w:ascii="Arial" w:cs="Arial" w:eastAsia="Arial" w:hAnsi="Arial"/>
          <w:sz w:val="24"/>
          <w:szCs w:val="24"/>
        </w:rPr>
        <w:t xml:space="preserve">Скакун В.А. Методика производственного обучения в схемах и таблицах.</w:t>
      </w:r>
    </w:p>
    <w:p>
      <w:pPr>
        <w:spacing w:after="60"/>
        <w:ind w:firstLine="567"/>
        <w:jc w:val="both"/>
      </w:pPr>
      <w:r>
        <w:rPr>
          <w:rFonts w:ascii="Arial" w:cs="Arial" w:eastAsia="Arial" w:hAnsi="Arial"/>
          <w:sz w:val="24"/>
          <w:szCs w:val="24"/>
        </w:rPr>
        <w:t xml:space="preserve">Моесеенко В.В., Смирнов И.П. Рынок труда и профессиональное образование.</w:t>
      </w:r>
    </w:p>
    <w:p>
      <w:pPr>
        <w:spacing w:after="60"/>
        <w:ind w:firstLine="567"/>
        <w:jc w:val="both"/>
      </w:pPr>
      <w:r>
        <w:rPr>
          <w:rFonts w:ascii="Arial" w:cs="Arial" w:eastAsia="Arial" w:hAnsi="Arial"/>
          <w:sz w:val="24"/>
          <w:szCs w:val="24"/>
        </w:rPr>
        <w:t xml:space="preserve">Комплект учебно-методической документации по ступенчатой подготовке кадров.</w:t>
      </w:r>
    </w:p>
    <w:p>
      <w:pPr>
        <w:spacing w:after="60"/>
        <w:ind w:firstLine="567"/>
        <w:jc w:val="both"/>
      </w:pPr>
      <w:r>
        <w:rPr>
          <w:rFonts w:ascii="Arial" w:cs="Arial" w:eastAsia="Arial" w:hAnsi="Arial"/>
          <w:sz w:val="24"/>
          <w:szCs w:val="24"/>
        </w:rPr>
        <w:t xml:space="preserve">Ломакина Т.Ю. и др. Особенности процесса интеграции непрерывного образования при ступенчатой подготовке кадров.</w:t>
      </w:r>
    </w:p>
    <w:p>
      <w:pPr>
        <w:spacing w:after="60"/>
        <w:ind w:firstLine="567"/>
        <w:jc w:val="both"/>
      </w:pPr>
      <w:r>
        <w:rPr>
          <w:rFonts w:ascii="Arial" w:cs="Arial" w:eastAsia="Arial" w:hAnsi="Arial"/>
          <w:sz w:val="24"/>
          <w:szCs w:val="24"/>
        </w:rPr>
        <w:t xml:space="preserve">Ломакина Т.Ю. Опыт построения многоуровневого, многопрофильного учебного заведения.</w:t>
      </w:r>
    </w:p>
    <w:p>
      <w:pPr>
        <w:spacing w:after="60"/>
        <w:ind w:firstLine="567"/>
        <w:jc w:val="both"/>
      </w:pPr>
      <w:r>
        <w:rPr>
          <w:rFonts w:ascii="Arial" w:cs="Arial" w:eastAsia="Arial" w:hAnsi="Arial"/>
          <w:sz w:val="24"/>
          <w:szCs w:val="24"/>
        </w:rPr>
        <w:t xml:space="preserve">Профтехобразование России: итоги XX века и прогнозы (под науч. ред. И.П.Смирнова).</w:t>
      </w:r>
    </w:p>
    <w:p>
      <w:pPr>
        <w:spacing w:after="60"/>
        <w:ind w:firstLine="567"/>
        <w:jc w:val="both"/>
      </w:pPr>
      <w:r>
        <w:rPr>
          <w:rFonts w:ascii="Arial" w:cs="Arial" w:eastAsia="Arial" w:hAnsi="Arial"/>
          <w:sz w:val="24"/>
          <w:szCs w:val="24"/>
        </w:rPr>
        <w:t xml:space="preserve">Кузьмин И.П. и др. Развитие профессионализма инженерно-технологических работников в системе педагогического образования.</w:t>
      </w:r>
    </w:p>
    <w:p>
      <w:pPr>
        <w:spacing w:after="60"/>
        <w:ind w:firstLine="567"/>
        <w:jc w:val="both"/>
      </w:pPr>
      <w:r>
        <w:rPr>
          <w:rFonts w:ascii="Arial" w:cs="Arial" w:eastAsia="Arial" w:hAnsi="Arial"/>
          <w:sz w:val="24"/>
          <w:szCs w:val="24"/>
        </w:rPr>
        <w:t xml:space="preserve">Эккерсли К.Э. Английский язык.</w:t>
      </w:r>
    </w:p>
    <w:p>
      <w:pPr>
        <w:spacing w:after="60"/>
        <w:ind w:firstLine="567"/>
        <w:jc w:val="both"/>
      </w:pPr>
      <w:r>
        <w:rPr>
          <w:rFonts w:ascii="Arial" w:cs="Arial" w:eastAsia="Arial" w:hAnsi="Arial"/>
          <w:sz w:val="24"/>
          <w:szCs w:val="24"/>
        </w:rPr>
        <w:t xml:space="preserve">Новый англо-русский словарь.</w:t>
      </w:r>
    </w:p>
    <w:p>
      <w:pPr>
        <w:spacing w:after="60"/>
        <w:ind w:firstLine="567"/>
        <w:jc w:val="both"/>
      </w:pPr>
      <w:r>
        <w:rPr>
          <w:rFonts w:ascii="Arial" w:cs="Arial" w:eastAsia="Arial" w:hAnsi="Arial"/>
          <w:sz w:val="24"/>
          <w:szCs w:val="24"/>
        </w:rPr>
        <w:t xml:space="preserve">Новый немецко-русский словарь.</w:t>
      </w:r>
    </w:p>
    <w:p>
      <w:pPr>
        <w:spacing w:after="60"/>
        <w:ind w:firstLine="567"/>
        <w:jc w:val="both"/>
      </w:pPr>
      <w:r>
        <w:rPr>
          <w:rFonts w:ascii="Arial" w:cs="Arial" w:eastAsia="Arial" w:hAnsi="Arial"/>
          <w:sz w:val="24"/>
          <w:szCs w:val="24"/>
        </w:rPr>
        <w:t xml:space="preserve">Данилов З.Г., Наровский В.М. Управленческие технологии в профессиональном образовании.</w:t>
      </w:r>
    </w:p>
    <w:p>
      <w:pPr>
        <w:spacing w:after="60"/>
        <w:ind w:firstLine="567"/>
        <w:jc w:val="both"/>
      </w:pPr>
      <w:r>
        <w:rPr>
          <w:rFonts w:ascii="Arial" w:cs="Arial" w:eastAsia="Arial" w:hAnsi="Arial"/>
          <w:sz w:val="24"/>
          <w:szCs w:val="24"/>
        </w:rPr>
        <w:t xml:space="preserve">Якуба Ю.А. Сборник учебно-методических и нормативных материалов и документов по профессиональному образованию и профессиональному обучению незанятого населения.</w:t>
      </w:r>
    </w:p>
    <w:p>
      <w:pPr>
        <w:spacing w:after="60"/>
        <w:ind w:firstLine="567"/>
        <w:jc w:val="both"/>
      </w:pPr>
      <w:r>
        <w:rPr>
          <w:rFonts w:ascii="Arial" w:cs="Arial" w:eastAsia="Arial" w:hAnsi="Arial"/>
          <w:sz w:val="24"/>
          <w:szCs w:val="24"/>
        </w:rPr>
        <w:t xml:space="preserve">Кузьмин И.П. Развитие профессионализма инженерно-педагогических работников.</w:t>
      </w:r>
    </w:p>
    <w:p>
      <w:pPr>
        <w:spacing w:after="60"/>
        <w:ind w:firstLine="567"/>
        <w:jc w:val="both"/>
      </w:pPr>
      <w:r>
        <w:rPr>
          <w:rFonts w:ascii="Arial" w:cs="Arial" w:eastAsia="Arial" w:hAnsi="Arial"/>
          <w:sz w:val="24"/>
          <w:szCs w:val="24"/>
        </w:rPr>
        <w:t xml:space="preserve">Якуба Ю.А. Методика тестирования качества производственного обучения.</w:t>
      </w:r>
    </w:p>
    <w:p>
      <w:pPr>
        <w:spacing w:after="60"/>
        <w:ind w:firstLine="567"/>
        <w:jc w:val="both"/>
      </w:pPr>
      <w:r>
        <w:rPr>
          <w:rFonts w:ascii="Arial" w:cs="Arial" w:eastAsia="Arial" w:hAnsi="Arial"/>
          <w:sz w:val="24"/>
          <w:szCs w:val="24"/>
        </w:rPr>
        <w:t xml:space="preserve">Сибирская М.П. Инновации в профессиональном образовании: педагогические технологии.</w:t>
      </w:r>
    </w:p>
    <w:p>
      <w:pPr>
        <w:spacing w:after="60"/>
        <w:ind w:firstLine="567"/>
        <w:jc w:val="both"/>
      </w:pPr>
      <w:r>
        <w:rPr>
          <w:rFonts w:ascii="Arial" w:cs="Arial" w:eastAsia="Arial" w:hAnsi="Arial"/>
          <w:sz w:val="24"/>
          <w:szCs w:val="24"/>
        </w:rPr>
        <w:t xml:space="preserve">Мода И. (учебное пособие).</w:t>
      </w:r>
    </w:p>
    <w:p>
      <w:pPr>
        <w:spacing w:after="60"/>
        <w:ind w:firstLine="567"/>
        <w:jc w:val="both"/>
      </w:pPr>
      <w:r>
        <w:rPr>
          <w:rFonts w:ascii="Arial" w:cs="Arial" w:eastAsia="Arial" w:hAnsi="Arial"/>
          <w:sz w:val="24"/>
          <w:szCs w:val="24"/>
        </w:rPr>
        <w:t xml:space="preserve">Поморцева Т.Н. Технология хранения и переработки плодоовощной продукции.</w:t>
      </w:r>
    </w:p>
    <w:p>
      <w:pPr>
        <w:spacing w:after="60"/>
        <w:ind w:firstLine="567"/>
        <w:jc w:val="both"/>
      </w:pPr>
      <w:r>
        <w:rPr>
          <w:rFonts w:ascii="Arial" w:cs="Arial" w:eastAsia="Arial" w:hAnsi="Arial"/>
          <w:sz w:val="24"/>
          <w:szCs w:val="24"/>
        </w:rPr>
        <w:t xml:space="preserve">Карагодин В.И. и др. Ремонт автомобилей и двигателей (учебник).</w:t>
      </w:r>
    </w:p>
    <w:p>
      <w:pPr>
        <w:spacing w:after="60"/>
        <w:ind w:firstLine="567"/>
        <w:jc w:val="both"/>
      </w:pPr>
      <w:r>
        <w:rPr>
          <w:rFonts w:ascii="Arial" w:cs="Arial" w:eastAsia="Arial" w:hAnsi="Arial"/>
          <w:sz w:val="24"/>
          <w:szCs w:val="24"/>
        </w:rPr>
        <w:t xml:space="preserve">Бишаева А.А. Программа курса физического воспитания с валеологической и профессиональной направленностью.</w:t>
      </w:r>
    </w:p>
    <w:p>
      <w:pPr>
        <w:spacing w:after="60"/>
        <w:ind w:firstLine="567"/>
        <w:jc w:val="both"/>
      </w:pPr>
      <w:r>
        <w:rPr>
          <w:rFonts w:ascii="Arial" w:cs="Arial" w:eastAsia="Arial" w:hAnsi="Arial"/>
          <w:sz w:val="24"/>
          <w:szCs w:val="24"/>
        </w:rPr>
        <w:t xml:space="preserve">Черноглазкин С.Ю. Теоретические основы современного трудового воспитания.</w:t>
      </w:r>
    </w:p>
    <w:p>
      <w:pPr>
        <w:spacing w:after="60"/>
        <w:ind w:firstLine="567"/>
        <w:jc w:val="both"/>
      </w:pPr>
      <w:r>
        <w:rPr>
          <w:rFonts w:ascii="Arial" w:cs="Arial" w:eastAsia="Arial" w:hAnsi="Arial"/>
          <w:sz w:val="24"/>
          <w:szCs w:val="24"/>
        </w:rPr>
        <w:t xml:space="preserve">Батаршев А.В. Преемственность обучения в общеобразовательной и профессиональной школе.</w:t>
      </w:r>
    </w:p>
    <w:p>
      <w:pPr>
        <w:spacing w:after="60"/>
        <w:ind w:firstLine="567"/>
        <w:jc w:val="both"/>
      </w:pPr>
      <w:r>
        <w:rPr>
          <w:rFonts w:ascii="Arial" w:cs="Arial" w:eastAsia="Arial" w:hAnsi="Arial"/>
          <w:sz w:val="24"/>
          <w:szCs w:val="24"/>
        </w:rPr>
        <w:t xml:space="preserve">Сибирская М.П. Педагогические технологии.</w:t>
      </w:r>
    </w:p>
    <w:p>
      <w:pPr>
        <w:spacing w:after="60"/>
        <w:ind w:firstLine="567"/>
        <w:jc w:val="both"/>
      </w:pPr>
      <w:r>
        <w:rPr>
          <w:rFonts w:ascii="Arial" w:cs="Arial" w:eastAsia="Arial" w:hAnsi="Arial"/>
          <w:sz w:val="24"/>
          <w:szCs w:val="24"/>
        </w:rPr>
        <w:t xml:space="preserve">Диссертационный совет: вопросы оформления документов и аттестации (под ред. Е.В.Ткаченко).</w:t>
      </w:r>
    </w:p>
    <w:p>
      <w:pPr>
        <w:spacing w:after="60"/>
        <w:ind w:firstLine="567"/>
        <w:jc w:val="both"/>
      </w:pPr>
      <w:r>
        <w:rPr>
          <w:rFonts w:ascii="Arial" w:cs="Arial" w:eastAsia="Arial" w:hAnsi="Arial"/>
          <w:sz w:val="24"/>
          <w:szCs w:val="24"/>
        </w:rPr>
        <w:t xml:space="preserve">Новинков A.M. Как работать над диссертацией?</w:t>
      </w:r>
    </w:p>
    <w:p>
      <w:pPr>
        <w:spacing w:after="60"/>
        <w:ind w:firstLine="567"/>
        <w:jc w:val="both"/>
      </w:pPr>
      <w:r>
        <w:rPr>
          <w:rFonts w:ascii="Arial" w:cs="Arial" w:eastAsia="Arial" w:hAnsi="Arial"/>
          <w:sz w:val="24"/>
          <w:szCs w:val="24"/>
        </w:rPr>
        <w:t xml:space="preserve">Новинков A.M. Научно-экспериментальная работа в образовательном учреждении.</w:t>
      </w:r>
    </w:p>
    <w:p>
      <w:pPr>
        <w:spacing w:after="60"/>
        <w:ind w:firstLine="567"/>
        <w:jc w:val="both"/>
      </w:pPr>
      <w:r>
        <w:rPr>
          <w:rFonts w:ascii="Arial" w:cs="Arial" w:eastAsia="Arial" w:hAnsi="Arial"/>
          <w:sz w:val="24"/>
          <w:szCs w:val="24"/>
        </w:rPr>
        <w:t xml:space="preserve">Зимняя И.А. Научно-исследовательская работа.</w:t>
      </w:r>
    </w:p>
    <w:p>
      <w:pPr>
        <w:spacing w:after="60"/>
        <w:ind w:firstLine="567"/>
        <w:jc w:val="both"/>
      </w:pPr>
      <w:r>
        <w:rPr>
          <w:rFonts w:ascii="Arial" w:cs="Arial" w:eastAsia="Arial" w:hAnsi="Arial"/>
          <w:sz w:val="24"/>
          <w:szCs w:val="24"/>
        </w:rPr>
        <w:t xml:space="preserve">Титова О.В. Определение показателей качества профобразования при разработке стандартов.</w:t>
      </w:r>
    </w:p>
    <w:p>
      <w:pPr>
        <w:spacing w:after="60"/>
        <w:ind w:firstLine="567"/>
        <w:jc w:val="both"/>
      </w:pPr>
      <w:r>
        <w:rPr>
          <w:rFonts w:ascii="Arial" w:cs="Arial" w:eastAsia="Arial" w:hAnsi="Arial"/>
          <w:sz w:val="24"/>
          <w:szCs w:val="24"/>
        </w:rPr>
        <w:t xml:space="preserve">Федотова Л.Д., Рыкова Е.А. Оценка качества начального профессионального образования.</w:t>
      </w:r>
    </w:p>
    <w:p>
      <w:pPr>
        <w:spacing w:after="60"/>
        <w:ind w:firstLine="567"/>
        <w:jc w:val="both"/>
      </w:pPr>
      <w:r>
        <w:rPr>
          <w:rFonts w:ascii="Arial" w:cs="Arial" w:eastAsia="Arial" w:hAnsi="Arial"/>
          <w:sz w:val="24"/>
          <w:szCs w:val="24"/>
        </w:rPr>
        <w:t xml:space="preserve">Методические и справочные материалы по внедрению развивающих педтехнологий в профессиональное образование.</w:t>
      </w:r>
    </w:p>
    <w:p>
      <w:pPr>
        <w:spacing w:after="60"/>
        <w:ind w:firstLine="567"/>
        <w:jc w:val="both"/>
      </w:pPr>
      <w:r>
        <w:rPr>
          <w:rFonts w:ascii="Arial" w:cs="Arial" w:eastAsia="Arial" w:hAnsi="Arial"/>
          <w:sz w:val="24"/>
          <w:szCs w:val="24"/>
        </w:rPr>
        <w:t xml:space="preserve">Жохов А.Л. Программа курса Общекультурный базис подготовки профессионала.</w:t>
      </w:r>
    </w:p>
    <w:p>
      <w:pPr>
        <w:spacing w:after="60"/>
        <w:ind w:firstLine="567"/>
        <w:jc w:val="both"/>
      </w:pPr>
      <w:r>
        <w:rPr>
          <w:rFonts w:ascii="Arial" w:cs="Arial" w:eastAsia="Arial" w:hAnsi="Arial"/>
          <w:sz w:val="24"/>
          <w:szCs w:val="24"/>
        </w:rPr>
        <w:t xml:space="preserve">Куперман А.И. Безопасность дорожного движения.</w:t>
      </w:r>
    </w:p>
    <w:p>
      <w:pPr>
        <w:spacing w:after="60"/>
        <w:ind w:firstLine="567"/>
        <w:jc w:val="both"/>
      </w:pPr>
      <w:r>
        <w:rPr>
          <w:rFonts w:ascii="Arial" w:cs="Arial" w:eastAsia="Arial" w:hAnsi="Arial"/>
          <w:sz w:val="24"/>
          <w:szCs w:val="24"/>
        </w:rPr>
        <w:t xml:space="preserve">Кильпе Ю.М. Рисунок и живопись.</w:t>
      </w:r>
    </w:p>
    <w:p>
      <w:pPr>
        <w:spacing w:after="60"/>
        <w:ind w:firstLine="567"/>
        <w:jc w:val="both"/>
      </w:pPr>
      <w:r>
        <w:rPr>
          <w:rFonts w:ascii="Arial" w:cs="Arial" w:eastAsia="Arial" w:hAnsi="Arial"/>
          <w:sz w:val="24"/>
          <w:szCs w:val="24"/>
        </w:rPr>
        <w:t xml:space="preserve">Шестопалов С.К. Устройство, техническое обслуживание и ремонт легковых автомобилей.</w:t>
      </w:r>
    </w:p>
    <w:p>
      <w:pPr>
        <w:spacing w:after="60"/>
        <w:ind w:firstLine="567"/>
        <w:jc w:val="both"/>
      </w:pPr>
      <w:r>
        <w:rPr>
          <w:rFonts w:ascii="Arial" w:cs="Arial" w:eastAsia="Arial" w:hAnsi="Arial"/>
          <w:sz w:val="24"/>
          <w:szCs w:val="24"/>
        </w:rPr>
        <w:t xml:space="preserve">Киберева Г.М. Дидактические материалы по спецтехнологии для профессии портной верхней одежды.</w:t>
      </w:r>
    </w:p>
    <w:p>
      <w:pPr>
        <w:spacing w:after="60"/>
        <w:ind w:firstLine="567"/>
        <w:jc w:val="both"/>
      </w:pPr>
      <w:r>
        <w:rPr>
          <w:rFonts w:ascii="Arial" w:cs="Arial" w:eastAsia="Arial" w:hAnsi="Arial"/>
          <w:sz w:val="24"/>
          <w:szCs w:val="24"/>
        </w:rPr>
        <w:t xml:space="preserve">Труханова А.Т. Технология женской и детской легкой одежды.</w:t>
      </w:r>
    </w:p>
    <w:p>
      <w:pPr>
        <w:spacing w:after="60"/>
        <w:ind w:firstLine="567"/>
        <w:jc w:val="both"/>
      </w:pPr>
      <w:r>
        <w:rPr>
          <w:rFonts w:ascii="Arial" w:cs="Arial" w:eastAsia="Arial" w:hAnsi="Arial"/>
          <w:sz w:val="24"/>
          <w:szCs w:val="24"/>
        </w:rPr>
        <w:t xml:space="preserve">Якуба Ю.А. Справочник мастера производственного обучения (издание 2, исправленное и дополненное).</w:t>
      </w:r>
    </w:p>
    <w:p>
      <w:pPr>
        <w:spacing w:after="60"/>
        <w:ind w:firstLine="567"/>
        <w:jc w:val="both"/>
      </w:pPr>
      <w:r>
        <w:rPr>
          <w:rFonts w:ascii="Arial" w:cs="Arial" w:eastAsia="Arial" w:hAnsi="Arial"/>
          <w:sz w:val="24"/>
          <w:szCs w:val="24"/>
        </w:rPr>
        <w:t xml:space="preserve">Рыкова Е.А. Экспериментальная программа подготовки мультипликаторов для профессионального обучения безработных граждан и незанятого населения.</w:t>
      </w:r>
    </w:p>
    <w:p>
      <w:pPr>
        <w:spacing w:after="60"/>
        <w:ind w:firstLine="567"/>
        <w:jc w:val="both"/>
      </w:pPr>
      <w:r>
        <w:rPr>
          <w:rFonts w:ascii="Arial" w:cs="Arial" w:eastAsia="Arial" w:hAnsi="Arial"/>
          <w:sz w:val="24"/>
          <w:szCs w:val="24"/>
        </w:rPr>
        <w:t xml:space="preserve">Якуба Ю.А. Словарь основных терминов профессионального обучения безработных граждан и незанятого населения.</w:t>
      </w:r>
    </w:p>
    <w:p>
      <w:pPr>
        <w:spacing w:after="60"/>
        <w:ind w:firstLine="567"/>
        <w:jc w:val="both"/>
      </w:pPr>
      <w:r>
        <w:rPr>
          <w:rFonts w:ascii="Arial" w:cs="Arial" w:eastAsia="Arial" w:hAnsi="Arial"/>
          <w:sz w:val="24"/>
          <w:szCs w:val="24"/>
        </w:rPr>
        <w:t xml:space="preserve">Гривина И.В., Рыкова Е.А. Региональные программы организации профессионального обучения безработных граждан и незанятого населения.</w:t>
      </w:r>
    </w:p>
    <w:p>
      <w:pPr>
        <w:spacing w:after="60"/>
        <w:ind w:firstLine="567"/>
        <w:jc w:val="both"/>
      </w:pPr>
      <w:r>
        <w:rPr>
          <w:rFonts w:ascii="Arial" w:cs="Arial" w:eastAsia="Arial" w:hAnsi="Arial"/>
          <w:sz w:val="24"/>
          <w:szCs w:val="24"/>
        </w:rPr>
        <w:t xml:space="preserve">Рыкова Е.А., Лейбович А.Н., Волошина В.А. Применение образовательных стандартов НПО при переподготовке взрослого населения в УНПО.</w:t>
      </w:r>
    </w:p>
    <w:p>
      <w:pPr>
        <w:spacing w:after="60"/>
        <w:ind w:firstLine="567"/>
        <w:jc w:val="both"/>
      </w:pPr>
      <w:r>
        <w:rPr>
          <w:rFonts w:ascii="Arial" w:cs="Arial" w:eastAsia="Arial" w:hAnsi="Arial"/>
          <w:sz w:val="24"/>
          <w:szCs w:val="24"/>
        </w:rPr>
        <w:t xml:space="preserve">Кязимов К.Г. Профессиональная подготовка и переподготовка безработных.</w:t>
      </w:r>
    </w:p>
    <w:p>
      <w:pPr>
        <w:spacing w:after="60"/>
        <w:ind w:firstLine="567"/>
        <w:jc w:val="both"/>
      </w:pPr>
      <w:r>
        <w:rPr>
          <w:rFonts w:ascii="Arial" w:cs="Arial" w:eastAsia="Arial" w:hAnsi="Arial"/>
          <w:sz w:val="24"/>
          <w:szCs w:val="24"/>
        </w:rPr>
        <w:t xml:space="preserve">Рыкова Е.А. Профессиональное обучение и профориентация незанятого населения.</w:t>
      </w:r>
    </w:p>
    <w:p>
      <w:pPr>
        <w:spacing w:after="60"/>
        <w:ind w:firstLine="567"/>
        <w:jc w:val="both"/>
      </w:pPr>
      <w:r>
        <w:rPr>
          <w:rFonts w:ascii="Arial" w:cs="Arial" w:eastAsia="Arial" w:hAnsi="Arial"/>
          <w:sz w:val="24"/>
          <w:szCs w:val="24"/>
        </w:rPr>
        <w:t xml:space="preserve">Лейбович А.Н., Рыкова Е.А. Методика отбора и формы организации профессионального обучения безработных граждан и незанятого населения.</w:t>
      </w:r>
    </w:p>
    <w:p>
      <w:pPr>
        <w:spacing w:after="60"/>
        <w:ind w:firstLine="567"/>
        <w:jc w:val="both"/>
      </w:pPr>
      <w:r>
        <w:rPr>
          <w:rFonts w:ascii="Arial" w:cs="Arial" w:eastAsia="Arial" w:hAnsi="Arial"/>
          <w:sz w:val="24"/>
          <w:szCs w:val="24"/>
        </w:rPr>
        <w:t xml:space="preserve">Лейбович А.Н., Рыкова Е.А. Методика проектирования учебного процесса при переподготовке безработных в УНПО.</w:t>
      </w:r>
    </w:p>
    <w:p>
      <w:pPr>
        <w:spacing w:after="60"/>
        <w:ind w:firstLine="567"/>
        <w:jc w:val="both"/>
      </w:pPr>
      <w:r>
        <w:rPr>
          <w:rFonts w:ascii="Arial" w:cs="Arial" w:eastAsia="Arial" w:hAnsi="Arial"/>
          <w:sz w:val="24"/>
          <w:szCs w:val="24"/>
        </w:rPr>
        <w:t xml:space="preserve">Рыкова Е.А., Абрамович С.Г. Учись учить безработных.</w:t>
      </w:r>
    </w:p>
    <w:p>
      <w:pPr>
        <w:spacing w:after="60"/>
        <w:ind w:firstLine="567"/>
        <w:jc w:val="both"/>
      </w:pPr>
      <w:r>
        <w:rPr>
          <w:rFonts w:ascii="Arial" w:cs="Arial" w:eastAsia="Arial" w:hAnsi="Arial"/>
          <w:sz w:val="24"/>
          <w:szCs w:val="24"/>
        </w:rPr>
        <w:t xml:space="preserve">Рыкова Е.А., Прожерина Л.Н. Технология поиска работы.</w:t>
      </w:r>
    </w:p>
    <w:p>
      <w:pPr>
        <w:spacing w:after="60"/>
        <w:ind w:firstLine="567"/>
        <w:jc w:val="both"/>
      </w:pPr>
      <w:r>
        <w:rPr>
          <w:rFonts w:ascii="Arial" w:cs="Arial" w:eastAsia="Arial" w:hAnsi="Arial"/>
          <w:sz w:val="24"/>
          <w:szCs w:val="24"/>
        </w:rPr>
        <w:t xml:space="preserve">Тактика. части 1, 2. М.: Воениздат., 1991 г.</w:t>
      </w:r>
    </w:p>
    <w:p>
      <w:pPr>
        <w:spacing w:after="60"/>
        <w:ind w:firstLine="567"/>
        <w:jc w:val="both"/>
      </w:pPr>
      <w:r>
        <w:rPr>
          <w:rFonts w:ascii="Arial" w:cs="Arial" w:eastAsia="Arial" w:hAnsi="Arial"/>
          <w:sz w:val="24"/>
          <w:szCs w:val="24"/>
        </w:rPr>
        <w:t xml:space="preserve">Гавриков. Обучение действиям в наступательном бою.</w:t>
      </w:r>
    </w:p>
    <w:p>
      <w:pPr>
        <w:spacing w:after="60"/>
        <w:ind w:firstLine="567"/>
        <w:jc w:val="both"/>
      </w:pPr>
      <w:r>
        <w:rPr>
          <w:rFonts w:ascii="Arial" w:cs="Arial" w:eastAsia="Arial" w:hAnsi="Arial"/>
          <w:sz w:val="24"/>
          <w:szCs w:val="24"/>
        </w:rPr>
        <w:t xml:space="preserve">Ефимов. Отделение в поиске.</w:t>
      </w:r>
    </w:p>
    <w:p>
      <w:pPr>
        <w:spacing w:after="60"/>
        <w:ind w:firstLine="567"/>
        <w:jc w:val="both"/>
      </w:pPr>
      <w:r>
        <w:rPr>
          <w:rFonts w:ascii="Arial" w:cs="Arial" w:eastAsia="Arial" w:hAnsi="Arial"/>
          <w:sz w:val="24"/>
          <w:szCs w:val="24"/>
        </w:rPr>
        <w:t xml:space="preserve">Гавриков. Обучение солдата и стрелкового отделения действиям в бою.</w:t>
      </w:r>
    </w:p>
    <w:p>
      <w:pPr>
        <w:spacing w:after="60"/>
        <w:ind w:firstLine="567"/>
        <w:jc w:val="both"/>
      </w:pPr>
      <w:r>
        <w:rPr>
          <w:rFonts w:ascii="Arial" w:cs="Arial" w:eastAsia="Arial" w:hAnsi="Arial"/>
          <w:sz w:val="24"/>
          <w:szCs w:val="24"/>
        </w:rPr>
        <w:t xml:space="preserve">Дуков. Мотострелковое отделение в бою.</w:t>
      </w:r>
    </w:p>
    <w:p>
      <w:pPr>
        <w:spacing w:after="60"/>
        <w:ind w:firstLine="567"/>
        <w:jc w:val="both"/>
      </w:pPr>
      <w:r>
        <w:rPr>
          <w:rFonts w:ascii="Arial" w:cs="Arial" w:eastAsia="Arial" w:hAnsi="Arial"/>
          <w:sz w:val="24"/>
          <w:szCs w:val="24"/>
        </w:rPr>
        <w:t xml:space="preserve">Марченко. Тактика в боевых примерах (батальон).</w:t>
      </w:r>
    </w:p>
    <w:p>
      <w:pPr>
        <w:spacing w:after="60"/>
        <w:ind w:firstLine="567"/>
        <w:jc w:val="both"/>
      </w:pPr>
      <w:r>
        <w:rPr>
          <w:rFonts w:ascii="Arial" w:cs="Arial" w:eastAsia="Arial" w:hAnsi="Arial"/>
          <w:sz w:val="24"/>
          <w:szCs w:val="24"/>
        </w:rPr>
        <w:t xml:space="preserve">Марченко. Тактика в боевых примерах (рота).</w:t>
      </w:r>
    </w:p>
    <w:p>
      <w:pPr>
        <w:spacing w:after="60"/>
        <w:ind w:firstLine="567"/>
        <w:jc w:val="both"/>
      </w:pPr>
      <w:r>
        <w:rPr>
          <w:rFonts w:ascii="Arial" w:cs="Arial" w:eastAsia="Arial" w:hAnsi="Arial"/>
          <w:sz w:val="24"/>
          <w:szCs w:val="24"/>
        </w:rPr>
        <w:t xml:space="preserve">Агдамов. Тактика в боевых примерах (взвод).</w:t>
      </w:r>
    </w:p>
    <w:p>
      <w:pPr>
        <w:spacing w:after="60"/>
        <w:ind w:firstLine="567"/>
        <w:jc w:val="both"/>
      </w:pPr>
      <w:r>
        <w:rPr>
          <w:rFonts w:ascii="Arial" w:cs="Arial" w:eastAsia="Arial" w:hAnsi="Arial"/>
          <w:sz w:val="24"/>
          <w:szCs w:val="24"/>
        </w:rPr>
        <w:t xml:space="preserve">Вещунов. Мотострелковое отделение в разведке.</w:t>
      </w:r>
    </w:p>
    <w:p>
      <w:pPr>
        <w:spacing w:after="60"/>
        <w:ind w:firstLine="567"/>
        <w:jc w:val="both"/>
      </w:pPr>
      <w:r>
        <w:rPr>
          <w:rFonts w:ascii="Arial" w:cs="Arial" w:eastAsia="Arial" w:hAnsi="Arial"/>
          <w:sz w:val="24"/>
          <w:szCs w:val="24"/>
        </w:rPr>
        <w:t xml:space="preserve">Меримский. Тактическая подготовка мотострелковых и танковых войск.</w:t>
      </w:r>
    </w:p>
    <w:p>
      <w:pPr>
        <w:spacing w:after="60"/>
        <w:ind w:firstLine="567"/>
        <w:jc w:val="both"/>
      </w:pPr>
      <w:r>
        <w:rPr>
          <w:rFonts w:ascii="Arial" w:cs="Arial" w:eastAsia="Arial" w:hAnsi="Arial"/>
          <w:sz w:val="24"/>
          <w:szCs w:val="24"/>
        </w:rPr>
        <w:t xml:space="preserve">Резниченко. Тактика.</w:t>
      </w:r>
    </w:p>
    <w:p>
      <w:pPr>
        <w:spacing w:after="60"/>
        <w:ind w:firstLine="567"/>
        <w:jc w:val="both"/>
      </w:pPr>
      <w:r>
        <w:rPr>
          <w:rFonts w:ascii="Arial" w:cs="Arial" w:eastAsia="Arial" w:hAnsi="Arial"/>
          <w:sz w:val="24"/>
          <w:szCs w:val="24"/>
        </w:rPr>
        <w:t xml:space="preserve">Вооружение и техника иностранных армий (новое).</w:t>
      </w:r>
    </w:p>
    <w:p>
      <w:pPr>
        <w:spacing w:after="60"/>
        <w:ind w:firstLine="567"/>
        <w:jc w:val="both"/>
      </w:pPr>
      <w:r>
        <w:rPr>
          <w:rFonts w:ascii="Arial" w:cs="Arial" w:eastAsia="Arial" w:hAnsi="Arial"/>
          <w:sz w:val="24"/>
          <w:szCs w:val="24"/>
        </w:rPr>
        <w:t xml:space="preserve">Никитин. Подразделения в бою.</w:t>
      </w:r>
    </w:p>
    <w:p>
      <w:pPr>
        <w:spacing w:after="60"/>
        <w:ind w:firstLine="567"/>
        <w:jc w:val="both"/>
      </w:pPr>
      <w:r>
        <w:rPr>
          <w:rFonts w:ascii="Arial" w:cs="Arial" w:eastAsia="Arial" w:hAnsi="Arial"/>
          <w:sz w:val="24"/>
          <w:szCs w:val="24"/>
        </w:rPr>
        <w:t xml:space="preserve">Кузнецов. Передвижение и встречный бой.</w:t>
      </w:r>
    </w:p>
    <w:p>
      <w:pPr>
        <w:spacing w:after="60"/>
        <w:ind w:firstLine="567"/>
        <w:jc w:val="both"/>
      </w:pPr>
      <w:r>
        <w:rPr>
          <w:rFonts w:ascii="Arial" w:cs="Arial" w:eastAsia="Arial" w:hAnsi="Arial"/>
          <w:sz w:val="24"/>
          <w:szCs w:val="24"/>
        </w:rPr>
        <w:t xml:space="preserve">Андрусенко. Мотострелковый взвод в бою.</w:t>
      </w:r>
    </w:p>
    <w:p>
      <w:pPr>
        <w:spacing w:after="60"/>
        <w:ind w:firstLine="567"/>
        <w:jc w:val="both"/>
      </w:pPr>
      <w:r>
        <w:rPr>
          <w:rFonts w:ascii="Arial" w:cs="Arial" w:eastAsia="Arial" w:hAnsi="Arial"/>
          <w:sz w:val="24"/>
          <w:szCs w:val="24"/>
        </w:rPr>
        <w:t xml:space="preserve">Подготовка войскового разведчика.</w:t>
      </w:r>
    </w:p>
    <w:p>
      <w:pPr>
        <w:spacing w:after="60"/>
        <w:ind w:firstLine="567"/>
        <w:jc w:val="both"/>
      </w:pPr>
      <w:r>
        <w:rPr>
          <w:rFonts w:ascii="Arial" w:cs="Arial" w:eastAsia="Arial" w:hAnsi="Arial"/>
          <w:sz w:val="24"/>
          <w:szCs w:val="24"/>
        </w:rPr>
        <w:t xml:space="preserve">Иванов. Управление войсками в бою.</w:t>
      </w:r>
    </w:p>
    <w:p>
      <w:pPr>
        <w:spacing w:after="60"/>
        <w:ind w:firstLine="567"/>
        <w:jc w:val="both"/>
      </w:pPr>
      <w:r>
        <w:rPr>
          <w:rFonts w:ascii="Arial" w:cs="Arial" w:eastAsia="Arial" w:hAnsi="Arial"/>
          <w:sz w:val="24"/>
          <w:szCs w:val="24"/>
        </w:rPr>
        <w:t xml:space="preserve">Методика тактической подготовки отделения и мотострелкового взвода.</w:t>
      </w:r>
    </w:p>
    <w:p>
      <w:pPr>
        <w:spacing w:after="60"/>
        <w:ind w:firstLine="567"/>
        <w:jc w:val="both"/>
      </w:pPr>
      <w:r>
        <w:rPr>
          <w:rFonts w:ascii="Arial" w:cs="Arial" w:eastAsia="Arial" w:hAnsi="Arial"/>
          <w:sz w:val="24"/>
          <w:szCs w:val="24"/>
        </w:rPr>
        <w:t xml:space="preserve">Лощилов. Тактическая подготовка. Оружие массового поражения и защита от него.</w:t>
      </w:r>
    </w:p>
    <w:p>
      <w:pPr>
        <w:spacing w:after="60"/>
        <w:ind w:firstLine="567"/>
        <w:jc w:val="both"/>
      </w:pPr>
      <w:r>
        <w:rPr>
          <w:rFonts w:ascii="Arial" w:cs="Arial" w:eastAsia="Arial" w:hAnsi="Arial"/>
          <w:sz w:val="24"/>
          <w:szCs w:val="24"/>
        </w:rPr>
        <w:t xml:space="preserve">Лоза. Мотострелковый батальон в современном бою.</w:t>
      </w:r>
    </w:p>
    <w:p>
      <w:pPr>
        <w:spacing w:after="60"/>
        <w:ind w:firstLine="567"/>
        <w:jc w:val="both"/>
      </w:pPr>
      <w:r>
        <w:rPr>
          <w:rFonts w:ascii="Arial" w:cs="Arial" w:eastAsia="Arial" w:hAnsi="Arial"/>
          <w:sz w:val="24"/>
          <w:szCs w:val="24"/>
        </w:rPr>
        <w:t xml:space="preserve">Методика тактической подготовки солдата, отделения мотострелкового взвода.</w:t>
      </w:r>
    </w:p>
    <w:p>
      <w:pPr>
        <w:spacing w:after="60"/>
        <w:ind w:firstLine="567"/>
        <w:jc w:val="both"/>
      </w:pPr>
      <w:r>
        <w:rPr>
          <w:rFonts w:ascii="Arial" w:cs="Arial" w:eastAsia="Arial" w:hAnsi="Arial"/>
          <w:sz w:val="24"/>
          <w:szCs w:val="24"/>
        </w:rPr>
        <w:t xml:space="preserve">Действия отделения разведывательного дозора.</w:t>
      </w:r>
    </w:p>
    <w:p>
      <w:pPr>
        <w:spacing w:after="60"/>
        <w:ind w:firstLine="567"/>
        <w:jc w:val="both"/>
      </w:pPr>
      <w:r>
        <w:rPr>
          <w:rFonts w:ascii="Arial" w:cs="Arial" w:eastAsia="Arial" w:hAnsi="Arial"/>
          <w:sz w:val="24"/>
          <w:szCs w:val="24"/>
        </w:rPr>
        <w:t xml:space="preserve">Тактика мотострелковых подразделений.</w:t>
      </w:r>
    </w:p>
    <w:p>
      <w:pPr>
        <w:spacing w:after="60"/>
        <w:ind w:firstLine="567"/>
        <w:jc w:val="both"/>
      </w:pPr>
      <w:r>
        <w:rPr>
          <w:rFonts w:ascii="Arial" w:cs="Arial" w:eastAsia="Arial" w:hAnsi="Arial"/>
          <w:sz w:val="24"/>
          <w:szCs w:val="24"/>
        </w:rPr>
        <w:t xml:space="preserve">Военная история. М.: Воениздат., 1984 г.</w:t>
      </w:r>
    </w:p>
    <w:p>
      <w:pPr>
        <w:spacing w:after="60"/>
        <w:ind w:firstLine="567"/>
        <w:jc w:val="both"/>
      </w:pPr>
      <w:r>
        <w:rPr>
          <w:rFonts w:ascii="Arial" w:cs="Arial" w:eastAsia="Arial" w:hAnsi="Arial"/>
          <w:sz w:val="24"/>
          <w:szCs w:val="24"/>
        </w:rPr>
        <w:t xml:space="preserve">История военного искусства. М.: Воениздат., 1984 г.</w:t>
      </w:r>
    </w:p>
    <w:p>
      <w:pPr>
        <w:spacing w:after="60"/>
        <w:ind w:firstLine="567"/>
        <w:jc w:val="both"/>
      </w:pPr>
      <w:r>
        <w:rPr>
          <w:rFonts w:ascii="Arial" w:cs="Arial" w:eastAsia="Arial" w:hAnsi="Arial"/>
          <w:sz w:val="24"/>
          <w:szCs w:val="24"/>
        </w:rPr>
        <w:t xml:space="preserve">История тактики. М.: Воениздат., 1992 г.</w:t>
      </w:r>
    </w:p>
    <w:p>
      <w:pPr>
        <w:spacing w:after="60"/>
        <w:ind w:firstLine="567"/>
        <w:jc w:val="both"/>
      </w:pPr>
      <w:r>
        <w:rPr>
          <w:rFonts w:ascii="Arial" w:cs="Arial" w:eastAsia="Arial" w:hAnsi="Arial"/>
          <w:sz w:val="24"/>
          <w:szCs w:val="24"/>
        </w:rPr>
        <w:t xml:space="preserve">В.Лобов. Военная хитрость в истории войн. М.: Воениздат., 1988 г.</w:t>
      </w:r>
    </w:p>
    <w:p>
      <w:pPr>
        <w:spacing w:after="60"/>
        <w:ind w:firstLine="567"/>
        <w:jc w:val="both"/>
      </w:pPr>
      <w:r>
        <w:rPr>
          <w:rFonts w:ascii="Arial" w:cs="Arial" w:eastAsia="Arial" w:hAnsi="Arial"/>
          <w:sz w:val="24"/>
          <w:szCs w:val="24"/>
        </w:rPr>
        <w:t xml:space="preserve">Крупченко. Военная история (с картами).</w:t>
      </w:r>
    </w:p>
    <w:p>
      <w:pPr>
        <w:spacing w:after="60"/>
        <w:ind w:firstLine="567"/>
        <w:jc w:val="both"/>
      </w:pPr>
      <w:r>
        <w:rPr>
          <w:rFonts w:ascii="Arial" w:cs="Arial" w:eastAsia="Arial" w:hAnsi="Arial"/>
          <w:sz w:val="24"/>
          <w:szCs w:val="24"/>
        </w:rPr>
        <w:t xml:space="preserve">Инженерное обеспечение роты, взвода в бою. М.: Воениздат., 1993 г.</w:t>
      </w:r>
    </w:p>
    <w:p>
      <w:pPr>
        <w:spacing w:after="60"/>
        <w:ind w:firstLine="567"/>
        <w:jc w:val="both"/>
      </w:pPr>
      <w:r>
        <w:rPr>
          <w:rFonts w:ascii="Arial" w:cs="Arial" w:eastAsia="Arial" w:hAnsi="Arial"/>
          <w:sz w:val="24"/>
          <w:szCs w:val="24"/>
        </w:rPr>
        <w:t xml:space="preserve">В.Шампуров. Инженерное обеспечение боя в особых условиях. М.: Воениздат., 1989 г.</w:t>
      </w:r>
    </w:p>
    <w:p>
      <w:pPr>
        <w:spacing w:after="60"/>
        <w:ind w:firstLine="567"/>
        <w:jc w:val="both"/>
      </w:pPr>
      <w:r>
        <w:rPr>
          <w:rFonts w:ascii="Arial" w:cs="Arial" w:eastAsia="Arial" w:hAnsi="Arial"/>
          <w:sz w:val="24"/>
          <w:szCs w:val="24"/>
        </w:rPr>
        <w:t xml:space="preserve">Е.Колибернов. Инженерное обеспечение боя. М.: Воениздат., 1988 г.</w:t>
      </w:r>
    </w:p>
    <w:p>
      <w:pPr>
        <w:spacing w:after="60"/>
        <w:ind w:firstLine="567"/>
        <w:jc w:val="both"/>
      </w:pPr>
      <w:r>
        <w:rPr>
          <w:rFonts w:ascii="Arial" w:cs="Arial" w:eastAsia="Arial" w:hAnsi="Arial"/>
          <w:sz w:val="24"/>
          <w:szCs w:val="24"/>
        </w:rPr>
        <w:t xml:space="preserve">Руководство по инженерным средствам и приемам маскировки. М.: Воениздат., 1986 г.</w:t>
      </w:r>
    </w:p>
    <w:p>
      <w:pPr>
        <w:spacing w:after="60"/>
        <w:ind w:firstLine="567"/>
        <w:jc w:val="both"/>
      </w:pPr>
      <w:r>
        <w:rPr>
          <w:rFonts w:ascii="Arial" w:cs="Arial" w:eastAsia="Arial" w:hAnsi="Arial"/>
          <w:sz w:val="24"/>
          <w:szCs w:val="24"/>
        </w:rPr>
        <w:t xml:space="preserve">Е.Колибернов. Справочник офицера инженерных войск. М.: Воениздат., 1989 г.</w:t>
      </w:r>
    </w:p>
    <w:p>
      <w:pPr>
        <w:spacing w:after="60"/>
        <w:ind w:firstLine="567"/>
        <w:jc w:val="both"/>
      </w:pPr>
      <w:r>
        <w:rPr>
          <w:rFonts w:ascii="Arial" w:cs="Arial" w:eastAsia="Arial" w:hAnsi="Arial"/>
          <w:sz w:val="24"/>
          <w:szCs w:val="24"/>
        </w:rPr>
        <w:t xml:space="preserve">Иванов. Фортификационное оборудование огневых позиций.</w:t>
      </w:r>
    </w:p>
    <w:p>
      <w:pPr>
        <w:spacing w:after="60"/>
        <w:ind w:firstLine="567"/>
        <w:jc w:val="both"/>
      </w:pPr>
      <w:r>
        <w:rPr>
          <w:rFonts w:ascii="Arial" w:cs="Arial" w:eastAsia="Arial" w:hAnsi="Arial"/>
          <w:sz w:val="24"/>
          <w:szCs w:val="24"/>
        </w:rPr>
        <w:t xml:space="preserve">Дорофеев. Инженерные мероприятия защиты от современных средств поражения.</w:t>
      </w:r>
    </w:p>
    <w:p>
      <w:pPr>
        <w:spacing w:after="60"/>
        <w:ind w:firstLine="567"/>
        <w:jc w:val="both"/>
      </w:pPr>
      <w:r>
        <w:rPr>
          <w:rFonts w:ascii="Arial" w:cs="Arial" w:eastAsia="Arial" w:hAnsi="Arial"/>
          <w:sz w:val="24"/>
          <w:szCs w:val="24"/>
        </w:rPr>
        <w:t xml:space="preserve">Михайлов. Подрывное дело.</w:t>
      </w:r>
    </w:p>
    <w:p>
      <w:pPr>
        <w:spacing w:after="60"/>
        <w:ind w:firstLine="567"/>
        <w:jc w:val="both"/>
      </w:pPr>
      <w:r>
        <w:rPr>
          <w:rFonts w:ascii="Arial" w:cs="Arial" w:eastAsia="Arial" w:hAnsi="Arial"/>
          <w:sz w:val="24"/>
          <w:szCs w:val="24"/>
        </w:rPr>
        <w:t xml:space="preserve">Курс вождения инженерных машин (УВИМ 272).</w:t>
      </w:r>
    </w:p>
    <w:p>
      <w:pPr>
        <w:spacing w:after="60"/>
        <w:ind w:firstLine="567"/>
        <w:jc w:val="both"/>
      </w:pPr>
      <w:r>
        <w:rPr>
          <w:rFonts w:ascii="Arial" w:cs="Arial" w:eastAsia="Arial" w:hAnsi="Arial"/>
          <w:sz w:val="24"/>
          <w:szCs w:val="24"/>
        </w:rPr>
        <w:t xml:space="preserve">Техническое описание и инструкция по эксплуатации инженерной машины.</w:t>
      </w:r>
    </w:p>
    <w:p>
      <w:pPr>
        <w:spacing w:after="60"/>
        <w:ind w:firstLine="567"/>
        <w:jc w:val="both"/>
      </w:pPr>
      <w:r>
        <w:rPr>
          <w:rFonts w:ascii="Arial" w:cs="Arial" w:eastAsia="Arial" w:hAnsi="Arial"/>
          <w:sz w:val="24"/>
          <w:szCs w:val="24"/>
        </w:rPr>
        <w:t xml:space="preserve">А.Писарев. Военная топография. М.: Воениздат., 1986 г.</w:t>
      </w:r>
    </w:p>
    <w:p>
      <w:pPr>
        <w:spacing w:after="60"/>
        <w:ind w:firstLine="567"/>
        <w:jc w:val="both"/>
      </w:pPr>
      <w:r>
        <w:rPr>
          <w:rFonts w:ascii="Arial" w:cs="Arial" w:eastAsia="Arial" w:hAnsi="Arial"/>
          <w:sz w:val="24"/>
          <w:szCs w:val="24"/>
        </w:rPr>
        <w:t xml:space="preserve">Правила разработки и оформления боевых документов. М.: Воениздат., 1990 г.</w:t>
      </w:r>
    </w:p>
    <w:p>
      <w:pPr>
        <w:spacing w:after="60"/>
        <w:ind w:firstLine="567"/>
        <w:jc w:val="both"/>
      </w:pPr>
      <w:r>
        <w:rPr>
          <w:rFonts w:ascii="Arial" w:cs="Arial" w:eastAsia="Arial" w:hAnsi="Arial"/>
          <w:sz w:val="24"/>
          <w:szCs w:val="24"/>
        </w:rPr>
        <w:t xml:space="preserve">Карта офицера. М.: Воениздат., 1985 г.</w:t>
      </w:r>
    </w:p>
    <w:p>
      <w:pPr>
        <w:spacing w:after="60"/>
        <w:ind w:firstLine="567"/>
        <w:jc w:val="both"/>
      </w:pPr>
      <w:r>
        <w:rPr>
          <w:rFonts w:ascii="Arial" w:cs="Arial" w:eastAsia="Arial" w:hAnsi="Arial"/>
          <w:sz w:val="24"/>
          <w:szCs w:val="24"/>
        </w:rPr>
        <w:t xml:space="preserve">А.Писарев, А.Коваленко. Топографическая подготовка командира. М.: Воениздат., 1989 г.</w:t>
      </w:r>
    </w:p>
    <w:p>
      <w:pPr>
        <w:spacing w:after="60"/>
        <w:ind w:firstLine="567"/>
        <w:jc w:val="both"/>
      </w:pPr>
      <w:r>
        <w:rPr>
          <w:rFonts w:ascii="Arial" w:cs="Arial" w:eastAsia="Arial" w:hAnsi="Arial"/>
          <w:sz w:val="24"/>
          <w:szCs w:val="24"/>
        </w:rPr>
        <w:t xml:space="preserve">Соколов. Работа с картой и аэроснимком на местности.</w:t>
      </w:r>
    </w:p>
    <w:p>
      <w:pPr>
        <w:spacing w:after="60"/>
        <w:ind w:firstLine="567"/>
        <w:jc w:val="both"/>
      </w:pPr>
      <w:r>
        <w:rPr>
          <w:rFonts w:ascii="Arial" w:cs="Arial" w:eastAsia="Arial" w:hAnsi="Arial"/>
          <w:sz w:val="24"/>
          <w:szCs w:val="24"/>
        </w:rPr>
        <w:t xml:space="preserve">Куприн. Ориентирование и движение на местности.</w:t>
      </w:r>
    </w:p>
    <w:p>
      <w:pPr>
        <w:spacing w:after="60"/>
        <w:ind w:firstLine="567"/>
        <w:jc w:val="both"/>
      </w:pPr>
      <w:r>
        <w:rPr>
          <w:rFonts w:ascii="Arial" w:cs="Arial" w:eastAsia="Arial" w:hAnsi="Arial"/>
          <w:sz w:val="24"/>
          <w:szCs w:val="24"/>
        </w:rPr>
        <w:t xml:space="preserve">Николаев. Военная топография.</w:t>
      </w:r>
    </w:p>
    <w:p>
      <w:pPr>
        <w:spacing w:after="60"/>
        <w:ind w:firstLine="567"/>
        <w:jc w:val="both"/>
      </w:pPr>
      <w:r>
        <w:rPr>
          <w:rFonts w:ascii="Arial" w:cs="Arial" w:eastAsia="Arial" w:hAnsi="Arial"/>
          <w:sz w:val="24"/>
          <w:szCs w:val="24"/>
        </w:rPr>
        <w:t xml:space="preserve">Работа командира на карте и местности. М.: Воениздат., 1988 г.</w:t>
      </w:r>
    </w:p>
    <w:p>
      <w:pPr>
        <w:spacing w:after="60"/>
        <w:ind w:firstLine="567"/>
        <w:jc w:val="both"/>
      </w:pPr>
      <w:r>
        <w:rPr>
          <w:rFonts w:ascii="Arial" w:cs="Arial" w:eastAsia="Arial" w:hAnsi="Arial"/>
          <w:sz w:val="24"/>
          <w:szCs w:val="24"/>
        </w:rPr>
        <w:t xml:space="preserve">Условные знаки. М.: Воениздат., 1966 г.</w:t>
      </w:r>
    </w:p>
    <w:p>
      <w:pPr>
        <w:spacing w:after="60"/>
        <w:ind w:firstLine="567"/>
        <w:jc w:val="both"/>
      </w:pPr>
      <w:r>
        <w:rPr>
          <w:rFonts w:ascii="Arial" w:cs="Arial" w:eastAsia="Arial" w:hAnsi="Arial"/>
          <w:sz w:val="24"/>
          <w:szCs w:val="24"/>
        </w:rPr>
        <w:t xml:space="preserve">Д.Дмитриев. Боевой опыт химических войск и химической службы. М.: Воениздат., 1989 г.</w:t>
      </w:r>
    </w:p>
    <w:p>
      <w:pPr>
        <w:spacing w:after="60"/>
        <w:ind w:firstLine="567"/>
        <w:jc w:val="both"/>
      </w:pPr>
      <w:r>
        <w:rPr>
          <w:rFonts w:ascii="Arial" w:cs="Arial" w:eastAsia="Arial" w:hAnsi="Arial"/>
          <w:sz w:val="24"/>
          <w:szCs w:val="24"/>
        </w:rPr>
        <w:t xml:space="preserve">Применение средств имитации радиоактивного и химического заражения. М.: Воениздат., 1989 г.</w:t>
      </w:r>
    </w:p>
    <w:p>
      <w:pPr>
        <w:spacing w:after="60"/>
        <w:ind w:firstLine="567"/>
        <w:jc w:val="both"/>
      </w:pPr>
      <w:r>
        <w:rPr>
          <w:rFonts w:ascii="Arial" w:cs="Arial" w:eastAsia="Arial" w:hAnsi="Arial"/>
          <w:sz w:val="24"/>
          <w:szCs w:val="24"/>
        </w:rPr>
        <w:t xml:space="preserve">Руководство по специальной обработке в подразделениях. М.: Воениздат., 1989 г.</w:t>
      </w:r>
    </w:p>
    <w:p>
      <w:pPr>
        <w:spacing w:after="60"/>
        <w:ind w:firstLine="567"/>
        <w:jc w:val="both"/>
      </w:pPr>
      <w:r>
        <w:rPr>
          <w:rFonts w:ascii="Arial" w:cs="Arial" w:eastAsia="Arial" w:hAnsi="Arial"/>
          <w:sz w:val="24"/>
          <w:szCs w:val="24"/>
        </w:rPr>
        <w:t xml:space="preserve">Ревельский. Радиационная и химическая разведка.</w:t>
      </w:r>
    </w:p>
    <w:p>
      <w:pPr>
        <w:spacing w:after="60"/>
        <w:ind w:firstLine="567"/>
        <w:jc w:val="both"/>
      </w:pPr>
      <w:r>
        <w:rPr>
          <w:rFonts w:ascii="Arial" w:cs="Arial" w:eastAsia="Arial" w:hAnsi="Arial"/>
          <w:sz w:val="24"/>
          <w:szCs w:val="24"/>
        </w:rPr>
        <w:t xml:space="preserve">Дорофеев. Методика обучения подразделений защите от ядерного оружия.</w:t>
      </w:r>
    </w:p>
    <w:p>
      <w:pPr>
        <w:spacing w:after="60"/>
        <w:ind w:firstLine="567"/>
        <w:jc w:val="both"/>
      </w:pPr>
      <w:r>
        <w:rPr>
          <w:rFonts w:ascii="Arial" w:cs="Arial" w:eastAsia="Arial" w:hAnsi="Arial"/>
          <w:sz w:val="24"/>
          <w:szCs w:val="24"/>
        </w:rPr>
        <w:t xml:space="preserve">Александров. Отравляющие вещества.</w:t>
      </w:r>
    </w:p>
    <w:p>
      <w:pPr>
        <w:spacing w:after="60"/>
        <w:ind w:firstLine="567"/>
        <w:jc w:val="both"/>
      </w:pPr>
      <w:r>
        <w:rPr>
          <w:rFonts w:ascii="Arial" w:cs="Arial" w:eastAsia="Arial" w:hAnsi="Arial"/>
          <w:sz w:val="24"/>
          <w:szCs w:val="24"/>
        </w:rPr>
        <w:t xml:space="preserve">Инструкция по защите войск от зажигательных средств.</w:t>
      </w:r>
    </w:p>
    <w:p>
      <w:pPr>
        <w:spacing w:after="60"/>
        <w:ind w:firstLine="567"/>
        <w:jc w:val="both"/>
      </w:pPr>
      <w:r>
        <w:rPr>
          <w:rFonts w:ascii="Arial" w:cs="Arial" w:eastAsia="Arial" w:hAnsi="Arial"/>
          <w:sz w:val="24"/>
          <w:szCs w:val="24"/>
        </w:rPr>
        <w:t xml:space="preserve">Руководство по санитарной обработке, дезактивации, дегазации, дезинфекции.</w:t>
      </w:r>
    </w:p>
    <w:p>
      <w:pPr>
        <w:spacing w:after="60"/>
        <w:ind w:firstLine="567"/>
        <w:jc w:val="both"/>
      </w:pPr>
      <w:r>
        <w:rPr>
          <w:rFonts w:ascii="Arial" w:cs="Arial" w:eastAsia="Arial" w:hAnsi="Arial"/>
          <w:sz w:val="24"/>
          <w:szCs w:val="24"/>
        </w:rPr>
        <w:t xml:space="preserve">Радиационная линейка РЛ. Описание прав пользования.</w:t>
      </w:r>
    </w:p>
    <w:p>
      <w:pPr>
        <w:spacing w:after="60"/>
        <w:ind w:firstLine="567"/>
        <w:jc w:val="both"/>
      </w:pPr>
      <w:r>
        <w:rPr>
          <w:rFonts w:ascii="Arial" w:cs="Arial" w:eastAsia="Arial" w:hAnsi="Arial"/>
          <w:sz w:val="24"/>
          <w:szCs w:val="24"/>
        </w:rPr>
        <w:t xml:space="preserve">БМП-2. Техническое обслуживание и инструкция по эксплуатации. Часть 1, 2. М.: Воениздат., 1989 г.</w:t>
      </w:r>
    </w:p>
    <w:p>
      <w:pPr>
        <w:spacing w:after="60"/>
        <w:ind w:firstLine="567"/>
        <w:jc w:val="both"/>
      </w:pPr>
      <w:r>
        <w:rPr>
          <w:rFonts w:ascii="Arial" w:cs="Arial" w:eastAsia="Arial" w:hAnsi="Arial"/>
          <w:sz w:val="24"/>
          <w:szCs w:val="24"/>
        </w:rPr>
        <w:t xml:space="preserve">БТР-80. Техническое обслуживание и инструкция по эксплуатации. Часть 1, 2. М.: Воениздат., 1989 г.</w:t>
      </w:r>
    </w:p>
    <w:p>
      <w:pPr>
        <w:spacing w:after="60"/>
        <w:ind w:firstLine="567"/>
        <w:jc w:val="both"/>
      </w:pPr>
      <w:r>
        <w:rPr>
          <w:rFonts w:ascii="Arial" w:cs="Arial" w:eastAsia="Arial" w:hAnsi="Arial"/>
          <w:sz w:val="24"/>
          <w:szCs w:val="24"/>
        </w:rPr>
        <w:t xml:space="preserve">БМП-1. Техническое обслуживание. М.: Воениздат., 1979 г.</w:t>
      </w:r>
    </w:p>
    <w:p>
      <w:pPr>
        <w:spacing w:after="60"/>
        <w:ind w:firstLine="567"/>
        <w:jc w:val="both"/>
      </w:pPr>
      <w:r>
        <w:rPr>
          <w:rFonts w:ascii="Arial" w:cs="Arial" w:eastAsia="Arial" w:hAnsi="Arial"/>
          <w:sz w:val="24"/>
          <w:szCs w:val="24"/>
        </w:rPr>
        <w:t xml:space="preserve">Боевые колесные машины. М.: Воениздат., 1974 г.</w:t>
      </w:r>
    </w:p>
    <w:p>
      <w:pPr>
        <w:spacing w:after="60"/>
        <w:ind w:firstLine="567"/>
        <w:jc w:val="both"/>
      </w:pPr>
      <w:r>
        <w:rPr>
          <w:rFonts w:ascii="Arial" w:cs="Arial" w:eastAsia="Arial" w:hAnsi="Arial"/>
          <w:sz w:val="24"/>
          <w:szCs w:val="24"/>
        </w:rPr>
        <w:t xml:space="preserve">БМП-3. Техническое обслуживание. М.: Воениздат., 1993 г.</w:t>
      </w:r>
    </w:p>
    <w:p>
      <w:pPr>
        <w:spacing w:after="60"/>
        <w:ind w:firstLine="567"/>
        <w:jc w:val="both"/>
      </w:pPr>
      <w:r>
        <w:rPr>
          <w:rFonts w:ascii="Arial" w:cs="Arial" w:eastAsia="Arial" w:hAnsi="Arial"/>
          <w:sz w:val="24"/>
          <w:szCs w:val="24"/>
        </w:rPr>
        <w:t xml:space="preserve">Каталог узлов и деталей БТР-60ПБ, БТР-80.</w:t>
      </w:r>
    </w:p>
    <w:p>
      <w:pPr>
        <w:spacing w:after="60"/>
        <w:ind w:firstLine="567"/>
        <w:jc w:val="both"/>
      </w:pPr>
      <w:r>
        <w:rPr>
          <w:rFonts w:ascii="Arial" w:cs="Arial" w:eastAsia="Arial" w:hAnsi="Arial"/>
          <w:sz w:val="24"/>
          <w:szCs w:val="24"/>
        </w:rPr>
        <w:t xml:space="preserve">Эксплуатация бронетанковой и автомобильной техники. М.: Воениздат., 1991 г.</w:t>
      </w:r>
    </w:p>
    <w:p>
      <w:pPr>
        <w:spacing w:after="60"/>
        <w:ind w:firstLine="567"/>
        <w:jc w:val="both"/>
      </w:pPr>
      <w:r>
        <w:rPr>
          <w:rFonts w:ascii="Arial" w:cs="Arial" w:eastAsia="Arial" w:hAnsi="Arial"/>
          <w:sz w:val="24"/>
          <w:szCs w:val="24"/>
        </w:rPr>
        <w:t xml:space="preserve">Эксплуатация бронетанкового вооружения и техники. М.: Воениздат., 1991 г.</w:t>
      </w:r>
    </w:p>
    <w:p>
      <w:pPr>
        <w:spacing w:after="60"/>
        <w:ind w:firstLine="567"/>
        <w:jc w:val="both"/>
      </w:pPr>
      <w:r>
        <w:rPr>
          <w:rFonts w:ascii="Arial" w:cs="Arial" w:eastAsia="Arial" w:hAnsi="Arial"/>
          <w:sz w:val="24"/>
          <w:szCs w:val="24"/>
        </w:rPr>
        <w:t xml:space="preserve">БМП-2. Техническое обслуживание и инструкция по эксплуатации. Часть 1, 2. М.: Воениздат., 1989 г.</w:t>
      </w:r>
    </w:p>
    <w:p>
      <w:pPr>
        <w:spacing w:after="60"/>
        <w:ind w:firstLine="567"/>
        <w:jc w:val="both"/>
      </w:pPr>
      <w:r>
        <w:rPr>
          <w:rFonts w:ascii="Arial" w:cs="Arial" w:eastAsia="Arial" w:hAnsi="Arial"/>
          <w:sz w:val="24"/>
          <w:szCs w:val="24"/>
        </w:rPr>
        <w:t xml:space="preserve">БМП-3. Инструкция по эксплуатации. М.: Воениздат., 1993 г.</w:t>
      </w:r>
    </w:p>
    <w:p>
      <w:pPr>
        <w:spacing w:after="60"/>
        <w:ind w:firstLine="567"/>
        <w:jc w:val="both"/>
      </w:pPr>
      <w:r>
        <w:rPr>
          <w:rFonts w:ascii="Arial" w:cs="Arial" w:eastAsia="Arial" w:hAnsi="Arial"/>
          <w:sz w:val="24"/>
          <w:szCs w:val="24"/>
        </w:rPr>
        <w:t xml:space="preserve">Курс лекции по эксплуатации бронетанковой техники и вооружения. М.: Воениздат., 1999 г.</w:t>
      </w:r>
    </w:p>
    <w:p>
      <w:pPr>
        <w:spacing w:after="60"/>
        <w:ind w:firstLine="567"/>
        <w:jc w:val="both"/>
      </w:pPr>
      <w:r>
        <w:rPr>
          <w:rFonts w:ascii="Arial" w:cs="Arial" w:eastAsia="Arial" w:hAnsi="Arial"/>
          <w:sz w:val="24"/>
          <w:szCs w:val="24"/>
        </w:rPr>
        <w:t xml:space="preserve">Руководство по войсковому ремонту БМП-2 и БТР-80. Часть 1 и 2. М.: Воениздат., 1989 г.</w:t>
      </w:r>
    </w:p>
    <w:p>
      <w:pPr>
        <w:spacing w:after="60"/>
        <w:ind w:firstLine="567"/>
        <w:jc w:val="both"/>
      </w:pPr>
      <w:r>
        <w:rPr>
          <w:rFonts w:ascii="Arial" w:cs="Arial" w:eastAsia="Arial" w:hAnsi="Arial"/>
          <w:sz w:val="24"/>
          <w:szCs w:val="24"/>
        </w:rPr>
        <w:t xml:space="preserve">Ремонт и эвакуация машин. Учебник. М.: Воениздат., 1987 г.</w:t>
      </w:r>
    </w:p>
    <w:p>
      <w:pPr>
        <w:spacing w:after="60"/>
        <w:ind w:firstLine="567"/>
        <w:jc w:val="both"/>
      </w:pPr>
      <w:r>
        <w:rPr>
          <w:rFonts w:ascii="Arial" w:cs="Arial" w:eastAsia="Arial" w:hAnsi="Arial"/>
          <w:sz w:val="24"/>
          <w:szCs w:val="24"/>
        </w:rPr>
        <w:t xml:space="preserve">Подвижные средства технического обслуживания и ремонта бронетанковой техники. Учебное пособие. М.: Воениздат., 1986 г.</w:t>
      </w:r>
    </w:p>
    <w:p>
      <w:pPr>
        <w:spacing w:after="60"/>
        <w:ind w:firstLine="567"/>
        <w:jc w:val="both"/>
      </w:pPr>
      <w:r>
        <w:rPr>
          <w:rFonts w:ascii="Arial" w:cs="Arial" w:eastAsia="Arial" w:hAnsi="Arial"/>
          <w:sz w:val="24"/>
          <w:szCs w:val="24"/>
        </w:rPr>
        <w:t xml:space="preserve">Программа ремонтной практики. М.: Воениздат., 1998 г.</w:t>
      </w:r>
    </w:p>
    <w:p>
      <w:pPr>
        <w:spacing w:after="60"/>
        <w:ind w:firstLine="567"/>
        <w:jc w:val="both"/>
      </w:pPr>
      <w:r>
        <w:rPr>
          <w:rFonts w:ascii="Arial" w:cs="Arial" w:eastAsia="Arial" w:hAnsi="Arial"/>
          <w:sz w:val="24"/>
          <w:szCs w:val="24"/>
        </w:rPr>
        <w:t xml:space="preserve">БТР-80. Руководство по войсковому ремонту. М.: Воениздат., 1972 г.</w:t>
      </w:r>
    </w:p>
    <w:p>
      <w:pPr>
        <w:spacing w:after="60"/>
        <w:ind w:firstLine="567"/>
        <w:jc w:val="both"/>
      </w:pPr>
      <w:r>
        <w:rPr>
          <w:rFonts w:ascii="Arial" w:cs="Arial" w:eastAsia="Arial" w:hAnsi="Arial"/>
          <w:sz w:val="24"/>
          <w:szCs w:val="24"/>
        </w:rPr>
        <w:t xml:space="preserve">Руководство по устройству и эксплуатации радиостанции Р-105М, Р-108М, Р-109М.</w:t>
      </w:r>
    </w:p>
    <w:p>
      <w:pPr>
        <w:spacing w:after="60"/>
        <w:ind w:firstLine="567"/>
        <w:jc w:val="both"/>
      </w:pPr>
      <w:r>
        <w:rPr>
          <w:rFonts w:ascii="Arial" w:cs="Arial" w:eastAsia="Arial" w:hAnsi="Arial"/>
          <w:sz w:val="24"/>
          <w:szCs w:val="24"/>
        </w:rPr>
        <w:t xml:space="preserve">Руководство по эксплуатации ракетно-артиллерийского вооружения.</w:t>
      </w:r>
    </w:p>
    <w:p>
      <w:pPr>
        <w:spacing w:after="60"/>
        <w:ind w:firstLine="567"/>
        <w:jc w:val="both"/>
      </w:pPr>
      <w:r>
        <w:rPr>
          <w:rFonts w:ascii="Arial" w:cs="Arial" w:eastAsia="Arial" w:hAnsi="Arial"/>
          <w:sz w:val="24"/>
          <w:szCs w:val="24"/>
        </w:rPr>
        <w:t xml:space="preserve">Сборник нормативов по боевой подготовке. М.: Воениздат., 1991 г.</w:t>
      </w:r>
    </w:p>
    <w:p>
      <w:pPr>
        <w:spacing w:after="60"/>
        <w:ind w:firstLine="567"/>
        <w:jc w:val="both"/>
      </w:pPr>
      <w:r>
        <w:rPr>
          <w:rFonts w:ascii="Arial" w:cs="Arial" w:eastAsia="Arial" w:hAnsi="Arial"/>
          <w:sz w:val="24"/>
          <w:szCs w:val="24"/>
        </w:rPr>
        <w:t xml:space="preserve">Программа боевой подготовки мотострелкового подразделения.</w:t>
      </w:r>
    </w:p>
    <w:p>
      <w:pPr>
        <w:spacing w:after="60"/>
        <w:ind w:firstLine="567"/>
        <w:jc w:val="both"/>
      </w:pPr>
      <w:r>
        <w:rPr>
          <w:rFonts w:ascii="Arial" w:cs="Arial" w:eastAsia="Arial" w:hAnsi="Arial"/>
          <w:sz w:val="24"/>
          <w:szCs w:val="24"/>
        </w:rPr>
        <w:t xml:space="preserve">Управление огнем мотострелковых и танковых подразделений.</w:t>
      </w:r>
    </w:p>
    <w:p>
      <w:pPr>
        <w:spacing w:after="60"/>
        <w:ind w:firstLine="567"/>
        <w:jc w:val="both"/>
      </w:pPr>
      <w:r>
        <w:rPr>
          <w:rFonts w:ascii="Arial" w:cs="Arial" w:eastAsia="Arial" w:hAnsi="Arial"/>
          <w:sz w:val="24"/>
          <w:szCs w:val="24"/>
        </w:rPr>
        <w:t xml:space="preserve">Наставление по организации и проведению общевойсковых тактических учений сухопутных войск.</w:t>
      </w:r>
    </w:p>
    <w:p>
      <w:pPr>
        <w:spacing w:after="60"/>
        <w:ind w:firstLine="567"/>
        <w:jc w:val="both"/>
      </w:pPr>
      <w:r>
        <w:rPr>
          <w:rFonts w:ascii="Arial" w:cs="Arial" w:eastAsia="Arial" w:hAnsi="Arial"/>
          <w:sz w:val="24"/>
          <w:szCs w:val="24"/>
        </w:rPr>
        <w:t xml:space="preserve">Методика огневой подготовки мотострелковых подразделений.</w:t>
      </w:r>
    </w:p>
    <w:p>
      <w:pPr>
        <w:spacing w:after="60"/>
        <w:ind w:firstLine="567"/>
        <w:jc w:val="both"/>
      </w:pPr>
      <w:r>
        <w:rPr>
          <w:rFonts w:ascii="Arial" w:cs="Arial" w:eastAsia="Arial" w:hAnsi="Arial"/>
          <w:sz w:val="24"/>
          <w:szCs w:val="24"/>
        </w:rPr>
        <w:t xml:space="preserve">Руководство по 5,45 мм автомату Калашникова (АК-74, АКС-74, АК-74Н, АКС-74Н) и 5,45 мм ручного пулемета.</w:t>
      </w:r>
    </w:p>
    <w:p>
      <w:pPr>
        <w:spacing w:after="60"/>
        <w:ind w:firstLine="567"/>
        <w:jc w:val="both"/>
      </w:pPr>
      <w:r>
        <w:rPr>
          <w:rFonts w:ascii="Arial" w:cs="Arial" w:eastAsia="Arial" w:hAnsi="Arial"/>
          <w:sz w:val="24"/>
          <w:szCs w:val="24"/>
        </w:rPr>
        <w:t xml:space="preserve">Руководство по реактивной противотанковой гранате РПГ-18.</w:t>
      </w:r>
    </w:p>
    <w:p>
      <w:pPr>
        <w:spacing w:after="60"/>
        <w:ind w:firstLine="567"/>
        <w:jc w:val="both"/>
      </w:pPr>
      <w:r>
        <w:rPr>
          <w:rFonts w:ascii="Arial" w:cs="Arial" w:eastAsia="Arial" w:hAnsi="Arial"/>
          <w:sz w:val="24"/>
          <w:szCs w:val="24"/>
        </w:rPr>
        <w:t xml:space="preserve">Огневая подготовка ч.1.</w:t>
      </w:r>
    </w:p>
    <w:p>
      <w:pPr>
        <w:spacing w:after="60"/>
        <w:ind w:firstLine="567"/>
        <w:jc w:val="both"/>
      </w:pPr>
      <w:r>
        <w:rPr>
          <w:rFonts w:ascii="Arial" w:cs="Arial" w:eastAsia="Arial" w:hAnsi="Arial"/>
          <w:sz w:val="24"/>
          <w:szCs w:val="24"/>
        </w:rPr>
        <w:t xml:space="preserve">Огневая подготовка. Основы устройства вооружения, часть 2.</w:t>
      </w:r>
    </w:p>
    <w:p>
      <w:pPr>
        <w:spacing w:after="60"/>
        <w:ind w:firstLine="567"/>
        <w:jc w:val="both"/>
      </w:pPr>
      <w:r>
        <w:rPr>
          <w:rFonts w:ascii="Arial" w:cs="Arial" w:eastAsia="Arial" w:hAnsi="Arial"/>
          <w:sz w:val="24"/>
          <w:szCs w:val="24"/>
        </w:rPr>
        <w:t xml:space="preserve">Правила стрельбы из оружия и гранатометов.</w:t>
      </w:r>
    </w:p>
    <w:p>
      <w:pPr>
        <w:spacing w:after="60"/>
        <w:ind w:firstLine="567"/>
        <w:jc w:val="both"/>
      </w:pPr>
      <w:r>
        <w:rPr>
          <w:rFonts w:ascii="Arial" w:cs="Arial" w:eastAsia="Arial" w:hAnsi="Arial"/>
          <w:sz w:val="24"/>
          <w:szCs w:val="24"/>
        </w:rPr>
        <w:t xml:space="preserve">НСД (извлечение).</w:t>
      </w:r>
    </w:p>
    <w:p>
      <w:pPr>
        <w:spacing w:after="60"/>
        <w:ind w:firstLine="567"/>
        <w:jc w:val="both"/>
      </w:pPr>
      <w:r>
        <w:rPr>
          <w:rFonts w:ascii="Arial" w:cs="Arial" w:eastAsia="Arial" w:hAnsi="Arial"/>
          <w:sz w:val="24"/>
          <w:szCs w:val="24"/>
        </w:rPr>
        <w:t xml:space="preserve">Обучение стрельбе из стрелкового оружия и оружия боевых машин на учебно-тренировочных средствах.</w:t>
      </w:r>
    </w:p>
    <w:p>
      <w:pPr>
        <w:spacing w:after="60"/>
        <w:ind w:firstLine="567"/>
        <w:jc w:val="both"/>
      </w:pPr>
      <w:r>
        <w:rPr>
          <w:rFonts w:ascii="Arial" w:cs="Arial" w:eastAsia="Arial" w:hAnsi="Arial"/>
          <w:sz w:val="24"/>
          <w:szCs w:val="24"/>
        </w:rPr>
        <w:t xml:space="preserve">Болотин. Советское стрелковое оружие.</w:t>
      </w:r>
    </w:p>
    <w:p>
      <w:pPr>
        <w:spacing w:after="60"/>
        <w:ind w:firstLine="567"/>
        <w:jc w:val="both"/>
      </w:pPr>
      <w:r>
        <w:rPr>
          <w:rFonts w:ascii="Arial" w:cs="Arial" w:eastAsia="Arial" w:hAnsi="Arial"/>
          <w:sz w:val="24"/>
          <w:szCs w:val="24"/>
        </w:rPr>
        <w:t xml:space="preserve">Курс стрельб из стрелкового оружия боевых машин, танков сухопутных войск, кн. 1.</w:t>
      </w:r>
    </w:p>
    <w:p>
      <w:pPr>
        <w:spacing w:after="60"/>
        <w:ind w:firstLine="567"/>
        <w:jc w:val="both"/>
      </w:pPr>
      <w:r>
        <w:rPr>
          <w:rFonts w:ascii="Arial" w:cs="Arial" w:eastAsia="Arial" w:hAnsi="Arial"/>
          <w:sz w:val="24"/>
          <w:szCs w:val="24"/>
        </w:rPr>
        <w:t xml:space="preserve">НСД. Пистолет Макарова.</w:t>
      </w:r>
    </w:p>
    <w:p>
      <w:pPr>
        <w:spacing w:after="60"/>
        <w:ind w:firstLine="567"/>
        <w:jc w:val="both"/>
      </w:pPr>
      <w:r>
        <w:rPr>
          <w:rFonts w:ascii="Arial" w:cs="Arial" w:eastAsia="Arial" w:hAnsi="Arial"/>
          <w:sz w:val="24"/>
          <w:szCs w:val="24"/>
        </w:rPr>
        <w:t xml:space="preserve">НСД. Ручные гранаты.</w:t>
      </w:r>
    </w:p>
    <w:p>
      <w:pPr>
        <w:spacing w:after="60"/>
        <w:ind w:firstLine="567"/>
        <w:jc w:val="both"/>
      </w:pPr>
      <w:r>
        <w:rPr>
          <w:rFonts w:ascii="Arial" w:cs="Arial" w:eastAsia="Arial" w:hAnsi="Arial"/>
          <w:sz w:val="24"/>
          <w:szCs w:val="24"/>
        </w:rPr>
        <w:t xml:space="preserve">НСД. Основы стрельбы из стрелкового оружия.</w:t>
      </w:r>
    </w:p>
    <w:p>
      <w:pPr>
        <w:spacing w:after="60"/>
        <w:ind w:firstLine="567"/>
        <w:jc w:val="both"/>
      </w:pPr>
      <w:r>
        <w:rPr>
          <w:rFonts w:ascii="Arial" w:cs="Arial" w:eastAsia="Arial" w:hAnsi="Arial"/>
          <w:sz w:val="24"/>
          <w:szCs w:val="24"/>
        </w:rPr>
        <w:t xml:space="preserve">НСД. Снайперская винтовка Драгунова.</w:t>
      </w:r>
    </w:p>
    <w:p>
      <w:pPr>
        <w:spacing w:after="60"/>
        <w:ind w:firstLine="567"/>
        <w:jc w:val="both"/>
      </w:pPr>
      <w:r>
        <w:rPr>
          <w:rFonts w:ascii="Arial" w:cs="Arial" w:eastAsia="Arial" w:hAnsi="Arial"/>
          <w:sz w:val="24"/>
          <w:szCs w:val="24"/>
        </w:rPr>
        <w:t xml:space="preserve">Курс вождения боевых машин-86. М.: Воениздат., 1986 г.</w:t>
      </w:r>
    </w:p>
    <w:p>
      <w:pPr>
        <w:spacing w:after="60"/>
        <w:ind w:firstLine="567"/>
        <w:jc w:val="both"/>
      </w:pPr>
      <w:r>
        <w:rPr>
          <w:rFonts w:ascii="Arial" w:cs="Arial" w:eastAsia="Arial" w:hAnsi="Arial"/>
          <w:sz w:val="24"/>
          <w:szCs w:val="24"/>
        </w:rPr>
        <w:t xml:space="preserve">Правила вождения машин. Учебник. М.: Воениздат., 1990 г.</w:t>
      </w:r>
    </w:p>
    <w:p>
      <w:pPr>
        <w:spacing w:after="60"/>
        <w:ind w:firstLine="567"/>
        <w:jc w:val="both"/>
      </w:pPr>
      <w:r>
        <w:rPr>
          <w:rFonts w:ascii="Arial" w:cs="Arial" w:eastAsia="Arial" w:hAnsi="Arial"/>
          <w:sz w:val="24"/>
          <w:szCs w:val="24"/>
        </w:rPr>
        <w:t xml:space="preserve">Памятка по эксплуатации БМП-2. М.: Воениздат., 1990 г.</w:t>
      </w:r>
    </w:p>
    <w:p>
      <w:pPr>
        <w:spacing w:after="60"/>
        <w:ind w:firstLine="567"/>
        <w:jc w:val="both"/>
      </w:pPr>
      <w:r>
        <w:rPr>
          <w:rFonts w:ascii="Arial" w:cs="Arial" w:eastAsia="Arial" w:hAnsi="Arial"/>
          <w:sz w:val="24"/>
          <w:szCs w:val="24"/>
        </w:rPr>
        <w:t xml:space="preserve">Руководство по правилам преодоления водных преград. М.: Воениздат., 1984 г.</w:t>
      </w:r>
    </w:p>
    <w:p>
      <w:pPr>
        <w:spacing w:after="60"/>
        <w:ind w:firstLine="567"/>
        <w:jc w:val="both"/>
      </w:pPr>
      <w:r>
        <w:rPr>
          <w:rFonts w:ascii="Arial" w:cs="Arial" w:eastAsia="Arial" w:hAnsi="Arial"/>
          <w:sz w:val="24"/>
          <w:szCs w:val="24"/>
        </w:rPr>
        <w:t xml:space="preserve">Курс вождения боевых машин (КВБМ-76).</w:t>
      </w:r>
    </w:p>
    <w:p>
      <w:pPr>
        <w:spacing w:after="60"/>
        <w:ind w:firstLine="567"/>
        <w:jc w:val="both"/>
      </w:pPr>
      <w:r>
        <w:rPr>
          <w:rFonts w:ascii="Arial" w:cs="Arial" w:eastAsia="Arial" w:hAnsi="Arial"/>
          <w:sz w:val="24"/>
          <w:szCs w:val="24"/>
        </w:rPr>
        <w:t xml:space="preserve">Руководство по учету вооружения, техники и имущества ВС СССР, ч.3.</w:t>
      </w:r>
    </w:p>
    <w:p>
      <w:pPr>
        <w:spacing w:after="60"/>
        <w:ind w:firstLine="567"/>
        <w:jc w:val="both"/>
      </w:pPr>
      <w:r>
        <w:rPr>
          <w:rFonts w:ascii="Arial" w:cs="Arial" w:eastAsia="Arial" w:hAnsi="Arial"/>
          <w:sz w:val="24"/>
          <w:szCs w:val="24"/>
        </w:rPr>
        <w:t xml:space="preserve">Вождение и эвакуация БТ. М.: Воениздат., 1978 г.</w:t>
      </w:r>
    </w:p>
    <w:p>
      <w:pPr>
        <w:spacing w:after="60"/>
        <w:ind w:firstLine="567"/>
        <w:jc w:val="both"/>
      </w:pPr>
      <w:r>
        <w:rPr>
          <w:rFonts w:ascii="Arial" w:cs="Arial" w:eastAsia="Arial" w:hAnsi="Arial"/>
          <w:sz w:val="24"/>
          <w:szCs w:val="24"/>
        </w:rPr>
        <w:t xml:space="preserve">Вождение боевых машин. М.: Воениздат., 1988 г.</w:t>
      </w:r>
    </w:p>
    <w:p>
      <w:pPr>
        <w:spacing w:after="60"/>
        <w:ind w:firstLine="567"/>
        <w:jc w:val="both"/>
      </w:pPr>
      <w:r>
        <w:rPr>
          <w:rFonts w:ascii="Arial" w:cs="Arial" w:eastAsia="Arial" w:hAnsi="Arial"/>
          <w:sz w:val="24"/>
          <w:szCs w:val="24"/>
        </w:rPr>
        <w:t xml:space="preserve">КАМАЗ-4310. М.: Воениздат., 1988 г.</w:t>
      </w:r>
    </w:p>
    <w:p>
      <w:pPr>
        <w:spacing w:after="60"/>
        <w:ind w:firstLine="567"/>
        <w:jc w:val="both"/>
      </w:pPr>
      <w:r>
        <w:rPr>
          <w:rFonts w:ascii="Arial" w:cs="Arial" w:eastAsia="Arial" w:hAnsi="Arial"/>
          <w:sz w:val="24"/>
          <w:szCs w:val="24"/>
        </w:rPr>
        <w:t xml:space="preserve">В.Илларионов. Правила дорожного движения. М.: Наука, 1988 г.</w:t>
      </w:r>
    </w:p>
    <w:p>
      <w:pPr>
        <w:spacing w:after="60"/>
        <w:ind w:firstLine="567"/>
        <w:jc w:val="both"/>
      </w:pPr>
      <w:r>
        <w:rPr>
          <w:rFonts w:ascii="Arial" w:cs="Arial" w:eastAsia="Arial" w:hAnsi="Arial"/>
          <w:sz w:val="24"/>
          <w:szCs w:val="24"/>
        </w:rPr>
        <w:t xml:space="preserve">Методика обучения безопасному вождению автомобилей. М.: Воениздат.</w:t>
      </w:r>
    </w:p>
    <w:p>
      <w:pPr>
        <w:spacing w:after="60"/>
        <w:ind w:firstLine="567"/>
        <w:jc w:val="both"/>
      </w:pPr>
      <w:r>
        <w:rPr>
          <w:rFonts w:ascii="Arial" w:cs="Arial" w:eastAsia="Arial" w:hAnsi="Arial"/>
          <w:sz w:val="24"/>
          <w:szCs w:val="24"/>
        </w:rPr>
        <w:t xml:space="preserve">Пособие по предупреждению аварий и поломок при эксплуатации. М.: Наука, 1988 г.</w:t>
      </w:r>
    </w:p>
    <w:p>
      <w:pPr>
        <w:spacing w:after="60"/>
        <w:ind w:firstLine="567"/>
        <w:jc w:val="both"/>
      </w:pPr>
      <w:r>
        <w:rPr>
          <w:rFonts w:ascii="Arial" w:cs="Arial" w:eastAsia="Arial" w:hAnsi="Arial"/>
          <w:sz w:val="24"/>
          <w:szCs w:val="24"/>
        </w:rPr>
        <w:t xml:space="preserve">Военное право. М.: Воениздат., 1996 г.</w:t>
      </w:r>
    </w:p>
    <w:p>
      <w:pPr>
        <w:spacing w:after="60"/>
        <w:ind w:firstLine="567"/>
        <w:jc w:val="both"/>
      </w:pPr>
      <w:r>
        <w:rPr>
          <w:rFonts w:ascii="Arial" w:cs="Arial" w:eastAsia="Arial" w:hAnsi="Arial"/>
          <w:sz w:val="24"/>
          <w:szCs w:val="24"/>
        </w:rPr>
        <w:t xml:space="preserve">А.Барабанщиков. Основы военной психологии. М.: Воениздат., 1988 г.</w:t>
      </w:r>
    </w:p>
    <w:p>
      <w:pPr>
        <w:spacing w:after="60"/>
        <w:ind w:firstLine="567"/>
        <w:jc w:val="both"/>
      </w:pPr>
      <w:r>
        <w:rPr>
          <w:rFonts w:ascii="Arial" w:cs="Arial" w:eastAsia="Arial" w:hAnsi="Arial"/>
          <w:sz w:val="24"/>
          <w:szCs w:val="24"/>
        </w:rPr>
        <w:t xml:space="preserve">А.Барабанщиков. Педагогическая культура офицера. М.: Воениздат., 1985 г.</w:t>
      </w:r>
    </w:p>
    <w:p>
      <w:pPr>
        <w:spacing w:after="60"/>
        <w:ind w:firstLine="567"/>
        <w:jc w:val="both"/>
      </w:pPr>
      <w:r>
        <w:rPr>
          <w:rFonts w:ascii="Arial" w:cs="Arial" w:eastAsia="Arial" w:hAnsi="Arial"/>
          <w:sz w:val="24"/>
          <w:szCs w:val="24"/>
        </w:rPr>
        <w:t xml:space="preserve">Военная психология и педагогика. М.: Воениздат., 1986 г.</w:t>
      </w:r>
    </w:p>
    <w:p>
      <w:pPr>
        <w:spacing w:after="60"/>
        <w:ind w:firstLine="567"/>
        <w:jc w:val="both"/>
      </w:pPr>
      <w:r>
        <w:rPr>
          <w:rFonts w:ascii="Arial" w:cs="Arial" w:eastAsia="Arial" w:hAnsi="Arial"/>
          <w:sz w:val="24"/>
          <w:szCs w:val="24"/>
        </w:rPr>
        <w:t xml:space="preserve">Ильин. Проблемы воинского воспитания.</w:t>
      </w:r>
    </w:p>
    <w:p>
      <w:pPr>
        <w:spacing w:after="60"/>
        <w:ind w:firstLine="567"/>
        <w:jc w:val="both"/>
      </w:pPr>
      <w:r>
        <w:rPr>
          <w:rFonts w:ascii="Arial" w:cs="Arial" w:eastAsia="Arial" w:hAnsi="Arial"/>
          <w:sz w:val="24"/>
          <w:szCs w:val="24"/>
        </w:rPr>
        <w:t xml:space="preserve">Психолого-педагогические основы деятельности командиров.</w:t>
      </w:r>
    </w:p>
    <w:p>
      <w:pPr>
        <w:spacing w:after="60"/>
        <w:ind w:firstLine="567"/>
        <w:jc w:val="both"/>
      </w:pPr>
      <w:r>
        <w:rPr>
          <w:rFonts w:ascii="Arial" w:cs="Arial" w:eastAsia="Arial" w:hAnsi="Arial"/>
          <w:sz w:val="24"/>
          <w:szCs w:val="24"/>
        </w:rPr>
        <w:t xml:space="preserve">Педагогические основы военной подготовки в ВУЗе.</w:t>
      </w:r>
    </w:p>
    <w:p>
      <w:pPr>
        <w:spacing w:after="60"/>
        <w:ind w:firstLine="567"/>
        <w:jc w:val="both"/>
      </w:pPr>
      <w:r>
        <w:rPr>
          <w:rFonts w:ascii="Arial" w:cs="Arial" w:eastAsia="Arial" w:hAnsi="Arial"/>
          <w:sz w:val="24"/>
          <w:szCs w:val="24"/>
        </w:rPr>
        <w:t xml:space="preserve">Основы формирования командных качеств у курсантов военных училищ.</w:t>
      </w:r>
    </w:p>
    <w:p>
      <w:pPr>
        <w:spacing w:after="60"/>
        <w:ind w:firstLine="567"/>
        <w:jc w:val="both"/>
      </w:pPr>
      <w:r>
        <w:rPr>
          <w:rFonts w:ascii="Arial" w:cs="Arial" w:eastAsia="Arial" w:hAnsi="Arial"/>
          <w:sz w:val="24"/>
          <w:szCs w:val="24"/>
        </w:rPr>
        <w:t xml:space="preserve">Руководство по психологической подготовке личного состава. А.Спиркин. М.: Воениздат, 1988 г.</w:t>
      </w:r>
    </w:p>
    <w:p>
      <w:pPr>
        <w:spacing w:after="60"/>
        <w:ind w:firstLine="567"/>
        <w:jc w:val="both"/>
      </w:pPr>
      <w:r>
        <w:rPr>
          <w:rFonts w:ascii="Arial" w:cs="Arial" w:eastAsia="Arial" w:hAnsi="Arial"/>
          <w:sz w:val="24"/>
          <w:szCs w:val="24"/>
        </w:rPr>
        <w:t xml:space="preserve">Философия. Часть 1, 2. М.: Воениздат., 1994 г.</w:t>
      </w:r>
    </w:p>
    <w:p>
      <w:pPr>
        <w:spacing w:after="60"/>
        <w:ind w:firstLine="567"/>
        <w:jc w:val="both"/>
      </w:pPr>
      <w:r>
        <w:rPr>
          <w:rFonts w:ascii="Arial" w:cs="Arial" w:eastAsia="Arial" w:hAnsi="Arial"/>
          <w:sz w:val="24"/>
          <w:szCs w:val="24"/>
        </w:rPr>
        <w:t xml:space="preserve">Краткий словарь по философии. М.: Центр, 1982 г.</w:t>
      </w:r>
    </w:p>
    <w:p>
      <w:pPr>
        <w:spacing w:after="60"/>
        <w:ind w:firstLine="567"/>
        <w:jc w:val="both"/>
      </w:pPr>
      <w:r>
        <w:rPr>
          <w:rFonts w:ascii="Arial" w:cs="Arial" w:eastAsia="Arial" w:hAnsi="Arial"/>
          <w:sz w:val="24"/>
          <w:szCs w:val="24"/>
        </w:rPr>
        <w:t xml:space="preserve">В.Кириллов. Логика. М.: Наука, 1987 г.</w:t>
      </w:r>
    </w:p>
    <w:p>
      <w:pPr>
        <w:spacing w:after="60"/>
        <w:ind w:firstLine="567"/>
        <w:jc w:val="both"/>
      </w:pPr>
      <w:r>
        <w:rPr>
          <w:rFonts w:ascii="Arial" w:cs="Arial" w:eastAsia="Arial" w:hAnsi="Arial"/>
          <w:sz w:val="24"/>
          <w:szCs w:val="24"/>
        </w:rPr>
        <w:t xml:space="preserve">Инструкция по неотложной помощи при острых заболеваниях, травмах и отравлениях. Часть 1. М.: Воениздат., 1992 г.</w:t>
      </w:r>
    </w:p>
    <w:p>
      <w:pPr>
        <w:spacing w:after="60"/>
        <w:ind w:firstLine="567"/>
        <w:jc w:val="both"/>
      </w:pPr>
      <w:r>
        <w:rPr>
          <w:rFonts w:ascii="Arial" w:cs="Arial" w:eastAsia="Arial" w:hAnsi="Arial"/>
          <w:sz w:val="24"/>
          <w:szCs w:val="24"/>
        </w:rPr>
        <w:t xml:space="preserve">Учебник для подготовки санитарных дружин санитарных постов. М.: Воениздат., 1982 г.</w:t>
      </w:r>
    </w:p>
    <w:p>
      <w:pPr>
        <w:spacing w:after="60"/>
        <w:ind w:firstLine="567"/>
        <w:jc w:val="both"/>
      </w:pPr>
      <w:r>
        <w:rPr>
          <w:rFonts w:ascii="Arial" w:cs="Arial" w:eastAsia="Arial" w:hAnsi="Arial"/>
          <w:sz w:val="24"/>
          <w:szCs w:val="24"/>
        </w:rPr>
        <w:t xml:space="preserve">Пожарно-профилактическая подготовка. М.: Воениздат., 1984 г.</w:t>
      </w:r>
    </w:p>
    <w:p>
      <w:pPr>
        <w:spacing w:after="60"/>
        <w:ind w:firstLine="567"/>
        <w:jc w:val="both"/>
      </w:pPr>
      <w:r>
        <w:rPr>
          <w:rFonts w:ascii="Arial" w:cs="Arial" w:eastAsia="Arial" w:hAnsi="Arial"/>
          <w:sz w:val="24"/>
          <w:szCs w:val="24"/>
        </w:rPr>
        <w:t xml:space="preserve">Медицинская служба и защита от оружия массового поражения в подразделениях. М.: Воениздат., 1984 г.</w:t>
      </w:r>
    </w:p>
    <w:p>
      <w:pPr>
        <w:spacing w:after="60"/>
        <w:ind w:firstLine="567"/>
        <w:jc w:val="both"/>
      </w:pPr>
      <w:r>
        <w:rPr>
          <w:rFonts w:ascii="Arial" w:cs="Arial" w:eastAsia="Arial" w:hAnsi="Arial"/>
          <w:sz w:val="24"/>
          <w:szCs w:val="24"/>
        </w:rPr>
        <w:t xml:space="preserve">Руководство подразделениями в мирное время. Часть 1. Организация повседневной деятельности. М.: Воениздат., 1992 г.</w:t>
      </w:r>
    </w:p>
    <w:p>
      <w:pPr>
        <w:spacing w:after="60"/>
        <w:ind w:firstLine="567"/>
        <w:jc w:val="both"/>
      </w:pPr>
      <w:r>
        <w:rPr>
          <w:rFonts w:ascii="Arial" w:cs="Arial" w:eastAsia="Arial" w:hAnsi="Arial"/>
          <w:sz w:val="24"/>
          <w:szCs w:val="24"/>
        </w:rPr>
        <w:t xml:space="preserve">Управление повседневной деятельностью подразделений. Часть 1, 2. Харьков, 1991 г.</w:t>
      </w:r>
    </w:p>
    <w:p>
      <w:pPr>
        <w:spacing w:after="60"/>
        <w:ind w:firstLine="567"/>
        <w:jc w:val="both"/>
      </w:pPr>
      <w:r>
        <w:rPr>
          <w:rFonts w:ascii="Arial" w:cs="Arial" w:eastAsia="Arial" w:hAnsi="Arial"/>
          <w:sz w:val="24"/>
          <w:szCs w:val="24"/>
        </w:rPr>
        <w:t xml:space="preserve">Основы теории управления войсками. М.: Воениздат, 1984 г.</w:t>
      </w:r>
    </w:p>
    <w:p>
      <w:pPr>
        <w:spacing w:after="60"/>
        <w:ind w:firstLine="567"/>
        <w:jc w:val="both"/>
      </w:pPr>
      <w:r>
        <w:rPr>
          <w:rFonts w:ascii="Arial" w:cs="Arial" w:eastAsia="Arial" w:hAnsi="Arial"/>
          <w:sz w:val="24"/>
          <w:szCs w:val="24"/>
        </w:rPr>
        <w:t xml:space="preserve">Наставление по службе штабов соединений и частей. М.: Воениздат., 1987 г.</w:t>
      </w:r>
    </w:p>
    <w:p>
      <w:pPr>
        <w:spacing w:after="60"/>
        <w:ind w:firstLine="567"/>
        <w:jc w:val="both"/>
      </w:pPr>
      <w:r>
        <w:rPr>
          <w:rFonts w:ascii="Arial" w:cs="Arial" w:eastAsia="Arial" w:hAnsi="Arial"/>
          <w:sz w:val="24"/>
          <w:szCs w:val="24"/>
        </w:rPr>
        <w:t xml:space="preserve">Военно-спортивная классификация и правила военно-спортивных соревнований. М.: Воениздат.</w:t>
      </w:r>
    </w:p>
    <w:p>
      <w:pPr>
        <w:spacing w:after="60"/>
        <w:ind w:firstLine="567"/>
        <w:jc w:val="both"/>
      </w:pPr>
      <w:r>
        <w:rPr>
          <w:rFonts w:ascii="Arial" w:cs="Arial" w:eastAsia="Arial" w:hAnsi="Arial"/>
          <w:sz w:val="24"/>
          <w:szCs w:val="24"/>
        </w:rPr>
        <w:t xml:space="preserve">Рукопашный бой. М.: Воениздат., 1985 г.</w:t>
      </w:r>
    </w:p>
    <w:p>
      <w:pPr>
        <w:spacing w:after="60"/>
        <w:ind w:firstLine="567"/>
        <w:jc w:val="both"/>
      </w:pPr>
      <w:r>
        <w:rPr>
          <w:rFonts w:ascii="Arial" w:cs="Arial" w:eastAsia="Arial" w:hAnsi="Arial"/>
          <w:sz w:val="24"/>
          <w:szCs w:val="24"/>
        </w:rPr>
        <w:t xml:space="preserve">Лыжная подготовка. М.: Воениздат., 1985 г.</w:t>
      </w:r>
    </w:p>
    <w:p>
      <w:pPr>
        <w:spacing w:after="60"/>
        <w:ind w:firstLine="567"/>
        <w:jc w:val="both"/>
      </w:pPr>
      <w:r>
        <w:rPr>
          <w:rFonts w:ascii="Arial" w:cs="Arial" w:eastAsia="Arial" w:hAnsi="Arial"/>
          <w:sz w:val="24"/>
          <w:szCs w:val="24"/>
        </w:rPr>
        <w:t xml:space="preserve">И.Алексеев. Русско-английский словарь. М.: Наука, 1984 г.</w:t>
      </w:r>
    </w:p>
    <w:p>
      <w:pPr>
        <w:spacing w:after="60"/>
        <w:ind w:firstLine="567"/>
        <w:jc w:val="both"/>
      </w:pPr>
      <w:r>
        <w:rPr>
          <w:rFonts w:ascii="Arial" w:cs="Arial" w:eastAsia="Arial" w:hAnsi="Arial"/>
          <w:sz w:val="24"/>
          <w:szCs w:val="24"/>
        </w:rPr>
        <w:t xml:space="preserve">А.Антипов. Немецкий язык. М.: Центр, 1987 г.</w:t>
      </w:r>
    </w:p>
    <w:p>
      <w:pPr>
        <w:spacing w:after="60"/>
        <w:ind w:firstLine="567"/>
        <w:jc w:val="both"/>
      </w:pPr>
      <w:r>
        <w:rPr>
          <w:rFonts w:ascii="Arial" w:cs="Arial" w:eastAsia="Arial" w:hAnsi="Arial"/>
          <w:sz w:val="24"/>
          <w:szCs w:val="24"/>
        </w:rPr>
        <w:t xml:space="preserve">В.Араник. Англо-русский словарь. М.: Наука, 1987 г.</w:t>
      </w:r>
    </w:p>
    <w:p>
      <w:pPr>
        <w:spacing w:after="60"/>
        <w:ind w:firstLine="567"/>
        <w:jc w:val="both"/>
      </w:pPr>
      <w:r>
        <w:rPr>
          <w:rFonts w:ascii="Arial" w:cs="Arial" w:eastAsia="Arial" w:hAnsi="Arial"/>
          <w:sz w:val="24"/>
          <w:szCs w:val="24"/>
        </w:rPr>
        <w:t xml:space="preserve">А.Бонк. Учебник английского языка. Часть 1, 2. М.: Наука, 1987 г.</w:t>
      </w:r>
    </w:p>
    <w:p>
      <w:pPr>
        <w:spacing w:after="60"/>
        <w:ind w:firstLine="567"/>
        <w:jc w:val="both"/>
      </w:pPr>
      <w:r>
        <w:rPr>
          <w:rFonts w:ascii="Arial" w:cs="Arial" w:eastAsia="Arial" w:hAnsi="Arial"/>
          <w:sz w:val="24"/>
          <w:szCs w:val="24"/>
        </w:rPr>
        <w:t xml:space="preserve">Всемирная история.</w:t>
      </w:r>
    </w:p>
    <w:p>
      <w:pPr>
        <w:spacing w:after="60"/>
        <w:ind w:firstLine="567"/>
        <w:jc w:val="both"/>
      </w:pPr>
      <w:r>
        <w:rPr>
          <w:rFonts w:ascii="Arial" w:cs="Arial" w:eastAsia="Arial" w:hAnsi="Arial"/>
          <w:sz w:val="24"/>
          <w:szCs w:val="24"/>
        </w:rPr>
        <w:t xml:space="preserve">А.Радугин. Культурология. Учебное пособие. М.: Центр, 1997 г.</w:t>
      </w:r>
    </w:p>
    <w:p>
      <w:pPr>
        <w:spacing w:after="60"/>
        <w:ind w:firstLine="567"/>
        <w:jc w:val="both"/>
      </w:pPr>
      <w:r>
        <w:rPr>
          <w:rFonts w:ascii="Arial" w:cs="Arial" w:eastAsia="Arial" w:hAnsi="Arial"/>
          <w:sz w:val="24"/>
          <w:szCs w:val="24"/>
        </w:rPr>
        <w:t xml:space="preserve">Мировая художественная культура. М.: Издательский центр АЗ, 1996 г.</w:t>
      </w:r>
    </w:p>
    <w:p>
      <w:pPr>
        <w:spacing w:after="60"/>
        <w:ind w:firstLine="567"/>
        <w:jc w:val="both"/>
      </w:pPr>
      <w:r>
        <w:rPr>
          <w:rFonts w:ascii="Arial" w:cs="Arial" w:eastAsia="Arial" w:hAnsi="Arial"/>
          <w:sz w:val="24"/>
          <w:szCs w:val="24"/>
        </w:rPr>
        <w:t xml:space="preserve">Г.Драч. Культурология. М.: Центр, 1995 г.</w:t>
      </w:r>
    </w:p>
    <w:p>
      <w:pPr>
        <w:spacing w:after="60"/>
        <w:ind w:firstLine="567"/>
        <w:jc w:val="both"/>
      </w:pPr>
      <w:r>
        <w:rPr>
          <w:rFonts w:ascii="Arial" w:cs="Arial" w:eastAsia="Arial" w:hAnsi="Arial"/>
          <w:sz w:val="24"/>
          <w:szCs w:val="24"/>
        </w:rPr>
        <w:t xml:space="preserve">Амбарцумов. Экономика. М.: Наука, 1997 г.</w:t>
      </w:r>
    </w:p>
    <w:p>
      <w:pPr>
        <w:spacing w:after="60"/>
        <w:ind w:firstLine="567"/>
        <w:jc w:val="both"/>
      </w:pPr>
      <w:r>
        <w:rPr>
          <w:rFonts w:ascii="Arial" w:cs="Arial" w:eastAsia="Arial" w:hAnsi="Arial"/>
          <w:sz w:val="24"/>
          <w:szCs w:val="24"/>
        </w:rPr>
        <w:t xml:space="preserve">Экономическая и социальная география. М.: Наука, 1990 г.</w:t>
      </w:r>
    </w:p>
    <w:p>
      <w:pPr>
        <w:spacing w:after="60"/>
        <w:ind w:firstLine="567"/>
        <w:jc w:val="both"/>
      </w:pPr>
      <w:r>
        <w:rPr>
          <w:rFonts w:ascii="Arial" w:cs="Arial" w:eastAsia="Arial" w:hAnsi="Arial"/>
          <w:sz w:val="24"/>
          <w:szCs w:val="24"/>
        </w:rPr>
        <w:t xml:space="preserve">Г.Агапов. Задачник по теории вероятности. М.: Центр, 1986 г.</w:t>
      </w:r>
    </w:p>
    <w:p>
      <w:pPr>
        <w:spacing w:after="60"/>
        <w:ind w:firstLine="567"/>
        <w:jc w:val="both"/>
      </w:pPr>
      <w:r>
        <w:rPr>
          <w:rFonts w:ascii="Arial" w:cs="Arial" w:eastAsia="Arial" w:hAnsi="Arial"/>
          <w:sz w:val="24"/>
          <w:szCs w:val="24"/>
        </w:rPr>
        <w:t xml:space="preserve">И.Ваулцз. Математика для техникума. М.: Наука, 1989 г.</w:t>
      </w:r>
    </w:p>
    <w:p>
      <w:pPr>
        <w:spacing w:after="60"/>
        <w:ind w:firstLine="567"/>
        <w:jc w:val="both"/>
      </w:pPr>
      <w:r>
        <w:rPr>
          <w:rFonts w:ascii="Arial" w:cs="Arial" w:eastAsia="Arial" w:hAnsi="Arial"/>
          <w:sz w:val="24"/>
          <w:szCs w:val="24"/>
        </w:rPr>
        <w:t xml:space="preserve">В.Воднев. Алгебра и математический анализ. М.: Высшая школа, 1980 г.</w:t>
      </w:r>
    </w:p>
    <w:p>
      <w:pPr>
        <w:spacing w:after="60"/>
        <w:ind w:firstLine="567"/>
        <w:jc w:val="both"/>
      </w:pPr>
      <w:r>
        <w:rPr>
          <w:rFonts w:ascii="Arial" w:cs="Arial" w:eastAsia="Arial" w:hAnsi="Arial"/>
          <w:sz w:val="24"/>
          <w:szCs w:val="24"/>
        </w:rPr>
        <w:t xml:space="preserve">Гордон. Курс начертательной геометрии. М.: Высшая школа, 1989 г.</w:t>
      </w:r>
    </w:p>
    <w:p>
      <w:pPr>
        <w:spacing w:after="60"/>
        <w:ind w:firstLine="567"/>
        <w:jc w:val="both"/>
      </w:pPr>
      <w:r>
        <w:rPr>
          <w:rFonts w:ascii="Arial" w:cs="Arial" w:eastAsia="Arial" w:hAnsi="Arial"/>
          <w:sz w:val="24"/>
          <w:szCs w:val="24"/>
        </w:rPr>
        <w:t xml:space="preserve">П.Данко. Высшая математика. М.: Наука, 1986 г.</w:t>
      </w:r>
    </w:p>
    <w:p>
      <w:pPr>
        <w:spacing w:after="60"/>
        <w:ind w:firstLine="567"/>
        <w:jc w:val="both"/>
      </w:pPr>
      <w:r>
        <w:rPr>
          <w:rFonts w:ascii="Arial" w:cs="Arial" w:eastAsia="Arial" w:hAnsi="Arial"/>
          <w:sz w:val="24"/>
          <w:szCs w:val="24"/>
        </w:rPr>
        <w:t xml:space="preserve">С.Ковалевская. М.: Наука, 1999 г.</w:t>
      </w:r>
    </w:p>
    <w:p>
      <w:pPr>
        <w:spacing w:after="60"/>
        <w:ind w:firstLine="567"/>
        <w:jc w:val="both"/>
      </w:pPr>
      <w:r>
        <w:rPr>
          <w:rFonts w:ascii="Arial" w:cs="Arial" w:eastAsia="Arial" w:hAnsi="Arial"/>
          <w:sz w:val="24"/>
          <w:szCs w:val="24"/>
        </w:rPr>
        <w:t xml:space="preserve">Ю.Кондрашов. Программирование. М.: Фагус, 1997 г.</w:t>
      </w:r>
    </w:p>
    <w:p>
      <w:pPr>
        <w:spacing w:after="60"/>
        <w:ind w:firstLine="567"/>
        <w:jc w:val="both"/>
      </w:pPr>
      <w:r>
        <w:rPr>
          <w:rFonts w:ascii="Arial" w:cs="Arial" w:eastAsia="Arial" w:hAnsi="Arial"/>
          <w:sz w:val="24"/>
          <w:szCs w:val="24"/>
        </w:rPr>
        <w:t xml:space="preserve">А.Астахов. Курс физики. М.: Наука, 1977 г.</w:t>
      </w:r>
    </w:p>
    <w:p>
      <w:pPr>
        <w:spacing w:after="60"/>
        <w:ind w:firstLine="567"/>
        <w:jc w:val="both"/>
      </w:pPr>
      <w:r>
        <w:rPr>
          <w:rFonts w:ascii="Arial" w:cs="Arial" w:eastAsia="Arial" w:hAnsi="Arial"/>
          <w:sz w:val="24"/>
          <w:szCs w:val="24"/>
        </w:rPr>
        <w:t xml:space="preserve">В.Волькенштейн. Сборник задач по физике. М.: Учебная книга, 1990 г.</w:t>
      </w:r>
    </w:p>
    <w:p>
      <w:pPr>
        <w:spacing w:after="60"/>
        <w:ind w:firstLine="567"/>
        <w:jc w:val="both"/>
      </w:pPr>
      <w:r>
        <w:rPr>
          <w:rFonts w:ascii="Arial" w:cs="Arial" w:eastAsia="Arial" w:hAnsi="Arial"/>
          <w:sz w:val="24"/>
          <w:szCs w:val="24"/>
        </w:rPr>
        <w:t xml:space="preserve">Э.Калашников. Электричество. М.: Наука, 1977 г.</w:t>
      </w:r>
    </w:p>
    <w:p>
      <w:pPr>
        <w:spacing w:after="60"/>
        <w:ind w:firstLine="567"/>
        <w:jc w:val="both"/>
      </w:pPr>
      <w:r>
        <w:rPr>
          <w:rFonts w:ascii="Arial" w:cs="Arial" w:eastAsia="Arial" w:hAnsi="Arial"/>
          <w:sz w:val="24"/>
          <w:szCs w:val="24"/>
        </w:rPr>
        <w:t xml:space="preserve">И.Савельев. Курс общей физики. М.: Наука, 1982 г.</w:t>
      </w:r>
    </w:p>
    <w:p>
      <w:pPr>
        <w:spacing w:after="60"/>
        <w:ind w:firstLine="567"/>
        <w:jc w:val="both"/>
      </w:pPr>
      <w:r>
        <w:rPr>
          <w:rFonts w:ascii="Arial" w:cs="Arial" w:eastAsia="Arial" w:hAnsi="Arial"/>
          <w:sz w:val="24"/>
          <w:szCs w:val="24"/>
        </w:rPr>
        <w:t xml:space="preserve">Г.Хомченко. Химия для поступающих в ВУЗы. М.: Учебная книга, 1994 г.</w:t>
      </w:r>
    </w:p>
    <w:p>
      <w:pPr>
        <w:spacing w:after="60"/>
        <w:ind w:firstLine="567"/>
        <w:jc w:val="both"/>
      </w:pPr>
      <w:r>
        <w:rPr>
          <w:rFonts w:ascii="Arial" w:cs="Arial" w:eastAsia="Arial" w:hAnsi="Arial"/>
          <w:sz w:val="24"/>
          <w:szCs w:val="24"/>
        </w:rPr>
        <w:t xml:space="preserve">Г.Хомченко. Задачи для поступающих в ВУЗы. М.: Научная книга, 1994 г.</w:t>
      </w:r>
    </w:p>
    <w:p>
      <w:pPr>
        <w:spacing w:after="60"/>
        <w:ind w:firstLine="567"/>
        <w:jc w:val="both"/>
      </w:pPr>
      <w:r>
        <w:rPr>
          <w:rFonts w:ascii="Arial" w:cs="Arial" w:eastAsia="Arial" w:hAnsi="Arial"/>
          <w:sz w:val="24"/>
          <w:szCs w:val="24"/>
        </w:rPr>
        <w:t xml:space="preserve">Химия. Справочные материалы. М.: Наука, 1994 г.</w:t>
      </w:r>
    </w:p>
    <w:p>
      <w:pPr>
        <w:spacing w:after="60"/>
        <w:ind w:firstLine="567"/>
        <w:jc w:val="both"/>
      </w:pPr>
      <w:r>
        <w:rPr>
          <w:rFonts w:ascii="Arial" w:cs="Arial" w:eastAsia="Arial" w:hAnsi="Arial"/>
          <w:sz w:val="24"/>
          <w:szCs w:val="24"/>
        </w:rPr>
        <w:t xml:space="preserve">Б.Некрасов. Учебник общей химии. М.: Высшая школа, 1972 г.</w:t>
      </w:r>
    </w:p>
    <w:p>
      <w:pPr>
        <w:spacing w:after="60"/>
        <w:ind w:firstLine="567"/>
        <w:jc w:val="both"/>
      </w:pPr>
      <w:r>
        <w:rPr>
          <w:rFonts w:ascii="Arial" w:cs="Arial" w:eastAsia="Arial" w:hAnsi="Arial"/>
          <w:sz w:val="24"/>
          <w:szCs w:val="24"/>
        </w:rPr>
        <w:t xml:space="preserve">А.Кириллов. Чертежи строительные. М.: Владос, 1985 г.</w:t>
      </w:r>
    </w:p>
    <w:p>
      <w:pPr>
        <w:spacing w:after="60"/>
        <w:ind w:firstLine="567"/>
        <w:jc w:val="both"/>
      </w:pPr>
      <w:r>
        <w:rPr>
          <w:rFonts w:ascii="Arial" w:cs="Arial" w:eastAsia="Arial" w:hAnsi="Arial"/>
          <w:sz w:val="24"/>
          <w:szCs w:val="24"/>
        </w:rPr>
        <w:t xml:space="preserve">Общие правила выполнения чертежей. М.: Научная книга, 1991 г.</w:t>
      </w:r>
    </w:p>
    <w:p>
      <w:pPr>
        <w:spacing w:after="60"/>
        <w:ind w:firstLine="567"/>
        <w:jc w:val="both"/>
      </w:pPr>
      <w:r>
        <w:rPr>
          <w:rFonts w:ascii="Arial" w:cs="Arial" w:eastAsia="Arial" w:hAnsi="Arial"/>
          <w:sz w:val="24"/>
          <w:szCs w:val="24"/>
        </w:rPr>
        <w:t xml:space="preserve">Правила выполнения чертежей различных изделий. М.: Наука, 1990 г.</w:t>
      </w:r>
    </w:p>
    <w:p>
      <w:pPr>
        <w:spacing w:after="60"/>
        <w:ind w:firstLine="567"/>
        <w:jc w:val="both"/>
      </w:pPr>
      <w:r>
        <w:rPr>
          <w:rFonts w:ascii="Arial" w:cs="Arial" w:eastAsia="Arial" w:hAnsi="Arial"/>
          <w:sz w:val="24"/>
          <w:szCs w:val="24"/>
        </w:rPr>
        <w:t xml:space="preserve">А.Яблонский. Курс теоретической механики. Часть 1, 2. М.: Наука, 1985 г.</w:t>
      </w:r>
    </w:p>
    <w:p>
      <w:pPr>
        <w:spacing w:after="60"/>
        <w:ind w:firstLine="567"/>
        <w:jc w:val="both"/>
      </w:pPr>
      <w:r>
        <w:rPr>
          <w:rFonts w:ascii="Arial" w:cs="Arial" w:eastAsia="Arial" w:hAnsi="Arial"/>
          <w:sz w:val="24"/>
          <w:szCs w:val="24"/>
        </w:rPr>
        <w:t xml:space="preserve">И.Мещерский. Сборник задач по теоретической механике. М.: Наука, 1986 г.</w:t>
      </w:r>
    </w:p>
    <w:p>
      <w:pPr>
        <w:spacing w:after="60"/>
        <w:ind w:firstLine="567"/>
        <w:jc w:val="both"/>
      </w:pPr>
      <w:r>
        <w:rPr>
          <w:rFonts w:ascii="Arial" w:cs="Arial" w:eastAsia="Arial" w:hAnsi="Arial"/>
          <w:sz w:val="24"/>
          <w:szCs w:val="24"/>
        </w:rPr>
        <w:t xml:space="preserve">Курс лекций по материаловедению и технологии материалов. М.: Наука, 1999 г.</w:t>
      </w:r>
    </w:p>
    <w:p>
      <w:pPr>
        <w:spacing w:after="60"/>
        <w:ind w:firstLine="567"/>
        <w:jc w:val="both"/>
      </w:pPr>
      <w:r>
        <w:rPr>
          <w:rFonts w:ascii="Arial" w:cs="Arial" w:eastAsia="Arial" w:hAnsi="Arial"/>
          <w:sz w:val="24"/>
          <w:szCs w:val="24"/>
        </w:rPr>
        <w:t xml:space="preserve">Детали машин и подъемное оборудование. М.: Наука, 1980 г.</w:t>
      </w:r>
    </w:p>
    <w:p>
      <w:pPr>
        <w:spacing w:after="60"/>
        <w:ind w:firstLine="567"/>
        <w:jc w:val="both"/>
      </w:pPr>
      <w:r>
        <w:rPr>
          <w:rFonts w:ascii="Arial" w:cs="Arial" w:eastAsia="Arial" w:hAnsi="Arial"/>
          <w:sz w:val="24"/>
          <w:szCs w:val="24"/>
        </w:rPr>
        <w:t xml:space="preserve">Электротехника. М.: Наука, 1982 г.</w:t>
      </w:r>
    </w:p>
    <w:p>
      <w:pPr>
        <w:spacing w:after="60"/>
        <w:ind w:firstLine="567"/>
        <w:jc w:val="both"/>
      </w:pPr>
      <w:r>
        <w:rPr>
          <w:rFonts w:ascii="Arial" w:cs="Arial" w:eastAsia="Arial" w:hAnsi="Arial"/>
          <w:sz w:val="24"/>
          <w:szCs w:val="24"/>
        </w:rPr>
        <w:t xml:space="preserve">Р.Крацман. Электрические машины. М.: Наука, 1990 г.</w:t>
      </w:r>
    </w:p>
    <w:p>
      <w:pPr>
        <w:spacing w:after="60"/>
        <w:ind w:firstLine="567"/>
        <w:jc w:val="both"/>
      </w:pPr>
      <w:r>
        <w:rPr>
          <w:rFonts w:ascii="Arial" w:cs="Arial" w:eastAsia="Arial" w:hAnsi="Arial"/>
          <w:sz w:val="24"/>
          <w:szCs w:val="24"/>
        </w:rPr>
        <w:t xml:space="preserve">15) Учебные пособия и научные издания для образовательных организаций (Код ТН ВЭД 4901), импортируемые по заказу уполномоченного государственного органа в области образования Кыргызской Республики.</w:t>
      </w:r>
    </w:p>
    <w:p>
      <w:pPr>
        <w:spacing w:after="60"/>
        <w:ind w:firstLine="567"/>
        <w:jc w:val="both"/>
      </w:pPr>
      <w:r>
        <w:rPr>
          <w:rFonts w:ascii="Arial" w:cs="Arial" w:eastAsia="Arial" w:hAnsi="Arial"/>
          <w:sz w:val="24"/>
          <w:szCs w:val="24"/>
        </w:rPr>
        <w:t xml:space="preserve">Примечание. Освобождение от уплаты НДС товаров, указанных в настоящем подпункте, производится при представлении в таможенный орган, производящий таможенное оформление, или налоговый орган письменного подтверждения уполномоченного государственного органа в области образования Кыргызской Республики о том, что данные товары являются учебными пособиями и научными изданиями.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5</w:t>
      </w:r>
    </w:p>
    <w:p>
      <w:pPr>
        <w:spacing w:after="1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специализированных товаров для лиц с инвалидностью(*)</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1hhpjyf96cjdpmhz9g5ls">
        <w:r>
          <w:rPr>
            <w:rFonts w:ascii="Arial" w:cs="Arial" w:eastAsia="Arial" w:hAnsi="Arial"/>
            <w:i/>
            <w:iCs/>
            <w:color w:val="1D4ED8"/>
            <w:sz w:val="24"/>
            <w:szCs w:val="24"/>
            <w:u w:val="single"/>
          </w:rPr>
          <w:t xml:space="preserve">14 октября 2025 года № 664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8"/>
        <w:gridCol w:w="1778"/>
        <w:gridCol w:w="7862"/>
      </w:tblGrid>
      <w:tr>
        <w:tc>
          <w:tcPr>
            <w:tcW w:type="dxa" w:w="5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7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78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товара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3706</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Кинофильмы с сурдопереводом (язык жестов) и субтитрами для глухих</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4901 99 000 0</w:t>
            </w:r>
            <w:r>
              <w:rPr>
                <w:rFonts w:ascii="Arial" w:cs="Arial" w:eastAsia="Arial" w:hAnsi="Arial"/>
                <w:sz w:val="24"/>
                <w:szCs w:val="24"/>
              </w:rPr>
              <w:t xml:space="preserve">из 4911 99 000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Литература, издаваемая рельефно-точечным шрифтом Брайля, а также с укрепленным шрифтом (для лиц с ослабленным зрением)</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6602 00 000 0</w:t>
            </w:r>
            <w:r>
              <w:rPr>
                <w:rFonts w:ascii="Arial" w:cs="Arial" w:eastAsia="Arial" w:hAnsi="Arial"/>
                <w:sz w:val="24"/>
                <w:szCs w:val="24"/>
              </w:rPr>
              <w:t xml:space="preserve">Из 9021 10 100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Трости для инвалидов, костыли и подлокотники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7324 10 000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Умывальники передвижные для обслуживания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8428 10 200 2</w:t>
            </w:r>
            <w:r>
              <w:rPr>
                <w:rFonts w:ascii="Arial" w:cs="Arial" w:eastAsia="Arial" w:hAnsi="Arial"/>
                <w:sz w:val="24"/>
                <w:szCs w:val="24"/>
              </w:rPr>
              <w:t xml:space="preserve">из 8428 10 800 0</w:t>
            </w:r>
            <w:r>
              <w:rPr>
                <w:rFonts w:ascii="Arial" w:cs="Arial" w:eastAsia="Arial" w:hAnsi="Arial"/>
                <w:sz w:val="24"/>
                <w:szCs w:val="24"/>
              </w:rPr>
              <w:t xml:space="preserve">из 8428 90 800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Подъемники для обслуживания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8471 80 000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Радиоадаптер к устройству звукового сопровождения для незрячих пешеходов из 8530 10 000 0</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8504 40 550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для зарядки аккумуляторов к слуховым аппаратам</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8517 11 000 0</w:t>
            </w:r>
            <w:r>
              <w:rPr>
                <w:rFonts w:ascii="Arial" w:cs="Arial" w:eastAsia="Arial" w:hAnsi="Arial"/>
                <w:sz w:val="24"/>
                <w:szCs w:val="24"/>
              </w:rPr>
              <w:t xml:space="preserve">из 8517 69 900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аппараты для тугоухих и глухих (аппараты с усилителями, с "бегущей строкой", "телеавтографы", телефонные усилительные насадки и т.п.)</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8518 50 000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звукоусилительные комплекты, звукоусиливающая аппаратура индивидуального и коллективного пользования для обучения глухих и слабослышащих, слухоречевые тренажеры для глухих и слабослышащих</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8519 81 150 0</w:t>
            </w:r>
            <w:r>
              <w:rPr>
                <w:rFonts w:ascii="Arial" w:cs="Arial" w:eastAsia="Arial" w:hAnsi="Arial"/>
                <w:sz w:val="24"/>
                <w:szCs w:val="24"/>
              </w:rPr>
              <w:t xml:space="preserve">из 8519 81 210 0</w:t>
            </w:r>
            <w:r>
              <w:rPr>
                <w:rFonts w:ascii="Arial" w:cs="Arial" w:eastAsia="Arial" w:hAnsi="Arial"/>
                <w:sz w:val="24"/>
                <w:szCs w:val="24"/>
              </w:rPr>
              <w:t xml:space="preserve">из 8519 81 250 0</w:t>
            </w:r>
            <w:r>
              <w:rPr>
                <w:rFonts w:ascii="Arial" w:cs="Arial" w:eastAsia="Arial" w:hAnsi="Arial"/>
                <w:sz w:val="24"/>
                <w:szCs w:val="24"/>
              </w:rPr>
              <w:t xml:space="preserve">из 8519 81 350 0</w:t>
            </w:r>
            <w:r>
              <w:rPr>
                <w:rFonts w:ascii="Arial" w:cs="Arial" w:eastAsia="Arial" w:hAnsi="Arial"/>
                <w:sz w:val="24"/>
                <w:szCs w:val="24"/>
              </w:rPr>
              <w:t xml:space="preserve">из 8519 81 450 0</w:t>
            </w:r>
            <w:r>
              <w:rPr>
                <w:rFonts w:ascii="Arial" w:cs="Arial" w:eastAsia="Arial" w:hAnsi="Arial"/>
                <w:sz w:val="24"/>
                <w:szCs w:val="24"/>
              </w:rPr>
              <w:t xml:space="preserve">из 8519 81 550</w:t>
            </w:r>
            <w:r>
              <w:rPr>
                <w:rFonts w:ascii="Arial" w:cs="Arial" w:eastAsia="Arial" w:hAnsi="Arial"/>
                <w:sz w:val="24"/>
                <w:szCs w:val="24"/>
              </w:rPr>
              <w:t xml:space="preserve">из 8519 81 610</w:t>
            </w:r>
            <w:r>
              <w:rPr>
                <w:rFonts w:ascii="Arial" w:cs="Arial" w:eastAsia="Arial" w:hAnsi="Arial"/>
                <w:sz w:val="24"/>
                <w:szCs w:val="24"/>
              </w:rPr>
              <w:t xml:space="preserve">из 8519 81 650</w:t>
            </w:r>
            <w:r>
              <w:rPr>
                <w:rFonts w:ascii="Arial" w:cs="Arial" w:eastAsia="Arial" w:hAnsi="Arial"/>
                <w:sz w:val="24"/>
                <w:szCs w:val="24"/>
              </w:rPr>
              <w:t xml:space="preserve">из 5819 81 750</w:t>
            </w:r>
            <w:r>
              <w:rPr>
                <w:rFonts w:ascii="Arial" w:cs="Arial" w:eastAsia="Arial" w:hAnsi="Arial"/>
                <w:sz w:val="24"/>
                <w:szCs w:val="24"/>
              </w:rPr>
              <w:t xml:space="preserve">из 8519 81 810</w:t>
            </w:r>
            <w:r>
              <w:rPr>
                <w:rFonts w:ascii="Arial" w:cs="Arial" w:eastAsia="Arial" w:hAnsi="Arial"/>
                <w:sz w:val="24"/>
                <w:szCs w:val="24"/>
              </w:rPr>
              <w:t xml:space="preserve">из 8519 81 850</w:t>
            </w:r>
            <w:r>
              <w:rPr>
                <w:rFonts w:ascii="Arial" w:cs="Arial" w:eastAsia="Arial" w:hAnsi="Arial"/>
                <w:sz w:val="24"/>
                <w:szCs w:val="24"/>
              </w:rPr>
              <w:t xml:space="preserve">из 8519 81 950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средства для записи и воспроизведения "говорящих книг" для незрячих</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8523</w:t>
            </w:r>
            <w:r>
              <w:rPr>
                <w:rFonts w:ascii="Arial" w:cs="Arial" w:eastAsia="Arial" w:hAnsi="Arial"/>
                <w:sz w:val="24"/>
                <w:szCs w:val="24"/>
              </w:rPr>
              <w:t xml:space="preserve">из 8523 29 390</w:t>
            </w:r>
            <w:r>
              <w:rPr>
                <w:rFonts w:ascii="Arial" w:cs="Arial" w:eastAsia="Arial" w:hAnsi="Arial"/>
                <w:sz w:val="24"/>
                <w:szCs w:val="24"/>
              </w:rPr>
              <w:t xml:space="preserve">из 8523 49 310 0</w:t>
            </w:r>
            <w:r>
              <w:rPr>
                <w:rFonts w:ascii="Arial" w:cs="Arial" w:eastAsia="Arial" w:hAnsi="Arial"/>
                <w:sz w:val="24"/>
                <w:szCs w:val="24"/>
              </w:rPr>
              <w:t xml:space="preserve">из 8523 49 390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"Говорящая книга", записанная на кассете, катушке или на компакт-диске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8523 49 510 0</w:t>
            </w:r>
            <w:r>
              <w:rPr>
                <w:rFonts w:ascii="Arial" w:cs="Arial" w:eastAsia="Arial" w:hAnsi="Arial"/>
                <w:sz w:val="24"/>
                <w:szCs w:val="24"/>
              </w:rPr>
              <w:t xml:space="preserve">из 8523 49 590 0</w:t>
            </w:r>
            <w:r>
              <w:rPr>
                <w:rFonts w:ascii="Arial" w:cs="Arial" w:eastAsia="Arial" w:hAnsi="Arial"/>
                <w:sz w:val="24"/>
                <w:szCs w:val="24"/>
              </w:rPr>
              <w:t xml:space="preserve">из 8523 49 990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Кинофильмы и видеофильмы с сурдопереводом (язык жестов) и субтитрами для глухих</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8529 90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Декодеры "телетекста" для приема телевизионных передач со скрытыми субтитрами для глухих</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8530 10 000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звукового сопровождения для незрячих пешеходов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8531</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Световые и вибрационные сигнализаторы звуковых сигналов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8543 70 800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Адаптеры для подключения слуховых аппаратов к бытовой аппаратуре и учебному оборудованию и т.д.</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8712 00 300 0</w:t>
            </w:r>
            <w:r>
              <w:rPr>
                <w:rFonts w:ascii="Arial" w:cs="Arial" w:eastAsia="Arial" w:hAnsi="Arial"/>
                <w:sz w:val="24"/>
                <w:szCs w:val="24"/>
              </w:rPr>
              <w:t xml:space="preserve">из 8712 00 700 0</w:t>
            </w:r>
            <w:r>
              <w:rPr>
                <w:rFonts w:ascii="Arial" w:cs="Arial" w:eastAsia="Arial" w:hAnsi="Arial"/>
                <w:sz w:val="24"/>
                <w:szCs w:val="24"/>
              </w:rPr>
              <w:t xml:space="preserve">из 8713</w:t>
            </w:r>
            <w:r>
              <w:rPr>
                <w:rFonts w:ascii="Arial" w:cs="Arial" w:eastAsia="Arial" w:hAnsi="Arial"/>
                <w:sz w:val="24"/>
                <w:szCs w:val="24"/>
              </w:rPr>
              <w:t xml:space="preserve">из 8713 10 000 0</w:t>
            </w:r>
            <w:r>
              <w:rPr>
                <w:rFonts w:ascii="Arial" w:cs="Arial" w:eastAsia="Arial" w:hAnsi="Arial"/>
                <w:sz w:val="24"/>
                <w:szCs w:val="24"/>
              </w:rPr>
              <w:t xml:space="preserve">из 8713 90 000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Мотоколяска для инвалидов, прогулочные (дорожные) и комнатные вело- и кресла-коляски для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8714 20 000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для инвалидных колясок</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8716 80 000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Тележки различного назначения для обслуживания инвалидов и престарелых, проживающих в домах-интернатах и на дому (для белья, раздачи пищи, сбора посуды и т.д.), специализированные приспособления для оборудования рабочих мест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9001 40 410 0</w:t>
            </w:r>
            <w:r>
              <w:rPr>
                <w:rFonts w:ascii="Arial" w:cs="Arial" w:eastAsia="Arial" w:hAnsi="Arial"/>
                <w:sz w:val="24"/>
                <w:szCs w:val="24"/>
              </w:rPr>
              <w:t xml:space="preserve">из 9001 40 490 0</w:t>
            </w:r>
            <w:r>
              <w:rPr>
                <w:rFonts w:ascii="Arial" w:cs="Arial" w:eastAsia="Arial" w:hAnsi="Arial"/>
                <w:sz w:val="24"/>
                <w:szCs w:val="24"/>
              </w:rPr>
              <w:t xml:space="preserve">из 9001 40 800 0</w:t>
            </w:r>
            <w:r>
              <w:rPr>
                <w:rFonts w:ascii="Arial" w:cs="Arial" w:eastAsia="Arial" w:hAnsi="Arial"/>
                <w:sz w:val="24"/>
                <w:szCs w:val="24"/>
              </w:rPr>
              <w:t xml:space="preserve">из 9001 50 410 0</w:t>
            </w:r>
            <w:r>
              <w:rPr>
                <w:rFonts w:ascii="Arial" w:cs="Arial" w:eastAsia="Arial" w:hAnsi="Arial"/>
                <w:sz w:val="24"/>
                <w:szCs w:val="24"/>
              </w:rPr>
              <w:t xml:space="preserve">из 9001 50 490 0</w:t>
            </w:r>
            <w:r>
              <w:rPr>
                <w:rFonts w:ascii="Arial" w:cs="Arial" w:eastAsia="Arial" w:hAnsi="Arial"/>
                <w:sz w:val="24"/>
                <w:szCs w:val="24"/>
              </w:rPr>
              <w:t xml:space="preserve">из 9001 50 800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слабовидящих</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4901</w:t>
            </w:r>
            <w:r>
              <w:rPr>
                <w:rFonts w:ascii="Arial" w:cs="Arial" w:eastAsia="Arial" w:hAnsi="Arial"/>
                <w:sz w:val="24"/>
                <w:szCs w:val="24"/>
              </w:rPr>
              <w:t xml:space="preserve">6602</w:t>
            </w:r>
            <w:r>
              <w:rPr>
                <w:rFonts w:ascii="Arial" w:cs="Arial" w:eastAsia="Arial" w:hAnsi="Arial"/>
                <w:sz w:val="24"/>
                <w:szCs w:val="24"/>
              </w:rPr>
              <w:t xml:space="preserve">8443</w:t>
            </w:r>
            <w:r>
              <w:rPr>
                <w:rFonts w:ascii="Arial" w:cs="Arial" w:eastAsia="Arial" w:hAnsi="Arial"/>
                <w:sz w:val="24"/>
                <w:szCs w:val="24"/>
              </w:rPr>
              <w:t xml:space="preserve">8519</w:t>
            </w:r>
            <w:r>
              <w:rPr>
                <w:rFonts w:ascii="Arial" w:cs="Arial" w:eastAsia="Arial" w:hAnsi="Arial"/>
                <w:sz w:val="24"/>
                <w:szCs w:val="24"/>
              </w:rPr>
              <w:t xml:space="preserve">8523</w:t>
            </w:r>
            <w:r>
              <w:rPr>
                <w:rFonts w:ascii="Arial" w:cs="Arial" w:eastAsia="Arial" w:hAnsi="Arial"/>
                <w:sz w:val="24"/>
                <w:szCs w:val="24"/>
              </w:rPr>
              <w:t xml:space="preserve">9001</w:t>
            </w:r>
            <w:r>
              <w:rPr>
                <w:rFonts w:ascii="Arial" w:cs="Arial" w:eastAsia="Arial" w:hAnsi="Arial"/>
                <w:sz w:val="24"/>
                <w:szCs w:val="24"/>
              </w:rPr>
              <w:t xml:space="preserve">9004</w:t>
            </w:r>
            <w:r>
              <w:rPr>
                <w:rFonts w:ascii="Arial" w:cs="Arial" w:eastAsia="Arial" w:hAnsi="Arial"/>
                <w:sz w:val="24"/>
                <w:szCs w:val="24"/>
              </w:rPr>
              <w:t xml:space="preserve">9021</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Тифлотехнические средства, лупы ручные и электронные увеличители, программное обеспечение для экранного чтения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9004 90 100 0</w:t>
            </w:r>
            <w:r>
              <w:rPr>
                <w:rFonts w:ascii="Arial" w:cs="Arial" w:eastAsia="Arial" w:hAnsi="Arial"/>
                <w:sz w:val="24"/>
                <w:szCs w:val="24"/>
              </w:rPr>
              <w:t xml:space="preserve">из 9004 90 900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телескопические и микроскопные очки для коррекции зрения слабовидящих и средства их подбора, тифлотехнические средства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9018 39 000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Зонды логопедические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9019 20 000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Лечебно-профилактические комплексы "Галокамера", "Галокабинет", "Аэрофитокабинет", аэрофитоустановки и галогенераторы (ингалятории и ингаляторы различных видов и типов), дыхательные вибраторы, тренажеры для легких</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9019 10 100 0</w:t>
            </w:r>
            <w:r>
              <w:rPr>
                <w:rFonts w:ascii="Arial" w:cs="Arial" w:eastAsia="Arial" w:hAnsi="Arial"/>
                <w:sz w:val="24"/>
                <w:szCs w:val="24"/>
              </w:rPr>
              <w:t xml:space="preserve">из 9019 10 900 1</w:t>
            </w:r>
            <w:r>
              <w:rPr>
                <w:rFonts w:ascii="Arial" w:cs="Arial" w:eastAsia="Arial" w:hAnsi="Arial"/>
                <w:sz w:val="24"/>
                <w:szCs w:val="24"/>
              </w:rPr>
              <w:t xml:space="preserve">из 9019 10 900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Тренажеры, тредмилы и велоэргометры, используемые для реабилитации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9021 10 100 0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Приспособления ортопедические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4008 11 000 0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из простой резины (специализированная ортопедическая обувь для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4008 21 900 0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из непористой резины (специализированная ортопедическая обувь для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6115 99 000 0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Перлоновый чулок на культю</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6002 40 000 0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Трикотажный рукав для изготовления протезов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3919 10 120 0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Поливинилхлоридная клейкая лента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3005 90 990 0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Эластичные гипсовые бинты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7019 65 000 9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Стеклонейлоновый трикотажный рукав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3920 99 520 0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Поливинилспиртовая пленка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5906 10 000 0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Льняная клейкая лента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3906 10 000 0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Ортокриловая смола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3921 13 900 0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Педилин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5602 10 900 0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Фильц дакрон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6815 11 000 0</w:t>
            </w:r>
            <w:r>
              <w:rPr>
                <w:rFonts w:ascii="Arial" w:cs="Arial" w:eastAsia="Arial" w:hAnsi="Arial"/>
                <w:sz w:val="24"/>
                <w:szCs w:val="24"/>
              </w:rPr>
              <w:t xml:space="preserve">6815 12 000 0</w:t>
            </w:r>
            <w:r>
              <w:rPr>
                <w:rFonts w:ascii="Arial" w:cs="Arial" w:eastAsia="Arial" w:hAnsi="Arial"/>
                <w:sz w:val="24"/>
                <w:szCs w:val="24"/>
              </w:rPr>
              <w:t xml:space="preserve">6815 13 000 0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Карбоноволокнистый материал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3214 10 100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Ортокриловая шпатлевка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3506 99 000 0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Клей для синтетических материалов для протезирования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3814 00 900 0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Разбавитель ортокриловых смол для протезирования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3304 99 000 0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Тальк для использования при протезировании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3304 99 000 0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Гипсоизалирующий крем для протезирования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9609 10 900 0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Копировальные карандаши для протезирования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3005 90 990 0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Эластичный гипсовый бинт для протезирования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8203 10 000 0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 для протезирования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6804 22 900 0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Шлифовальная гильза для протезирования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9021 31 000 0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тела искусственные, суставы искусственные, ортезы и протезы (основные типы)</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9021 39 100 0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Глазные протезы</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9021 39 900 0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тела искусственные, прочие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9021 40 000 0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слуховые, кроме частей и принадлежностей, кохлеарные импланты и комплектующие, сурдотехнические средства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9021 90 100 0</w:t>
            </w:r>
            <w:r>
              <w:rPr>
                <w:rFonts w:ascii="Arial" w:cs="Arial" w:eastAsia="Arial" w:hAnsi="Arial"/>
                <w:sz w:val="24"/>
                <w:szCs w:val="24"/>
              </w:rPr>
              <w:t xml:space="preserve">9021 40 000 0</w:t>
            </w:r>
            <w:r>
              <w:rPr>
                <w:rFonts w:ascii="Arial" w:cs="Arial" w:eastAsia="Arial" w:hAnsi="Arial"/>
                <w:sz w:val="24"/>
                <w:szCs w:val="24"/>
              </w:rPr>
              <w:t xml:space="preserve">8512</w:t>
            </w:r>
            <w:r>
              <w:rPr>
                <w:rFonts w:ascii="Arial" w:cs="Arial" w:eastAsia="Arial" w:hAnsi="Arial"/>
                <w:sz w:val="24"/>
                <w:szCs w:val="24"/>
              </w:rPr>
              <w:t xml:space="preserve">8521</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Ушные вкладыши к слуховым аппаратам, части и принадлежности к слуховым аппаратам (производство слуховых аппаратов), слуховые аппараты (базовые модели), световые системы сигнализации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Кохлеарные импланты и комплектующие, сурдотехнические средства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w:t>
            </w:r>
            <w:r>
              <w:rPr>
                <w:rFonts w:ascii="Arial" w:cs="Arial" w:eastAsia="Arial" w:hAnsi="Arial"/>
                <w:sz w:val="24"/>
                <w:szCs w:val="24"/>
              </w:rPr>
              <w:t xml:space="preserve">9021</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Простые коммуникаторы, речевой процессор</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9021 90 900 9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протезов клапанов сердца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9102</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Брайлевские наручные или карманные "говорящие наручные часы"</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9105 11 000 0</w:t>
            </w:r>
            <w:r>
              <w:rPr>
                <w:rFonts w:ascii="Arial" w:cs="Arial" w:eastAsia="Arial" w:hAnsi="Arial"/>
                <w:sz w:val="24"/>
                <w:szCs w:val="24"/>
              </w:rPr>
              <w:t xml:space="preserve">из 9105 19 000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Брайлевские будильники или "говорящие будильники"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9402 90 000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Тележки-каталки всех видов для лежачих больных, кровати функциональные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9404 21 100 0</w:t>
            </w:r>
            <w:r>
              <w:rPr>
                <w:rFonts w:ascii="Arial" w:cs="Arial" w:eastAsia="Arial" w:hAnsi="Arial"/>
                <w:sz w:val="24"/>
                <w:szCs w:val="24"/>
              </w:rPr>
              <w:t xml:space="preserve">из 9404 21 900 0</w:t>
            </w:r>
            <w:r>
              <w:rPr>
                <w:rFonts w:ascii="Arial" w:cs="Arial" w:eastAsia="Arial" w:hAnsi="Arial"/>
                <w:sz w:val="24"/>
                <w:szCs w:val="24"/>
              </w:rPr>
              <w:t xml:space="preserve">из 9404 29 100 0</w:t>
            </w:r>
            <w:r>
              <w:rPr>
                <w:rFonts w:ascii="Arial" w:cs="Arial" w:eastAsia="Arial" w:hAnsi="Arial"/>
                <w:sz w:val="24"/>
                <w:szCs w:val="24"/>
              </w:rPr>
              <w:t xml:space="preserve">из 9404 29 900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Матрацы противопролежневые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9503</w:t>
            </w:r>
            <w:r>
              <w:rPr>
                <w:rFonts w:ascii="Arial" w:cs="Arial" w:eastAsia="Arial" w:hAnsi="Arial"/>
                <w:sz w:val="24"/>
                <w:szCs w:val="24"/>
              </w:rPr>
              <w:t xml:space="preserve">из 9504 90 800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Игрушки и игры для незрячих</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2526 20 000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Тальк "Отто Бокк"</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2916 32 000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Порошок-отвердитель</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2929 10 000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Отвердитель для педилена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3005 90 310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Эластичный гипсовый бинт</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3208 20 100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Ортокриловая смола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3208 90 990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Лак НЦ-598 (нитроцеллюлозный)</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3214 10 900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Ортокриловая шпатлевка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3214 10 900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Быстросвязывающая шпатлевка "Акеми"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3506 10 000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Контактный клей "Отто Бокк"</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3919 10 800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Клейкая лента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3920 10 890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из полиэтилена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3920 99 590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из полимеров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3920 99 900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Мультиколор ОД (обивочный декор)</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3921 12 000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Полосы из пористого поливинилхлорида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3921 13 100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Пластазот</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3921 13 900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"Медиорт" для ортопедической обуви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3921 19 000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Педилин</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5602 10 380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Фильц дакрон</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6002 90 000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Трикотажные эластичные полотна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6003 30 900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Перлоновый трикотажный рукав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6114 20 000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Чехлы хлопчатобумажные для культи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6114 90 000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Чехлы полушерстяные для культи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6805 10 000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Шлифовальная гильза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7019 90 009 5</w:t>
            </w:r>
            <w:r>
              <w:rPr>
                <w:rFonts w:ascii="Arial" w:cs="Arial" w:eastAsia="Arial" w:hAnsi="Arial"/>
                <w:sz w:val="24"/>
                <w:szCs w:val="24"/>
              </w:rPr>
              <w:t xml:space="preserve">Из 7019 90 009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Стеклонейлоновый трикотажный рукав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7318 15 900 8</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стальные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7318 19 000 8</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из коррозионностойкой стали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7318 29 000 8</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с двумя отверстиями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7415 29 000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Заклепки медные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7318 14 990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Розетка для бандажа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7326 90 940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Планшетки металлические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8308 90 000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Пряжки стальные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8203</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6406 20 900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Подошвы из полимерного материала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8443 32 100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Принтер для шрифта Брайля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4802</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для печати по Брайлю</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8472 90 920 0</w:t>
            </w:r>
            <w:r>
              <w:rPr>
                <w:rFonts w:ascii="Arial" w:cs="Arial" w:eastAsia="Arial" w:hAnsi="Arial"/>
                <w:sz w:val="24"/>
                <w:szCs w:val="24"/>
              </w:rPr>
              <w:t xml:space="preserve">из 8472 90 930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Брайлевские печатные машинки, электрические; брайлевские печатные машинки, прочие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3920 62 900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и полосы или ленты, прочие, из полиэтилентерефталата, непористые и неармированные, неслоистые, без подложки и не соединенные аналогичным способом с другими материалами, толщиной более 0,35 мм (сополиэстер)</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3907 30 000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Смолы эпоксидные, прочие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6307 90 980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изделия прочие, включая выкройки одежды</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5603 93 900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Нетканые материалы, пропитанные или непропитанные, без покрытия, дублированные или сдублированные, прочие, с поверхностной плотностью более 70 г/м</w:t>
            </w:r>
            <w:r>
              <w:rPr>
                <w:rFonts w:ascii="Arial" w:cs="Arial" w:eastAsia="Arial" w:hAnsi="Arial"/>
                <w:sz w:val="24"/>
                <w:szCs w:val="24"/>
              </w:rPr>
              <w:t xml:space="preserve">2</w:t>
            </w:r>
            <w:r>
              <w:rPr>
                <w:rFonts w:ascii="Arial" w:cs="Arial" w:eastAsia="Arial" w:hAnsi="Arial"/>
                <w:sz w:val="24"/>
                <w:szCs w:val="24"/>
              </w:rPr>
              <w:t xml:space="preserve">, но не более 150 г/м</w:t>
            </w:r>
            <w:r>
              <w:rPr>
                <w:rFonts w:ascii="Arial" w:cs="Arial" w:eastAsia="Arial" w:hAnsi="Arial"/>
                <w:sz w:val="24"/>
                <w:szCs w:val="24"/>
              </w:rPr>
              <w:t xml:space="preserve">2</w:t>
            </w:r>
            <w:r>
              <w:rPr>
                <w:rFonts w:ascii="Arial" w:cs="Arial" w:eastAsia="Arial" w:hAnsi="Arial"/>
                <w:sz w:val="24"/>
                <w:szCs w:val="24"/>
              </w:rPr>
              <w:t xml:space="preserve"> (фильцы)</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3909 20 000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Смолы меламиновые в первичной форме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7318 15 110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выточенные из прутков, профилей или проволоки сплошного поперечного сечения, с толщиной стержня не более 6 мм</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8203 10 000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Напильники, надфили, рашпили и аналогичные инструменты (лезвие для рашпиля)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3906 90 900 7</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акриловые полимеры в первичных формах (смола акриловая)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6815 12 000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Полотна из углеродных волокон (углеткань)</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3907 29 900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Полиацетали, полиэфиры простые прочие (пена Formousse 200 Resin)</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3909 31 000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Амино-альдегидные смолы прочие: полиметиленфенилизоцианат (сырой МДИ, полимерный МДИ) (отвердитель)</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3407 00 000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Пасты для лепки, включая пластилин для детской лепки; "зубоврачебный воск" или составы для получения слепков зубов, расфасованные в наборы, в упаковки для розничной продажи или в виде плиток, в форме подков, в брусках или аналогичных формах; составы для зубоврачебных целей прочие на основе гипса (кальцинированного гипса или сульфата кальция) (пластилин скульптурный)</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3926 90 970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пластмасс и изделия из прочих материалов товарных позиций 3901-3914, прочие (рант)</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3306 10 000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для чистки зубов (паста ГОИ)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7326 90 940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черных металлов, штампованные, прочие (планшетки)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3505 20 500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Клеи, содержащие 55 мас. % или более, но менее 80 мас. % крахмалов или декстринов, или прочих модифицированных крахмалов (клей)</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 В отношении данных товаров необходимо руководствоваться кодом товара по Товарной номенклатуре внешнеэкономической деятельности Евразийского экономического союза, а также наименованием товара. Классификация приведенных в настоящем Перечне товаров, для которых не указан код Товарной номенклатуры внешнеэкономической деятельности Евразийского экономического союза, осуществляется при их таможенном оформлении.".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240" w:before="200"/>
        <w:jc w:val="center"/>
      </w:pPr>
      <w:r>
        <w:rPr>
          <w:rFonts w:ascii="Arial" w:cs="Arial" w:eastAsia="Arial" w:hAnsi="Arial"/>
          <w:b/>
          <w:bCs/>
          <w:sz w:val="32"/>
          <w:szCs w:val="32"/>
        </w:rPr>
        <w:t xml:space="preserve">ПЕРЕЧЕНЬ
 вакцин и лекарственных средств для животных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2"/>
        <w:gridCol w:w="9116"/>
      </w:tblGrid>
      <w:tr>
        <w:tc>
          <w:tcPr>
            <w:tcW w:type="dxa" w:w="10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91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2922 41 000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Лизин и его сложные эфиры; соли этих соединений</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2930 40 900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метионин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2930 90 160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цистеина или цистина</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2933 59 100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Диазинон (ISO)</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2933 59 950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соединения, содержащие в структуре неконденсированное триазиновое кольцо (гидрированное или негидрированное)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2934 92 000 0(*)</w:t>
            </w:r>
            <w:r>
              <w:rPr>
                <w:rFonts w:ascii="Arial" w:cs="Arial" w:eastAsia="Arial" w:hAnsi="Arial"/>
                <w:sz w:val="24"/>
                <w:szCs w:val="24"/>
              </w:rPr>
              <w:t xml:space="preserve">2934 99 800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Нуклеиновые кислоты и их соли, определенного или неопределенного химического состава; гетероциклические соединения прочие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21 000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Витамины А и их производные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22 000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Кокарбоксилаза</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22 000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В1 и его производные, прочие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23 000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В2 и его производные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24 000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Кислота D- или DL-пантотеновая (витамин В3 или витамин В5), ее производные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25 000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В6 и его производные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26 000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В12 и его производные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27 000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С и его производные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28 000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Е и его производные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29 000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В9 и его производные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29 000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Н и его производные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29 000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Витамины прочие и их производные, прочие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90 000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концентраты витаминов</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90 000 2(*)</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витаминов, в том числе в любом растворителе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90 000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Провитамины и витамины прочие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2941 10 000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Бензилпенициллин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2941 10 000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Оксациллин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2941 10 000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Феноксиметилпенициллин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2941 10 000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пенициллины и их производные, имеющие структуру пенициллановой кислоты; соли этих соединений</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20 300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Дигидрострептомицин, его соли, сложные эфиры и гидраты</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20 800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Стрептомицин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20 800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производные стрептомицинов; соли этих соединений</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30 000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Окситетрациклин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30 000 2(*)</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Тетрациклина гидрохлорид</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30 000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производные тетрациклинов; соли этих соединений</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40 000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Тевомицетин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40 000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Хлорамфеникол и его производные; соли этих соединений, прочие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50 000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Эритромицин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50 000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90 000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Канамицина сульфат</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90 000 2(*)</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Линкомицин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90 000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производные эритромицина; соли этих соединений</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 12 000 2(*)</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сыворотки иммунные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 12 000 3(*)</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 глобулины крови и сывороточные глобулины</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3002 13 000 0</w:t>
            </w:r>
            <w:r>
              <w:rPr>
                <w:rFonts w:ascii="Arial" w:cs="Arial" w:eastAsia="Arial" w:hAnsi="Arial"/>
                <w:sz w:val="24"/>
                <w:szCs w:val="24"/>
              </w:rPr>
              <w:t xml:space="preserve">3002 14 000 0</w:t>
            </w:r>
            <w:r>
              <w:rPr>
                <w:rFonts w:ascii="Arial" w:cs="Arial" w:eastAsia="Arial" w:hAnsi="Arial"/>
                <w:sz w:val="24"/>
                <w:szCs w:val="24"/>
              </w:rPr>
              <w:t xml:space="preserve">3002 15 000 0</w:t>
            </w:r>
            <w:r>
              <w:rPr>
                <w:rFonts w:ascii="Arial" w:cs="Arial" w:eastAsia="Arial" w:hAnsi="Arial"/>
                <w:sz w:val="24"/>
                <w:szCs w:val="24"/>
              </w:rPr>
              <w:t xml:space="preserve">3822 11 000 0</w:t>
            </w:r>
            <w:r>
              <w:rPr>
                <w:rFonts w:ascii="Arial" w:cs="Arial" w:eastAsia="Arial" w:hAnsi="Arial"/>
                <w:sz w:val="24"/>
                <w:szCs w:val="24"/>
              </w:rPr>
              <w:t xml:space="preserve">3822 12 000 1</w:t>
            </w:r>
            <w:r>
              <w:rPr>
                <w:rFonts w:ascii="Arial" w:cs="Arial" w:eastAsia="Arial" w:hAnsi="Arial"/>
                <w:sz w:val="24"/>
                <w:szCs w:val="24"/>
              </w:rPr>
              <w:t xml:space="preserve">3822 19 000 1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Иммунологические продукты, модифицированные или немодифицированные, в том числе полученные методами биотехнологии, прочие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3002 42 000 0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Вакцины ветеринарные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 49 000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токсины, культуры микроорганизмов (кроме дрожжей) и аналогичные продукты</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3003 20 000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прочие антибиотики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3003 39 000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гормоны или прочие соединения товарной позиции 2937, но не содержащие антибиотиков</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3003 90 000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состоящие из смеси двух и более компонентов, не расфасованные в виде дозированных лекарственных форм или в формы, или упаковки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10 000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ампициллина тригидрат или ампициллина натриевую соль, или бензилпенициллина соли и соединения, или карбенициллин, или оксациллин, или сулациллин (сультамициллин), или феноксиметилпенициллин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10 000 4(*)</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в качестве основного действующего вещества только: пенициллины или их производные, имеющие структуру пенициллановой кислоты, расфасованные или представленные в виде дозированных лекарственных форм, но не упакованные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10 000 5(*)</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в качестве основного действующего вещества только: пенициллины или их производные, имеющие структуру пенициллановой кислоты, расфасованные или представленные в виде дозированных лекарственных форм и упакованные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10 000 6(*)</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стрептомицина сульфат, расфасованные или представленные в виде дозированных лекарственных форм, но не упакованные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10 000 7(*)</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стрептомицины или их производные, расфасованные или представленные в виде дозированных лекарственных форм, но не упакованные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10 000 8(*)</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стрептомицины или их производные, расфасованные или представленные в виде дозированных лекарственных форм и упакованные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20 000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амикацин или гентамицин, или гризеофульвин, или доксициклин, или доксорубицин, или канамицин, или кислоту фузидиевую и ее натриевую соль, или левомицетин (хлорамфеникол) и его соли, или линкомицин, или метациклин, или нистатин, или рифампицин, или цефазолин, или цефалексин, или цефалотин, или эритромицина основание, расфасованные в формы или упаковки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20 000 2(*)</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прочие антибиотики, расфасованные в формы или упаковки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20 000 4(*)</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эритромицина основание или канамицина сульфат</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20 000 8(*)</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прочие антибиотики, расфасованные в виде дозированных лекарственных форм</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31 000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инсулин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32 000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расфасованные в формы или упаковки для розничной продажи и содержащие в качестве основного действующего вещества только флуоцинолон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32 000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кортикостероидные гормоны, их производные или структурные аналоги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32 000 8(*)</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гормоны или прочие соединения товарной позиции 2937, но не содержащие антибиотиков, расфасованные в формы или упаковки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39 000 8(*)</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гормоны или прочие соединения товарной позиции 2937, но не содержащие антибиотиков</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49 000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кофеин-бензоат натрия или ксантиноланикотинат, или папаверин, или пилокарпин, или теобромин, или теофиллин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49 000 8(*)</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алкалоиды или их производные, но не содержащие гормонов, прочих соединений товарной строки 2937 или антибиотиков</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50 000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кислоту аскорбиновую (витамин С) или кислоту никотиновую, или кокарбоксилазу, или никотинамид, или пиридоксин, или тиамин и его соли (витамин В1), цианокобалами (витамин В12), расфасованные в формы или упаковки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50 000 2(*)</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расфасованные в формы или упаковки для розничной продажи, лекарственные средства, содержащие витамины или другие соединения товарной позиции 2936</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50 000 5(*)</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альфа-токоферола ацетат (витамин 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50 000 6(*)</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кокарбоксилазу или кислоту аскорбиновую (витамин С), или цианокобаламин (витамин В12)</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50 000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витамины или другие соединения товарной позиции 2936</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90 000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йод или соединения йода, расфасованные в формы или упаковки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90 000 2(*)</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состоящие из смешанных или несмешанных продуктов, для использования в терапевтических или профилактических целях, расфасованные в формы или упаковки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90 000 5(*)</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Содержащие йод или соединения йода в виде дозированных лекарственных форм</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90 000 6(*)</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кислоту ацетилсалициловую или парацетамол, или рибоксин (инозин), или поливинилпирролидон в виде дозированных лекарственных форм</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90 000 8(*)</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состоящие из смешанных или несмешанных продуктов, для использования в терапевтических или профилактических целях в виде дозированных лекарственных форм</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 30 000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Препараты контрастные для рентгенографических обследований; реагенты диагностические, предназначенные для введения больным</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3822 12 000 9(*)</w:t>
            </w:r>
            <w:r>
              <w:rPr>
                <w:rFonts w:ascii="Arial" w:cs="Arial" w:eastAsia="Arial" w:hAnsi="Arial"/>
                <w:sz w:val="24"/>
                <w:szCs w:val="24"/>
              </w:rPr>
              <w:t xml:space="preserve">3822 19 000 9(*)</w:t>
            </w:r>
            <w:r>
              <w:rPr>
                <w:rFonts w:ascii="Arial" w:cs="Arial" w:eastAsia="Arial" w:hAnsi="Arial"/>
                <w:sz w:val="24"/>
                <w:szCs w:val="24"/>
              </w:rPr>
              <w:t xml:space="preserve">3822 90 000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Реагенты диагностические или лабораторные на подложке, готовые диагностические или лабораторные реагенты на подложке или без нее, кроме товаров товарной позиции 3002 или 3006; сертифицированные эталонные материалы</w:t>
            </w:r>
          </w:p>
        </w:tc>
      </w:tr>
    </w:tbl>
    <w:p>
      <w:pPr>
        <w:spacing w:after="120" w:before="120"/>
        <w:ind w:firstLine="567"/>
        <w:jc w:val="both"/>
      </w:pPr>
      <w:r>
        <w:rPr>
          <w:rFonts w:ascii="Arial" w:cs="Arial" w:eastAsia="Arial" w:hAnsi="Arial"/>
          <w:sz w:val="24"/>
          <w:szCs w:val="24"/>
        </w:rPr>
        <w:t xml:space="preserve">(*) Примечание: под данными товарами с указанным кодом ТН ВЭД ЕАЭС понимаются товары, предназначенные исключительно в качестве лекарственных средств для животных и препаратов, используемых в ветеринарии.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240" w:before="200"/>
        <w:jc w:val="center"/>
      </w:pPr>
      <w:r>
        <w:rPr>
          <w:rFonts w:ascii="Arial" w:cs="Arial" w:eastAsia="Arial" w:hAnsi="Arial"/>
          <w:b/>
          <w:bCs/>
          <w:sz w:val="32"/>
          <w:szCs w:val="32"/>
        </w:rPr>
        <w:t xml:space="preserve">ПЕРЕЧЕНЬ
 минеральных удобрений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5"/>
        <w:gridCol w:w="9183"/>
      </w:tblGrid>
      <w:tr>
        <w:tc>
          <w:tcPr>
            <w:tcW w:type="dxa" w:w="9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91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3101 00 000 0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Удобрения животного или растительного происхождения, смешанные или несмешанные, химически обработанные или необработанные; удобрения, полученные смешиванием или химической обработкой продуктов растительного или животного происхождения</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3102 10 100 0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Мочевина, содержащая более 45 мас.% азота в пересчете на сухой безводный продукт</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3102 10 900 0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мочевина, в том числе в водном растворе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3102 21 000 0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Сульфат аммония</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3102 29 000 0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двойные соли и смеси сульфата аммония нитрата аммония</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3102 30 100 0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Нитрат аммония в водном растворе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3102 30 900 0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нитрат аммония</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3102 40 100 0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нитрата аммония с карбонатом кальция или прочими неорганическими веществами, не являющимися удобрениями, с содержанием азота не более 28 мас.%</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3102 40 900 0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нитрата аммония с карбонатом кальция или прочими неорганическими веществами, не являющимися удобрениями, с содержанием азота более 28 мас.%</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3102 50 000 0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нитрат натрия</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3102 60 000 0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Двойные соли и смеси нитрата кальция и нитрата аммония</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3102 80 000 0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мочевины и нитрата аммония в водном или аммиачном растворе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3102 90 000 0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удобрения минеральные или химические азотные, включая смеси, не поименованные в предыдущих субпозициях</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3103 11 000 0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Суперфосфаты, содержащие 35 мас.% или более пентаоксида дифосфора (P2O5)</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3103 19 000 0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суперфосфаты</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3103 90 000 0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удобрения минеральные или химические, фосфорные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3104 20 100 0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Хлорид калия с содержанием калия в пересчете на К2O не более 40 мас.% в сухом безводном продукте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3104 20 500 0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Хлорид калия с содержанием калия в пересчете на К2O более 40 мас.%, но не более 62 мас.% в сухом безводном продукте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3104 20 900 0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Хлорид калия с содержанием калия в пересчете на К2O более 62 мас.% в сухом безводном продукте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3104 30 000 0</w:t>
            </w:r>
            <w:r>
              <w:rPr>
                <w:rFonts w:ascii="Arial" w:cs="Arial" w:eastAsia="Arial" w:hAnsi="Arial"/>
                <w:sz w:val="24"/>
                <w:szCs w:val="24"/>
              </w:rPr>
              <w:t xml:space="preserve">3104 90 000 1</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Сульфат калия</w:t>
            </w:r>
            <w:r>
              <w:rPr>
                <w:rFonts w:ascii="Arial" w:cs="Arial" w:eastAsia="Arial" w:hAnsi="Arial"/>
                <w:sz w:val="24"/>
                <w:szCs w:val="24"/>
              </w:rPr>
              <w:t xml:space="preserve">Карналлит</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3104 90 000 9</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удобрения минеральные или химические, калийные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3105 10 000 0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данной группы в таблетках или аналогичных формах, или в упаковках, брутто-масса которых не превышает 10 кг</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3105 20 100 0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Удобрения минеральные или химические, содержащие три питательных элемента: азот, фосфор и калий: с содержанием азота более 10 мас.% в пересчете на сухой безводный продукт</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3105 20 900 0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удобрения минеральные или химические, содержащие три питательных элемента: азат, фосфор и кальций</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3105 30 000 0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Водородфосфат диаммония (фосфат диаммония)</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3105 40 000 0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Диводородфосфат аммония (фосфат моноаммония) и его смеси с водород фосфатом диаммония (фосфатом диаммония)</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3105 51 000 0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Удобрения минеральные или химические прочие, содержащие два питательных элемента: азот и фосфор, содержащие нитраты и фосфаты</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3105 59 000 0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удобрения минеральные или химические прочие, содержащие два питательных элемента: азот и фосфор</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3105 60 000 0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Удобрения минеральные или химические, содержащие два питательных элемента: фосфор и калий</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3105 90 200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удобрения: с содержанием азота более 10 мас.% в пересчете на сухой безводный продукт</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3105 90 800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удобрения</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240" w:before="200"/>
        <w:jc w:val="center"/>
      </w:pPr>
      <w:r>
        <w:rPr>
          <w:rFonts w:ascii="Arial" w:cs="Arial" w:eastAsia="Arial" w:hAnsi="Arial"/>
          <w:b/>
          <w:bCs/>
          <w:sz w:val="32"/>
          <w:szCs w:val="32"/>
        </w:rPr>
        <w:t xml:space="preserve">ПЕРЕЧЕНЬ
 химических средств защиты растений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5"/>
        <w:gridCol w:w="9183"/>
      </w:tblGrid>
      <w:tr>
        <w:tc>
          <w:tcPr>
            <w:tcW w:type="dxa" w:w="9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91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3808 61 000 1</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упаковках нетто-массой не более 300 г:</w:t>
            </w:r>
            <w:r>
              <w:rPr>
                <w:rFonts w:ascii="Arial" w:cs="Arial" w:eastAsia="Arial" w:hAnsi="Arial"/>
                <w:sz w:val="24"/>
                <w:szCs w:val="24"/>
              </w:rPr>
              <w:t xml:space="preserve">содержащие альфа-циперметрин (ISO), бифентрин (ISO), цифлутрин (ISO), дельтаметрин (INN, ISO), этофенпрокс (INN) или лямбда-цигалотрин (ISO)</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3808 61 000 2</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Содержащие хлорфенапир (ISO)</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3808 61 000 3</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содержащие бендиокарб (ISO), фенитротион (ISO), малатион (ISO), пиримифос-метил (ISO) или пропоксур (ISO)</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3808 62 000 1</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упаковках нетто-массой более 300 г, но не более 7,5 кг:</w:t>
            </w:r>
            <w:r>
              <w:rPr>
                <w:rFonts w:ascii="Arial" w:cs="Arial" w:eastAsia="Arial" w:hAnsi="Arial"/>
                <w:sz w:val="24"/>
                <w:szCs w:val="24"/>
              </w:rPr>
              <w:t xml:space="preserve">содержащие альфа-циперметрин (ISO), бифентрин (ISO), цифлутрин (ISO), дельтаметрин (INN, ISO), этофенпрокс (INN) или лямбда-цигалотрин (ISO)</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3808 62 000 2</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Содержащие хлорфенапир (ISO)</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3808 62 000 3</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Содержащие бендиокарб (ISO), фенитротион (ISO), малатион (ISO), пиримифос-метил (ISO) или пропоксур (ISO)</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3808 69 000 1</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содержащие альфа-циперметрин (ISO), бифентрин (ISO), цифлутрин (ISO), дельтаметрин (INN, ISO), этофенпрокс (INN) или лямбда-цигалотрин (ISO)</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3808 69 000 2</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Содержащие хлорфенапир (ISO)</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3808 69 000 3</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Содержащие бендиокарб (ISO), фенитротион (ISO), малатион (ISO), пиримифос-метил (ISO) или пропоксур (ISO)</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3808 91 100 0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Инсектициды:</w:t>
            </w:r>
            <w:r>
              <w:rPr>
                <w:rFonts w:ascii="Arial" w:cs="Arial" w:eastAsia="Arial" w:hAnsi="Arial"/>
                <w:sz w:val="24"/>
                <w:szCs w:val="24"/>
              </w:rPr>
              <w:t xml:space="preserve">на основе пиретроидов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3808 91 200 0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хлорированных углеводородов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3808 91 350 0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карбаматов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3808 91 450 0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фосфорорганических соединений</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3808 91 800 0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3808 92 100 0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Фунгициды:</w:t>
            </w:r>
            <w:r>
              <w:rPr>
                <w:rFonts w:ascii="Arial" w:cs="Arial" w:eastAsia="Arial" w:hAnsi="Arial"/>
                <w:sz w:val="24"/>
                <w:szCs w:val="24"/>
              </w:rPr>
              <w:t xml:space="preserve">неорганические препараты на основе соединений меди</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3808 92 200 0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фунгициды неорганические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3808 92 300 0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дитиокарбаматов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3808 92 400 0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бензимидазолов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3808 92 500 0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диазолов или триазолов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3808 92 600 0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диазинов или морфолинов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3808 92 800 0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3808 93 110 0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Гербициды, противовсходовые средства и регуляторы роста растений:</w:t>
            </w:r>
            <w:r>
              <w:rPr>
                <w:rFonts w:ascii="Arial" w:cs="Arial" w:eastAsia="Arial" w:hAnsi="Arial"/>
                <w:sz w:val="24"/>
                <w:szCs w:val="24"/>
              </w:rPr>
              <w:t xml:space="preserve">гербициды на основе феноксифитогормонов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3808 93 130 0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триазинов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3808 93 150 0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амидов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3808 93 190 0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карбаматов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3808 93 210 0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производных динитроанилина</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3808 93 230 0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производных карбамида, урацила или сульфонилкарбамида</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3808 93 290 0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3808 93 300 0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Противовсходовые средства</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3808 93 900 0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Регуляторы роста растений</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3808 99 200 0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Родентициды</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3808 99 800 0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240" w:before="200"/>
        <w:jc w:val="center"/>
      </w:pPr>
      <w:r>
        <w:rPr>
          <w:rFonts w:ascii="Arial" w:cs="Arial" w:eastAsia="Arial" w:hAnsi="Arial"/>
          <w:b/>
          <w:bCs/>
          <w:sz w:val="32"/>
          <w:szCs w:val="32"/>
        </w:rPr>
        <w:t xml:space="preserve">ПЕРЕЧЕНЬ
 видов племенных сельскохозяйственных животных</w:t>
      </w:r>
    </w:p>
    <w:p>
      <w:pPr>
        <w:spacing w:after="12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 ноября 2024 года № 663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5"/>
        <w:gridCol w:w="9183"/>
      </w:tblGrid>
      <w:tr>
        <w:tc>
          <w:tcPr>
            <w:tcW w:type="dxa" w:w="9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91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0101 21 000 0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Лошади</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0102 21 100 0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Нетели КРС: швицкая, симментальская (монбельярд), голштино-фризская, герефордская, абердин-ангусская, шароле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0102 21 300 0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Коровы: швицкая, симментальская, голштино-фризская, герефордская, абердин-ангусская, шароле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0102 21 900 0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домашний КРС</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0103 10 000 0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Свиньи</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0104 10 100 0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Овцы: меринос, полутонкорунные, гиссарская, эдильбаевская, дорпер</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0104 20 100 0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Козы: шерстные и пуховые породы коз</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Домашняя птица живая, то есть куры домашние (Gallus domesticus), утки, гуси, индейки и цесарки</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0105 11 1100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цыплята прародительских и материнских линий несушек племенного разведения массой не более 185 г</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0105 11 190 0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цыплята прародительских и материнских линий племенного разведения массой не более 185 г</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племенной продукции (материал)</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0511 10 000 0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Семя быков-производителей (спермодозы)</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0511 99 853 2</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Семя баранов-производителей (спермодозы)</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240" w:before="200"/>
        <w:jc w:val="center"/>
      </w:pPr>
      <w:r>
        <w:rPr>
          <w:rFonts w:ascii="Arial" w:cs="Arial" w:eastAsia="Arial" w:hAnsi="Arial"/>
          <w:b/>
          <w:bCs/>
          <w:sz w:val="32"/>
          <w:szCs w:val="32"/>
        </w:rPr>
        <w:t xml:space="preserve">ПЕРЕЧЕНЬ
 семенных материалов</w:t>
      </w:r>
    </w:p>
    <w:p>
      <w:pPr>
        <w:spacing w:after="120"/>
        <w:jc w:val="center"/>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17 января 2024 года № 10</w:t>
      </w:r>
      <w:r>
        <w:rPr>
          <w:rFonts w:ascii="Arial" w:cs="Arial" w:eastAsia="Arial" w:hAnsi="Arial"/>
          <w:i/>
          <w:iCs/>
          <w:sz w:val="24"/>
          <w:szCs w:val="24"/>
        </w:rPr>
        <w:t xml:space="preserve">, </w:t>
      </w:r>
      <w:r>
        <w:rPr>
          <w:rFonts w:ascii="Arial" w:cs="Arial" w:eastAsia="Arial" w:hAnsi="Arial"/>
          <w:i/>
          <w:iCs/>
          <w:sz w:val="24"/>
          <w:szCs w:val="24"/>
        </w:rPr>
        <w:t xml:space="preserve">1 ноября 2024 года № 663</w:t>
      </w:r>
      <w:r>
        <w:rPr>
          <w:rFonts w:ascii="Arial" w:cs="Arial" w:eastAsia="Arial" w:hAnsi="Arial"/>
          <w:i/>
          <w:iCs/>
          <w:sz w:val="24"/>
          <w:szCs w:val="24"/>
        </w:rPr>
        <w:t xml:space="preserve">, </w:t>
      </w:r>
      <w:r>
        <w:rPr>
          <w:rFonts w:ascii="Arial" w:cs="Arial" w:eastAsia="Arial" w:hAnsi="Arial"/>
          <w:i/>
          <w:iCs/>
          <w:sz w:val="24"/>
          <w:szCs w:val="24"/>
        </w:rPr>
        <w:t xml:space="preserve">12 августа 2025 года № 488</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9134"/>
      </w:tblGrid>
      <w:tr>
        <w:tc>
          <w:tcPr>
            <w:tcW w:type="dxa" w:w="10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91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0701 10 000 0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 семенной</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0713 10 100 0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Горох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0713 20 000 0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Нут</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0713 31 000 0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0713 33 100 0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Фасоль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0713 40 000 0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Чечевица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1001 91 100 0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Пшеница-спельта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1001 91 200 0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Пшеница мягкая и меслин семенные</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1002 10 000 0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Рожь</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1003 10 000 0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Ячмень семенной</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1004 10 000 0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Овес семенной</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Кукуруза семенная: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1005 10 180 1</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Двойные гибриды и топкроссные гибриды</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1005 10 130 0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Тройные гибриды</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1005 10 150 0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Простые гибриды</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1005 10 180 9</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гибриды</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1005 10 900 0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кукуруза семенная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1006 10 100 0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1007 10 100 0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Сорго-гибриды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1008 10 000 1</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Гречиха семенная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1008 21 000 0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Просо семенное</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1008 60 000 0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Тритикале</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1201 10 000 0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Соевые бобы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1008 10 000 9</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Чумиза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0601 10 300 0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Тюльпаны: луковицы, клубни, клубневидные корни, клубнелуковицы, корневища, включая разветвленные, находящиеся в состоянии вегетативного покоя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1201 90 000 0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Соевые бобы, дробленые или недробленые прочие</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1202 30 000 0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Арахис семенной</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1204 00 100 1</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1204 00 900 0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семена льна, дробленые или недробленые</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1205 10 100 0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рапса или кользы с низким содержанием эруковой кислоты</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1206 00 100 0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подсолнечника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1206 00 990 0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семена подсолнечника, дробленые или недробленые</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1207 21 000 0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хлопчатника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1207 60 000 0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Сафлор</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1209 10 000 0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сахарной свеклы</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1209 21 000 0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люцерны</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1209 22 100 0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клевера лугового (Trifolium pretense L.)</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1209 22 800 0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клевера прочего</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Овощные культуры (семена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Томаты</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Перец острый</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Перец сладкий</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Огурец</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белокочанная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репчатый</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Морковь</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1209 91 300 0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Свекла столовая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Редис</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Баклажан</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краснокочанная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пекинская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цветная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брокколи</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на перо</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порей</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Чеснок</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Редька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0710 40 000 0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Кукуруза сахарная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Бахчевые культуры (семена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1209 99 990 0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Арбуз</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1209 99 990 0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Дыня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1207 99 960 0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Тыква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1207 99 960 0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Кабачок</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1207 99 960 0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Патиссон</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(семена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1205 10 900 0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Рапс</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Плодовые семечковые (черенки, саженцы для посадки)</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Яблоня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Груша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Плодовые косточковые (черенки, саженцы, чубуки для посадки)</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Слива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0602 20 200 0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Алыча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Вишня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Персик</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Абрикос</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Черешня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Ягодные (черенки, саженцы, чубуки для посадки)</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Земляника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0602 90 300 0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Растения овощных культур, земляники (клубники)</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Крыжовник</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Голубика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Черника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Ежевика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Ежемалина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0602904800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Деревья, кустарники, кустарнички для открытого грунта, прочие (облепихи)</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Смородина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Малина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0602 20 100 0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Виноград</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Орехоплодовые (черенки, саженцы для посадки)</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Орех грецкий</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Фисташка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Миндаль</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Фундук</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Корнеплоды кормовые (семена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1209 29 600 0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Кормовая свекла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Бобовые травы (семена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1214 90 900 0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Эспарцет</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1209 29 450 0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тимофеевки луговой, семена вики; семена растений рода РОА (РОА PALUSTRIS L., РОА TRIVIALIS L.); ежи сборной (DACTYLIS GLOMERATA L.); полевицы (AGROSTIS)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1209 29 800 0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кормовые для посева; семена костреца безостного и житняка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1209 25 900 0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Райграс пастбищный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1209 23 110 0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овсяница луговая для посева</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240" w:before="200"/>
        <w:jc w:val="center"/>
      </w:pPr>
      <w:r>
        <w:rPr>
          <w:rFonts w:ascii="Arial" w:cs="Arial" w:eastAsia="Arial" w:hAnsi="Arial"/>
          <w:b/>
          <w:bCs/>
          <w:sz w:val="32"/>
          <w:szCs w:val="32"/>
        </w:rPr>
        <w:t xml:space="preserve">ПЕРЕЧЕНЬ
 вооружения, военной техники, военного имущества, специальной техники и специальных средств</w:t>
      </w:r>
    </w:p>
    <w:p>
      <w:pPr>
        <w:spacing w:after="12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2 мая 2023 года № 234</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8"/>
        <w:gridCol w:w="9020"/>
      </w:tblGrid>
      <w:tr>
        <w:tc>
          <w:tcPr>
            <w:tcW w:type="dxa" w:w="11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90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3601 00 000 0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Вещества взрывчатые готовые, кроме пороха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3603 20 000 1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пластмассовые (волноводы), внутренняя поверхность которых покрыта взрывчатым веществом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3603 10 000 0</w:t>
            </w:r>
            <w:r>
              <w:rPr>
                <w:rFonts w:ascii="Arial" w:cs="Arial" w:eastAsia="Arial" w:hAnsi="Arial"/>
                <w:sz w:val="24"/>
                <w:szCs w:val="24"/>
              </w:rPr>
              <w:t xml:space="preserve">3603 20 000 9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Шнуры огнепроводные; шнуры детонирующие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3926 90 970 9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Бронепластины из полиэтилена для изготовления бронежилетов, изготовленные не по военным стандартам из высокомодульного полиэтилена бронепластина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4009 12 000 9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резиновые, с фитингами,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4009 22 000 9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из вулканизированной резины с фитингами,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4009 32 000 0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резиновые, с фитингами, армированные или комбинированные иным способом с прочими материалами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4011 30 000 0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использования на воздушных судах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4013 90 000 0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4013 20 000 0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6203 23 100 0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 для бронезащиты верхней и нижней части тела, изготовленный из синтетических нитей, предназначенный для периодического ношения и применения в качестве средства индивидуальной защиты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6211 43 900 0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6307 20 000 0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Жилеты и пояса спасательные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6307 90 100 0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готовые изделия трикотажные машинного или ручного вязания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6307 90 910 0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готовые изделия из войлока или фетра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6307 90 920 0</w:t>
            </w:r>
            <w:r>
              <w:rPr>
                <w:rFonts w:ascii="Arial" w:cs="Arial" w:eastAsia="Arial" w:hAnsi="Arial"/>
                <w:sz w:val="24"/>
                <w:szCs w:val="24"/>
              </w:rPr>
              <w:t xml:space="preserve">6307 90 980 0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готовые изделия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6506 10 100 0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головные уборы из пластмассы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6506 10 800 0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головные уборы из прочих материалов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6506 91 000 0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головные уборы из резины или пластмассы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6506 61</w:t>
            </w:r>
            <w:r>
              <w:rPr>
                <w:rFonts w:ascii="Arial" w:cs="Arial" w:eastAsia="Arial" w:hAnsi="Arial"/>
                <w:sz w:val="24"/>
                <w:szCs w:val="24"/>
              </w:rPr>
              <w:t xml:space="preserve">Из 6506 99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Бронешлемы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7312 10 410 9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и канаты,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7312 90 000 1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и канаты, прочие с присоединенными фитингами или собранные в изделия, предназначенные для использования на воздушных судах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7326 90 980 7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из черных металлов (средства принудительной остановки)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7606 11 100 0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полосы или ленты алюминиевые толщиной более 0,2 мм, окрашенные, лакированные или покрытые пластмассой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8202</w:t>
            </w:r>
            <w:r>
              <w:rPr>
                <w:rFonts w:ascii="Arial" w:cs="Arial" w:eastAsia="Arial" w:hAnsi="Arial"/>
                <w:sz w:val="24"/>
                <w:szCs w:val="24"/>
              </w:rPr>
              <w:t xml:space="preserve">Из 9603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Протирки, шомпола и другие приспособления для чистки оружия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8301 50 000 0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Задвижки и рамки с задвижками, объединенные с замками (наручники)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8301 70 000 0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Ключи, поставляемые отдельно</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8407 10 000 1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внутреннего сгорания с искровым зажиганием, с вращающимся или возвратно-поступательным движением поршня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8407 10 000 3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со взлетной мощностью не более 200 Квт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8407 10 000 7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8409 10 000 0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авиационных двигателей товарной позиции 8407</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8411 11 000 1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турбореактивные и турбовинтовые, газовые турбины тягой не более 25 кН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8411 11 000 9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турбореактивные и турбовинтовые, газовые турбины тягой не более 25 кН: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8411 22 200 4</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турбовинтовые мощностью более 1200 кВт, но не более 3730 кВт,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8411 22 200 8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турбовинтовые мощностью более 1200 кВт, но не более 3730 кВт,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8411 81 000 1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не более 5000 кВт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8411 81 000 2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более 3 кВт, но не более 20 кВт, для производства вертолетов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8411 81 000 3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более 400 кВт, но не более 1300 кВт, для производства вертолетов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8411 81 000 8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не более 5000 кВт,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8411 91 000 1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8411 91 000 2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8411 91 000 8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8411 99 009 1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8411 99 009 8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8412 21 200 2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Линейного действия гидроцилиндры,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8412 21 200 9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Линейного действия гидроцилиндры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8413 20 200 8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топливные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8419 81 800 0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агрегаты и оборудование прочие для приготовления горячих напитков, приготовления или подогрева пищи прочие, за исключением машин и оборудования, используемых в бытовых целях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8456 20 000 8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работающие с использованием ультразвуковых процессов,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8471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портативные массой не более 10 кг, состоящие, по крайней мере, из центрального блока обработки данных, клавиатуры и дисплея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8471 41 000 0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прочие, содержащие в одном корпусе, по крайней мере, центральный блок обработки данных и устройство ввода и вывода, объединенные или нет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8471 49 000 0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прочие, поставляемые в виде систем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8471 50 000 0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Блоки обработки данных, содержащие или не содержащие в одном корпусе одно или два из следующих устройств: запоминающие устройства, устройства ввода, устройства вывода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8471 80 000 0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вычислительных машин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8479 89 970 1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8479 89 970 7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и механические устройства, имеющие индивидуальные функции, в другом месте данной группы не поименованные или не включенные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8483 10 210 2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для производства авиационных двигателей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8483 10 210 8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8483 10 500 0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Шарнирные валы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8483 40 230 1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Зубчатые передачи,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8483 40 230 8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Зубчатые передачи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8483 40 290 0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Зубчатые передачи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8483 40 510 9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Коробки передач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8483 40 590 0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Коробки передач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8502 20 200 0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электрогенераторные с поршневым двигателем внутреннего сгорания с искровым зажиганием номинальной выходной мощностью 7,5 кВА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8502 20 400 0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электрогенераторные с поршневым двигателем внутреннего сгорания с искровым зажиганием номинальной выходной мощностью 7,5 кВА, но не более 375 кВА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8504 31 800 7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8504 40 550 0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зарядки аккумуляторов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8504 40 910 0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статические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8504 50 950 0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Дроссель</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8505 20 000 0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Электромагнитные сцепления, муфты и тормоза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8507 10 200 1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работающие с жидким электролитом,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8507 10 800 1</w:t>
            </w:r>
            <w:r>
              <w:rPr>
                <w:rFonts w:ascii="Arial" w:cs="Arial" w:eastAsia="Arial" w:hAnsi="Arial"/>
                <w:sz w:val="24"/>
                <w:szCs w:val="24"/>
              </w:rPr>
              <w:t xml:space="preserve">8507 10 200 9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для гражданских воздушных судов</w:t>
            </w:r>
            <w:r>
              <w:rPr>
                <w:rFonts w:ascii="Arial" w:cs="Arial" w:eastAsia="Arial" w:hAnsi="Arial"/>
                <w:sz w:val="24"/>
                <w:szCs w:val="24"/>
              </w:rPr>
              <w:t xml:space="preserve">Аккумуляторы свинцовые, используемые для запуска поршневых двигателей, работающие с жидким электролитом, прочие, массой не более 5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8507 20 200 0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свинцовые прочие, работающие с жидким электролитом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8507 20 800 1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Силовые аккумуляторы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8507 20 800 8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свинцовые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8507 30 200 1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никель-кадмиевые герметичные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8507 30 200 9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8507 30 800 0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никель-кадмиевые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8507 80 000 1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никель-железные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8507 50 000 0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гидридно-никелевые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8507 60 000 0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литий-ионные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8507 80 000 9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8507 90 300 0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Сепараторы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8507 90 800 0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аккумуляторов, в том числе пластины для аккумуляторов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8512 10 000 0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освещения или визуальной сигнализации используемые на велосипедах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8512 20 000 9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освещения или визуальной сигнализации,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8512 30 100 9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используемые в моторных транспортных средствах,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8515 11 000 0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Паяльники и пистолеты паяльные для низкотемпературной пайки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8515 21 000 0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сварки металлов сопротивлением, автоматические или полуавтоматические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8515 29 000 1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сварки встык</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8515 31 000 0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автоматические или полуавтоматические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8515 39 130 0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для ручной сварки покрытыми электродами, укомплектованные приспособлениями для сварки или резки и поставляемые с трансформаторами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8515 39 180 0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для ручной сварки покрытыми электродами, укомплектованные приспособлениями для сварки или резки и поставляемые с генераторами или вращающимися преобразователями, или статическими преобразователями, выпрямителями, или выпрямляющими устройствами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8515 39 900 0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8515 80 100 0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пайки, сварки, прочие для обработки металлов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8515 80 900 0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сварки пластмасс сопротивлением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машин и аппаратов для пайки, сварки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8517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телефонные, включая смартфоны и прочие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связи (например, в локальной или глобальной сети связи)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8517 11 000 0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аппараты для проводной связи с беспроводной трубкой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8517 13 000 0</w:t>
            </w:r>
            <w:r>
              <w:rPr>
                <w:rFonts w:ascii="Arial" w:cs="Arial" w:eastAsia="Arial" w:hAnsi="Arial"/>
                <w:sz w:val="24"/>
                <w:szCs w:val="24"/>
              </w:rPr>
              <w:t xml:space="preserve">8517 14 000 0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аппараты для сотовых сетей связи или других беспроводных сетей связи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8517 18 000 0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телефонные аппараты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8517 61 000 1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Базовые станции для цифровых проводных систем связи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8517 61 000 8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Базовые станции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8517 62 000 2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систем волоконно-оптической связи, работающая исключительно в диапазоне длин несущей волны 1270-1610 нм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8517 62 000 3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вычислительных машин; коммутаторы для телефонной или телеграфной проводной связи; аппаратура для систем проводной связи на несущей частоте или для цифровых проводных систем связи,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8517 62 000 9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для приема, преобразования и передачи или восстановления голоса, изображений или других данных, включая коммутационные устройства и маршрутизаторы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Видеофоны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Домофоны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8517 69 310 0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портативные для приема сигналов вызова или пейджингового сообщения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8517 71 110 0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для радиотелеграфной или радиотелефонной аппаратуры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8517 69 390 0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приемная аппаратура для радиотелефонной или радиотелеграфной связи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8517 71 150 0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телескопические и штыревые для портативных аппаратов или аппаратов, устанавливаемых в моторных транспортных средствах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8517 71 190 0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антенны и антенные отражатели всех типов; части, используемые вместе с этими изделиями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8517 79 000 1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устройств вычислительных машин под субпозиции 8517 62 000 2 и 8517 62 000 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8517 79 000 9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товаров товарной позиции 8517</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8518 10 300 8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Микрофоны, имеющие полосу частот от 300 Гц до 3,4 кГц, диаметром не более 10 мм и высотой не более 3 мм, используемые для телекоммуникаций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8518 21 000 0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одиночные, смонтированные в корпусах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8518 22 000 9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Комплекты громкоговорителей, смонтированных в одном корпусе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8518 29 300 8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имеющие полосу частот от 300 Гц до 3,4 кГц, диаметром не более 50 мм, используемые для телекоммуникаций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8518 29 960 0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громкоговорители одиночные, смонтированные в корпусах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8518 30 200 0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проводные трубки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8518 30 950 0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наушники и телефоны головные, объединенные или не объединенные с микрофоном, и комплекты, состоящие из микрофона и одного или более громкоговорителей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8518 40 300 2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Усилители телефонные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8518 40 300 8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Усилители измерительные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8518 40 800 8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усилители звуковой частоты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8518 50 000 0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звукоусилительные комплекты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8518 90 000 3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усилителей телефонных подсубпозиции 8518 40 300 2</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8518 90 000 5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Наборы печатных плат, состоящие из одной или нескольких печатных плат с одним или несколькими активными элементами, собранными для приборов подсубпозиций 8518 10 300, 8518 30 200 0</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8518 90 000 8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микрофонов, громкоговорителей, усилителей частоты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8521 90 000 9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видеозаписывающая или видеовоспроизводящая, совмещенная или не совмещенная с видеотюнером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8522 90 400 0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содержащие магнитную полоску</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4 мм, в кассетах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4 мм, в рулонах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4 мм,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8523 29 150 4</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более 4 мм, но не более 6,5 мм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более 6,5 мм, в кассетах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8523 29 150 6</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100 мм, в рулонах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более 100 мм, в рулонах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незаписанные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8523 29 310 1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для воспроизведения явлений, отличных от звука или изображения, записанные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8523 29 310 2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с записью данных или команд, используемые в вычислительных машинах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8523 29 310 9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записанные для воспроизведения явлений, отличных от звука или изображения,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кассетах,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рулонах,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прочие,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8523 29 330 4</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4 мм, но не более 6,5 мм,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кассетах,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8523 29 330 6</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рулонах,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прочие,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кассетах,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рулонах,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8523 29 390 4</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4 мм, но не более 6,5 мм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кассетах,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8523 29 390 6</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рулонах,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записи звука или других явлений, записанные или незаписанные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8523 41 100 0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Незаписанные диски для лазерных считывающих систем емкостью для записи не более 900 мегабайт, кроме стираемых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8523 41 300 0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Незаписанные диски для лазерных считывающих систем емкостью для записи более 900 мегабайт, но не более 18 гигабайт, кроме стираемых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8523 49 250 0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для воспроизведения явлений, отличных от звука или изображения, - только для воспроизведения звука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8523 49 310 0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диаметром не более 6,5 см только для воспроизведения звука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8523 49 390 0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диаметром более 6,5 см только для воспроизведения звука,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8523 49 450 0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8523 49 510 0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универсальные цифровые (DVD)</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8523 49 590 0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8523 49 910 1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прочие с записью данных или команд, используемые в вычислительных машинах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8523 49 910 9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прочие, записанные для воспроизведения явлений, отличных от звука или изображения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8523 49 930 0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записанные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8523 49 990 0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записанные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8523 51 100 0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энергонезависимые устройства хранения данных, незаписанные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8523 51 910 1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энергонезависимые устройства хранения данных с записью данных или команд, используемые в вычислительных машинах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8523 51 930 0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энергонезависимые устройства хранения данных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8523 51 990 0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твердотельные энергонезависимые устройства хранения данных (полупроводниковые носители)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8523 52 100 0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"Интеллектуальные карточки" с двумя или более электронными интегральными схемами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8523 52 900 1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и бирки с нанесенными специальными метками, действие которых основано на приближении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8523 52 900 9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"интеллектуальные карточки"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8523 59 100 0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носители незаписанные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8523 59 910 1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носители прочие с записью данных или команд, используемые в вычислительных машинах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8523 59 930 0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носители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8523 80 100 0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записи звука или других явлений, незаписанные,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8523 80 910 1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с записью данных или команд, используемые в вычислительных машинах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8523 80 910 9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воспроизведения явлений, отличных от звука или изображения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8523 80 930 0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8525 50 000 0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8525 60 000 1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включающая в свой состав приемную аппаратуру,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8525 60 000 9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 включающая в свой состав приемную аппаратуру,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8525 81 300 0</w:t>
            </w:r>
            <w:r>
              <w:rPr>
                <w:rFonts w:ascii="Arial" w:cs="Arial" w:eastAsia="Arial" w:hAnsi="Arial"/>
                <w:sz w:val="24"/>
                <w:szCs w:val="24"/>
              </w:rPr>
              <w:t xml:space="preserve">8525 82 300 0</w:t>
            </w:r>
            <w:r>
              <w:rPr>
                <w:rFonts w:ascii="Arial" w:cs="Arial" w:eastAsia="Arial" w:hAnsi="Arial"/>
                <w:sz w:val="24"/>
                <w:szCs w:val="24"/>
              </w:rPr>
              <w:t xml:space="preserve">8525 83 300 0</w:t>
            </w:r>
            <w:r>
              <w:rPr>
                <w:rFonts w:ascii="Arial" w:cs="Arial" w:eastAsia="Arial" w:hAnsi="Arial"/>
                <w:sz w:val="24"/>
                <w:szCs w:val="24"/>
              </w:rPr>
              <w:t xml:space="preserve">8525 89 300 0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камеры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8526 10 000 1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радиолокационная,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8526 10 000 9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радиолокационная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8526 91 200 0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радионавигационная приемники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8526 91 800 0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радионавигационная прочая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8527 12 100 0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Карманные кассетные плейеры с радиоприемником, с аналоговой и цифровой считывающей системой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8527 13 990 0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совмещенная со звукозаписывающей или звуковоспроизводящей аппаратурой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8528 42 100 0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с электронно-лучевой трубкой, используемые исключительно или главным образом в вычислительных системах товарной позиции 8471</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8528 42 300 9</w:t>
            </w:r>
            <w:r>
              <w:rPr>
                <w:rFonts w:ascii="Arial" w:cs="Arial" w:eastAsia="Arial" w:hAnsi="Arial"/>
                <w:sz w:val="24"/>
                <w:szCs w:val="24"/>
              </w:rPr>
              <w:t xml:space="preserve">8528 49 100 8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мониторы с электронно-лучевой трубкой черно-белого или другого монохромного изображения,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8528 42 900 9</w:t>
            </w:r>
            <w:r>
              <w:rPr>
                <w:rFonts w:ascii="Arial" w:cs="Arial" w:eastAsia="Arial" w:hAnsi="Arial"/>
                <w:sz w:val="24"/>
                <w:szCs w:val="24"/>
              </w:rPr>
              <w:t xml:space="preserve">8528 49 800 8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цветные мониторы с электронно-лучевой трубкой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8528 52 100 0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мониторы, используемые исключительно или главным образом в вычислительных системах товарной позиции 8471</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8528 52 300 9</w:t>
            </w:r>
            <w:r>
              <w:rPr>
                <w:rFonts w:ascii="Arial" w:cs="Arial" w:eastAsia="Arial" w:hAnsi="Arial"/>
                <w:sz w:val="24"/>
                <w:szCs w:val="24"/>
              </w:rPr>
              <w:t xml:space="preserve">8528 59 100 8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мониторы черно-белого или другого монохромного изображения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Проекторы, используемые исключительно или главным образом в вычислительных системах товарной позиции 8471</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проекторы, работающие с помощью плоской дисплейной панели (например, устройства на жидких кристаллах), способной отображать цифровую информацию, полученную от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8528 62 400 0</w:t>
            </w:r>
            <w:r>
              <w:rPr>
                <w:rFonts w:ascii="Arial" w:cs="Arial" w:eastAsia="Arial" w:hAnsi="Arial"/>
                <w:sz w:val="24"/>
                <w:szCs w:val="24"/>
              </w:rPr>
              <w:t xml:space="preserve">8528 69 200 0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проекторы черно-белого или другого монохромного изображения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8528 62 900 1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цифровые проекторы с выходным разрешением 2048⨯1080 пикселей и более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8528 62 900 9</w:t>
            </w:r>
            <w:r>
              <w:rPr>
                <w:rFonts w:ascii="Arial" w:cs="Arial" w:eastAsia="Arial" w:hAnsi="Arial"/>
                <w:sz w:val="24"/>
                <w:szCs w:val="24"/>
              </w:rPr>
              <w:t xml:space="preserve">8528 69 900 0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цветные проекторы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8528 71 110 0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Видеотюнеры: электронные модули для встраивания в вычислительные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8528 71 150 0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Видеотюнеры: аппараты с приборами на основе микропроцессора, содержащие модем для получения доступа в Интернет и имеющие функцию интерактивного информационного обмена, способные принимать телевизионные сигналы (телевизионные приемники с коммуникационной функцией)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8528 71 190 0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видеотюнеры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Телевизионное проекционное оборудование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8528 72 200 1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включающая в свой состав видеозаписывающую или видеовоспроизводящую аппаратуру с жидкокристаллическим или плазменным экраном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8528 72 200 9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включающая в свой состав видеозаписывающую или видеовоспроизводящую аппаратуру, прочая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8528 72 300 1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 размером диагонали экрана не более 42 см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8528 72 300 2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со встроенной трубкой, с размером диагонали экрана более 42 см, но не более 52 см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8528 72 300 3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со встроенной трубкой, с размером диагонали экрана более 52 см, но не более 72 см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8528 72 300 9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со встроенной трубкой, с размером диагонали экрана более 72 см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8528 72 400 0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 экраном, выполненным по технологии жидкокристаллических дисплеев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8528 72 600 0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 экраном, выполненным по технологии плазменных панелей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8528 73 000 0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приемная для телевизионной связи, черно-белого или другого монохромного изображения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8529 90 650 2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8529 90 650 8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8529 10 110 0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телескопические и штыревые для портативных аппаратов или аппаратов, устанавливаемых в моторных транспортных средствах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8529 10 310 0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наружные для вещательных радиоприемников или телеприемников для приема через спутник</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8529 10 390 0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антенны наружные для вещательных радиоприемников или телеприемников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8529 10 650 0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внутренние для вещательных радиоприемников или телеприемников, включая встроенные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8529 10 690 1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для производства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8529 10 690 9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8529 10 950 0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антенны и антенные отражатели всех типов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Антенные фильтры и разделяющие устройства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8529 90 200 2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позиций 8525 60 000 1, 8525 60 000 9, 8525 81 300 0, 8525 82 300 0, 8525 83 300 0 и 8525 89 300 0</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8529 90 200 8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позиций 8528 42 100 0, 8528 52 100 0 и 8528 62 100 0</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8529 90 410 0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из дерева для аппаратуры товарных позиций 8525-8528</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8529 90 490 0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из прочих материалов для аппаратуры товарных позиций 8525-8528</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8529 90 650 2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8529 90 650 8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электронные модули для аппаратуры товарных позиций 8525-8528</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8529 90 920 0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модулей для телевизионных камер подсубпозиций 8525 81 110 0, 8525 81 190 0, 8525 82 110 0, 8525 82 190 0, 8525 83 110 0, 8525 83 190 0, 8525 89 110 0, 8525 89 190 0 и для аппаратуры товарных позиций 8527 и 8528</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8529 90 960 0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предназначенные исключительно или в основном для аппаратуры товарных позиций 8525-8528</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8530 80 000 0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прочее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8530 90 000 0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оборудования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8531 10 300 0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или устройства для подачи пожарного сигнала и аналогичные устройства, используемые в зданиях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8531 10 950 0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или устройства для подачи пожарного сигнала и аналогичные устройства,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8531 20 400 0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панели индикаторные, включающие в себя устройства на жидких кристаллах со встроенными активными матричными жидкокристаллическими устройствами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8531 80 200 0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 плоским дисплеем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8531 80 950 0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звуковые или визуальные сигнализационные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8531 90 300 0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субпозиции 8531 20 и подсубпозиции 8531 80 200 0</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8531 90 840 0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устройств звуковых или визуальных сигнализационных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для электрических цепей с частотой 50/60 Гц и рассчитанные на реактивную мощность не менее 0,5 кВА (конденсаторы силовые)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танталовые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8532 22 000 0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алюминиевые электролитические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8532 23 000 0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керамические однослойные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8532 24 000 0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керамические многослойные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8532 25 000 0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с бумажным или пластмассовым диэлектриком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конденсаторы постоянной емкости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переменной емкости или подстроенные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конденсаторов электрических постоянных, переменных или подстроенных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8534 00 110 0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Многослойные печатные схемы, состоящие только из токопроводящих элементов и контактов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8534 00 190 0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схемы печатные, состоящие только из токопроводящих элементов и контактов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8534 00 900 0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печатные с прочими пассивными элементами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8535 21 000 0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напряжение менее 72,5 кВ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8535 29 000 0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8535 30 200 0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на напряжение менее 72,5 кВ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8535 30 900 1</w:t>
            </w:r>
            <w:r>
              <w:rPr>
                <w:rFonts w:ascii="Arial" w:cs="Arial" w:eastAsia="Arial" w:hAnsi="Arial"/>
                <w:sz w:val="24"/>
                <w:szCs w:val="24"/>
              </w:rPr>
              <w:t xml:space="preserve">8535 30 900 2</w:t>
            </w:r>
            <w:r>
              <w:rPr>
                <w:rFonts w:ascii="Arial" w:cs="Arial" w:eastAsia="Arial" w:hAnsi="Arial"/>
                <w:sz w:val="24"/>
                <w:szCs w:val="24"/>
              </w:rPr>
              <w:t xml:space="preserve">8535 30 900 3</w:t>
            </w:r>
            <w:r>
              <w:rPr>
                <w:rFonts w:ascii="Arial" w:cs="Arial" w:eastAsia="Arial" w:hAnsi="Arial"/>
                <w:sz w:val="24"/>
                <w:szCs w:val="24"/>
              </w:rPr>
              <w:t xml:space="preserve">8535 30 900 8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8535 40 000 0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Молниеотводы, ограничители напряжения и гасители скачков напряжения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8536 10 100 0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не более 10 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8536 10 500 0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более 10 А, но не более 63 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8536 10 900 0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более 63 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8536 20 100 7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силу тока не более 63 А,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8536 20 100 8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Контактор электромагнитный трехцепевой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8536 20 900 7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силу тока более 63 А,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8536 30 100 0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Разрядник</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8536 30 200 0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не более 16 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8536 30 400 0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более 16 А, но не более 125 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8536 30 800 0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более 125 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8536 41 100 0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силу тока не более 2 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8536 41 900 0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силу тока более 2 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8536 49 000 0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8536 50 040 0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переключатели переменного тока, состоящие из оптически связанных входной и выходной цепей (переключатели переменного тока на изолированном тиристоре)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8536 50 060 0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переключатели, включая электронные переключатели с температурной защитой, состоящие из транзистора и логического кристалла (технология "кристалл на кристалле")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8536 50 070 0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Электромеханические комнатные выключатели на силу тока не более 11 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8536 50 110 9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Кнопочные переключатели на напряжение не более 60 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8536 50 150 9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Поворотные переключатели на напряжение не более 60 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8536 61 100 0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для ламп накаливания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8536 61 900 0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патроны для ламп</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8536 69 100 0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Штепсели и розетки для коаксиальных кабелей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8536 69 300 0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Штепсели и розетки для печатных схем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8536 70 000 1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материалов товарных позиций 3901-3914</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8536 70 000 2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керамики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8536 70 000 3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черных металлов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8536 70 000 4</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меди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8536 90 010 0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собранные элементы для электрических цепей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8536 90 100 0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и контактные элементы для проводов и кабелей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8536 90 200 0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Зонды для проверки полупроводниковых пластин</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8536 90 850 0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для коммутации или защиты электрических цепей, или для подсоединений к электрическим цепям, или в электрических цепях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8537 10 100 0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панели управления со встроенной вычислительной машиной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8537 10 910 0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Программируемые контроллеры с памятью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8537 10 980 0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на напряжение не более 1000 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8537 20 920 0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на напряжение более 1000 В, но не более 72,5 кВ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8537 20 980 0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на напряжение более 72,5 кВ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8538 10 000 0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прочие для изделий товарной позиции 8537, но не укомплектованные соответствующей аппаратурой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8538 90 120 0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зондов для проверки полупроводниковых, пластин подсубпозиции 8536 90 200 0</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8538 90 920 0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8539 10 000 9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Лампа накаливания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8540 60 000 0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Потенциалоскоп</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8540 71 000 9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Магнетрон</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8540 79 000 9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Лампа бегущей волны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Тиратрон</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Стабилизатор напряжения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8541 21 000 0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Транзистор</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8542 31 100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поименованные в примечании 12 (б) (iii) к данной группе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8542 31 901 0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интегральные монолитные цифровые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8542 31 909 0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полупроводниковые, еще не разрезанные на кристаллы; кристаллы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8542 31 909 0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схемы интегральные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8542 31 909 0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Микрокомпьютеры и микропроцессоры для управления работой телевизора с возможностью управления: частотой; телетекстом с объемом более 4 страниц; процессором "кадра в кадре"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8542 31 909 0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процессоры и контроллеры, объединенные или не объединенные с запоминающими устройствами, преобразователями, логическими схемами, усилителями, синхронизаторами или другими схемами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8542 32 310 0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Динамические оперативные запоминающие устройства (ДОЗУ) с объемом памяти не более 512 Мбит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8542 32 390 0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Динамические оперативные запоминающие устройства (ДОЗУ) с объемом памяти более 512 Мбит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8542 32 450 0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Статические оперативные запоминающие устройства (СОЗУ), включая "кэш" - память с произвольной выборкой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8542 32 550 0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Перепрограммируемые постоянные запоминающие устройства с ультрафиолетовым стиранием (ППЗУ УФС)</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8542 32 610 0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Флэш-ЭС ППЗУ с объемом памяти не более 512 Мбит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8542 32 690 0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Флэш-ЭС ППЗУ с объемом памяти более 512 Мбит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8542 32 750 0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электрически стираемые перепрограммируемые постоянные запоминающие устройства (ЭС ППЗУ)</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Стековые динамические оперативные запоминающие устройства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8542 33 300 0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полупроводниковые, еще не разрезанные на кристаллы; кристаллы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8542 33 900 0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усилители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8542 39 100 0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поименованные в примечании 126 (iii) к данной группе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8542 39 901 0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полупроводниковые, еще не разрезанные на кристаллы; кристаллы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8542 39 901 0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схемы интегральные монолитные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8542 39 909 0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Фотоприемники на одном кристалле и передатчики ИК в коде IR-60 на частотах 30, 33, 36 кГц; БИС синхронизации с кварцевой стабилизацией без подстроек</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схем электронных интегральных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Ускорители частиц</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сигналов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аппаратура для гальванопокрытия, электролиза или электрофореза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8543 70 100 0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с функциями переводчика или словаря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8543 70 500 9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оборудование для загара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8543 70 600 0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охранные генераторы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8543 70 800 0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электрические и аппаратура, имеющие индивидуальные функции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микросборки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машин электрических и аппаратуры, имеющих индивидуальные функции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8544 11 100 0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медные лакированные или эмалированные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8544 11 900 0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медные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8544 19 000 1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прочие лакированные или эмалированные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8544 19 000 9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коаксиальные и другие коаксиальные электрические проводники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8544 30 000 7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комплекты проводов для свечей зажигания и комплекты проводов прочие, используемые в моторных транспортных средствах, самолетах или судах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8544 42 100 0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не более 1000 В, оснащенные соединительными приспособлениями, используемые в телекоммуникации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8544 42 900 7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проводники электрические, оснащенные соединительными приспособлениями на напряжение не более 80 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8544 42 900 9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проводники электрические, оснащенные соединительными приспособлениями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8544 49 200 0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используемые в телекоммуникации, на напряжение не более 80 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8544 49 910 1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 кабели с изолированными проводниками диаметром более 0,51 мм на напряжение не более 80 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8544 49 930 9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не более 80 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8544 49 950 1</w:t>
            </w:r>
            <w:r>
              <w:rPr>
                <w:rFonts w:ascii="Arial" w:cs="Arial" w:eastAsia="Arial" w:hAnsi="Arial"/>
                <w:sz w:val="24"/>
                <w:szCs w:val="24"/>
              </w:rPr>
              <w:t xml:space="preserve">8544 49 950 9</w:t>
            </w:r>
            <w:r>
              <w:rPr>
                <w:rFonts w:ascii="Arial" w:cs="Arial" w:eastAsia="Arial" w:hAnsi="Arial"/>
                <w:sz w:val="24"/>
                <w:szCs w:val="24"/>
              </w:rPr>
              <w:t xml:space="preserve">8544 49 990 0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проводники электрические на напряжение более 80 В, но не более 1000 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8544 60 100 0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более 1000 В с медными проводниками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8544 60 900 9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более 1000 В с прочими проводниками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8544 70 000 0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волоконно-оптические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8701 10 000 0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Тракторы, управляемые рядом идущим водителем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8701 21 101 9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Седельный тягач</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8701 21 901 1</w:t>
            </w:r>
            <w:r>
              <w:rPr>
                <w:rFonts w:ascii="Arial" w:cs="Arial" w:eastAsia="Arial" w:hAnsi="Arial"/>
                <w:sz w:val="24"/>
                <w:szCs w:val="24"/>
              </w:rPr>
              <w:t xml:space="preserve">8701 22 901 1</w:t>
            </w:r>
            <w:r>
              <w:rPr>
                <w:rFonts w:ascii="Arial" w:cs="Arial" w:eastAsia="Arial" w:hAnsi="Arial"/>
                <w:sz w:val="24"/>
                <w:szCs w:val="24"/>
              </w:rPr>
              <w:t xml:space="preserve">8701 23 901 1</w:t>
            </w:r>
            <w:r>
              <w:rPr>
                <w:rFonts w:ascii="Arial" w:cs="Arial" w:eastAsia="Arial" w:hAnsi="Arial"/>
                <w:sz w:val="24"/>
                <w:szCs w:val="24"/>
              </w:rPr>
              <w:t xml:space="preserve">8701 24 901 1</w:t>
            </w:r>
            <w:r>
              <w:rPr>
                <w:rFonts w:ascii="Arial" w:cs="Arial" w:eastAsia="Arial" w:hAnsi="Arial"/>
                <w:sz w:val="24"/>
                <w:szCs w:val="24"/>
              </w:rPr>
              <w:t xml:space="preserve">8701 29 901 1</w:t>
            </w:r>
            <w:r>
              <w:rPr>
                <w:rFonts w:ascii="Arial" w:cs="Arial" w:eastAsia="Arial" w:hAnsi="Arial"/>
                <w:sz w:val="24"/>
                <w:szCs w:val="24"/>
              </w:rPr>
              <w:t xml:space="preserve">8701 21 901 2</w:t>
            </w:r>
            <w:r>
              <w:rPr>
                <w:rFonts w:ascii="Arial" w:cs="Arial" w:eastAsia="Arial" w:hAnsi="Arial"/>
                <w:sz w:val="24"/>
                <w:szCs w:val="24"/>
              </w:rPr>
              <w:t xml:space="preserve">8701 22 901 2</w:t>
            </w:r>
            <w:r>
              <w:rPr>
                <w:rFonts w:ascii="Arial" w:cs="Arial" w:eastAsia="Arial" w:hAnsi="Arial"/>
                <w:sz w:val="24"/>
                <w:szCs w:val="24"/>
              </w:rPr>
              <w:t xml:space="preserve">8701 23 901 2</w:t>
            </w:r>
            <w:r>
              <w:rPr>
                <w:rFonts w:ascii="Arial" w:cs="Arial" w:eastAsia="Arial" w:hAnsi="Arial"/>
                <w:sz w:val="24"/>
                <w:szCs w:val="24"/>
              </w:rPr>
              <w:t xml:space="preserve">8701 24 901 2</w:t>
            </w:r>
            <w:r>
              <w:rPr>
                <w:rFonts w:ascii="Arial" w:cs="Arial" w:eastAsia="Arial" w:hAnsi="Arial"/>
                <w:sz w:val="24"/>
                <w:szCs w:val="24"/>
              </w:rPr>
              <w:t xml:space="preserve">8701 29 901 2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Тягачи седельные, с момента выпуска которых прошло более 5 лет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8702 10 111 0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специально предназначенные для медицинских целей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8702 10 112 0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предназначенные для перевозки более 120 человек, включая водителя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8702 10 119 2</w:t>
            </w:r>
            <w:r>
              <w:rPr>
                <w:rFonts w:ascii="Arial" w:cs="Arial" w:eastAsia="Arial" w:hAnsi="Arial"/>
                <w:sz w:val="24"/>
                <w:szCs w:val="24"/>
              </w:rPr>
              <w:t xml:space="preserve">8702 10 119 3</w:t>
            </w:r>
            <w:r>
              <w:rPr>
                <w:rFonts w:ascii="Arial" w:cs="Arial" w:eastAsia="Arial" w:hAnsi="Arial"/>
                <w:sz w:val="24"/>
                <w:szCs w:val="24"/>
              </w:rPr>
              <w:t xml:space="preserve">8702 10 119 9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моторные транспортные средства, предназначенные для перевозки 10 человек или более, только с поршневым двигателем внутреннего сгорания с воспламенением от сжатия (дизелем или полудизелем), с рабочим объемом цилиндров двигателя более 2500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8703 10 110 0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специально предназначенные для движения по снегу</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8703 10 180 0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моторные транспортные средства, специально предназначенные для движения по снегу; автомобили для перевозки игроков в гольф и аналогичные транспортные средства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8703 21 101 0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новые, специально предназначенные для медицинских целей, с рабочим объемом цилиндров двигателя не более 1000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8703 22 101 0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новые, специально предназначенные для медицинских целей, с рабочим объемом цилиндров двигателя более 1000 см</w:t>
            </w:r>
            <w:r>
              <w:rPr>
                <w:rFonts w:ascii="Arial" w:cs="Arial" w:eastAsia="Arial" w:hAnsi="Arial"/>
                <w:sz w:val="24"/>
                <w:szCs w:val="24"/>
              </w:rPr>
              <w:t xml:space="preserve">3</w:t>
            </w:r>
            <w:r>
              <w:rPr>
                <w:rFonts w:ascii="Arial" w:cs="Arial" w:eastAsia="Arial" w:hAnsi="Arial"/>
                <w:sz w:val="24"/>
                <w:szCs w:val="24"/>
              </w:rPr>
              <w:t xml:space="preserve">, но не более 1500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8703 31 909 8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только с поршневым двигателем внутреннего сгорания с воспламенением от сжатия (дизелем или полудизелем), с рабочим объемом цилиндров двигателя не более 1500 см</w:t>
            </w:r>
            <w:r>
              <w:rPr>
                <w:rFonts w:ascii="Arial" w:cs="Arial" w:eastAsia="Arial" w:hAnsi="Arial"/>
                <w:sz w:val="24"/>
                <w:szCs w:val="24"/>
              </w:rPr>
              <w:t xml:space="preserve">3</w:t>
            </w:r>
            <w:r>
              <w:rPr>
                <w:rFonts w:ascii="Arial" w:cs="Arial" w:eastAsia="Arial" w:hAnsi="Arial"/>
                <w:sz w:val="24"/>
                <w:szCs w:val="24"/>
              </w:rPr>
              <w:t xml:space="preserve">, бывшие в эксплуатации (с момента выпуска которых прошло более 3 лет и не более 5 лет)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8703 32 110 0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только с поршневым двигателем внутреннего сгорания с воспламенением от сжатия (дизелем или полудизелем), с рабочим объемом цилиндров двигателя более 1500 см</w:t>
            </w:r>
            <w:r>
              <w:rPr>
                <w:rFonts w:ascii="Arial" w:cs="Arial" w:eastAsia="Arial" w:hAnsi="Arial"/>
                <w:sz w:val="24"/>
                <w:szCs w:val="24"/>
              </w:rPr>
              <w:t xml:space="preserve">3</w:t>
            </w:r>
            <w:r>
              <w:rPr>
                <w:rFonts w:ascii="Arial" w:cs="Arial" w:eastAsia="Arial" w:hAnsi="Arial"/>
                <w:sz w:val="24"/>
                <w:szCs w:val="24"/>
              </w:rPr>
              <w:t xml:space="preserve">, но не более 2500 см</w:t>
            </w:r>
            <w:r>
              <w:rPr>
                <w:rFonts w:ascii="Arial" w:cs="Arial" w:eastAsia="Arial" w:hAnsi="Arial"/>
                <w:sz w:val="24"/>
                <w:szCs w:val="24"/>
              </w:rPr>
              <w:t xml:space="preserve">3</w:t>
            </w:r>
            <w:r>
              <w:rPr>
                <w:rFonts w:ascii="Arial" w:cs="Arial" w:eastAsia="Arial" w:hAnsi="Arial"/>
                <w:sz w:val="24"/>
                <w:szCs w:val="24"/>
              </w:rPr>
              <w:t xml:space="preserve">, новые, оборудованные для проживания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8703 33 199 0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только с поршневым двигателем внутреннего сгорания с воспламенением от сжатия (дизелем или полудизелем), с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новые,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8703 90 001 0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прочие, специально предназначенные для медицинских целей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8703 90 009 0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8704 10 101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Автомобили-самосвалы, предназначенные для эксплуатации в условиях бездорожья, с поршневым двигателем внутреннего сгорания с воспламенением от сжатия (дизелем или полудизелем) и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или с поршневым двигателем внутреннего сгорания с искровым зажиганием и рабочим объемом цилиндров двигателя более 2800 см</w:t>
            </w:r>
            <w:r>
              <w:rPr>
                <w:rFonts w:ascii="Arial" w:cs="Arial" w:eastAsia="Arial" w:hAnsi="Arial"/>
                <w:sz w:val="24"/>
                <w:szCs w:val="24"/>
              </w:rPr>
              <w:t xml:space="preserve">3</w:t>
            </w:r>
            <w:r>
              <w:rPr>
                <w:rFonts w:ascii="Arial" w:cs="Arial" w:eastAsia="Arial" w:hAnsi="Arial"/>
                <w:sz w:val="24"/>
                <w:szCs w:val="24"/>
              </w:rPr>
              <w:t xml:space="preserve"> и полной массой не более 50 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8704 10 102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Автомобили-самосвалы, предназначенные для эксплуатации в условиях бездорожья, с поршневым двигателем внутреннего сгорания с воспламенением от сжатия (дизелем или полудизелем) и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или с поршневым двигателем внутреннего сгорания с искровым зажиганием и рабочим объемом цилиндров двигателя более 2800 см</w:t>
            </w:r>
            <w:r>
              <w:rPr>
                <w:rFonts w:ascii="Arial" w:cs="Arial" w:eastAsia="Arial" w:hAnsi="Arial"/>
                <w:sz w:val="24"/>
                <w:szCs w:val="24"/>
              </w:rPr>
              <w:t xml:space="preserve">3</w:t>
            </w:r>
            <w:r>
              <w:rPr>
                <w:rFonts w:ascii="Arial" w:cs="Arial" w:eastAsia="Arial" w:hAnsi="Arial"/>
                <w:sz w:val="24"/>
                <w:szCs w:val="24"/>
              </w:rPr>
              <w:t xml:space="preserve">,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8704 21 200 0</w:t>
            </w:r>
            <w:r>
              <w:rPr>
                <w:rFonts w:ascii="Arial" w:cs="Arial" w:eastAsia="Arial" w:hAnsi="Arial"/>
                <w:sz w:val="24"/>
                <w:szCs w:val="24"/>
              </w:rPr>
              <w:t xml:space="preserve">Из 8704 41 100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специально предназначенные для перевозки высокорадиоактивных материалов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8704 21 320 0</w:t>
            </w:r>
            <w:r>
              <w:rPr>
                <w:rFonts w:ascii="Arial" w:cs="Arial" w:eastAsia="Arial" w:hAnsi="Arial"/>
                <w:sz w:val="24"/>
                <w:szCs w:val="24"/>
              </w:rPr>
              <w:t xml:space="preserve">Из 8704 41 310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новые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8704 21 380 1</w:t>
            </w:r>
            <w:r>
              <w:rPr>
                <w:rFonts w:ascii="Arial" w:cs="Arial" w:eastAsia="Arial" w:hAnsi="Arial"/>
                <w:sz w:val="24"/>
                <w:szCs w:val="24"/>
              </w:rPr>
              <w:t xml:space="preserve">8704 41 390 1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с момента выпуска которых прошло более 7 лет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8704 21 920 0</w:t>
            </w:r>
            <w:r>
              <w:rPr>
                <w:rFonts w:ascii="Arial" w:cs="Arial" w:eastAsia="Arial" w:hAnsi="Arial"/>
                <w:sz w:val="24"/>
                <w:szCs w:val="24"/>
              </w:rPr>
              <w:t xml:space="preserve">Из 8704 41 910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не более 2500 см</w:t>
            </w:r>
            <w:r>
              <w:rPr>
                <w:rFonts w:ascii="Arial" w:cs="Arial" w:eastAsia="Arial" w:hAnsi="Arial"/>
                <w:sz w:val="24"/>
                <w:szCs w:val="24"/>
              </w:rPr>
              <w:t xml:space="preserve">3</w:t>
            </w:r>
            <w:r>
              <w:rPr>
                <w:rFonts w:ascii="Arial" w:cs="Arial" w:eastAsia="Arial" w:hAnsi="Arial"/>
                <w:sz w:val="24"/>
                <w:szCs w:val="24"/>
              </w:rPr>
              <w:t xml:space="preserve">, новые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8704 21 980 1</w:t>
            </w:r>
            <w:r>
              <w:rPr>
                <w:rFonts w:ascii="Arial" w:cs="Arial" w:eastAsia="Arial" w:hAnsi="Arial"/>
                <w:sz w:val="24"/>
                <w:szCs w:val="24"/>
              </w:rPr>
              <w:t xml:space="preserve">8704 41 990 1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не более 2500 см</w:t>
            </w:r>
            <w:r>
              <w:rPr>
                <w:rFonts w:ascii="Arial" w:cs="Arial" w:eastAsia="Arial" w:hAnsi="Arial"/>
                <w:sz w:val="24"/>
                <w:szCs w:val="24"/>
              </w:rPr>
              <w:t xml:space="preserve">3</w:t>
            </w:r>
            <w:r>
              <w:rPr>
                <w:rFonts w:ascii="Arial" w:cs="Arial" w:eastAsia="Arial" w:hAnsi="Arial"/>
                <w:sz w:val="24"/>
                <w:szCs w:val="24"/>
              </w:rPr>
              <w:t xml:space="preserve">, с момента выпуска которых прошло более 7 лет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8704 22 200 0</w:t>
            </w:r>
            <w:r>
              <w:rPr>
                <w:rFonts w:ascii="Arial" w:cs="Arial" w:eastAsia="Arial" w:hAnsi="Arial"/>
                <w:sz w:val="24"/>
                <w:szCs w:val="24"/>
              </w:rPr>
              <w:t xml:space="preserve">Из 8704 42 100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полной массой транспортного средства более 5 т, но не более 20 т, специально предназначенные для перевозки высокорадиоактивных материалов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8704 22 920 9</w:t>
            </w:r>
            <w:r>
              <w:rPr>
                <w:rFonts w:ascii="Arial" w:cs="Arial" w:eastAsia="Arial" w:hAnsi="Arial"/>
                <w:sz w:val="24"/>
                <w:szCs w:val="24"/>
              </w:rPr>
              <w:t xml:space="preserve">8704 42 910 3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полной массой транспортного средства более 5 т, но не более 20 т, прочие новые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8704 23 920 9</w:t>
            </w:r>
            <w:r>
              <w:rPr>
                <w:rFonts w:ascii="Arial" w:cs="Arial" w:eastAsia="Arial" w:hAnsi="Arial"/>
                <w:sz w:val="24"/>
                <w:szCs w:val="24"/>
              </w:rPr>
              <w:t xml:space="preserve">8704 43 910 3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полной массой транспортного средства более 20 т, прочие новые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8704 23 200 0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только с поршневым двигателем внутреннего сгорания с воспламенением от сжатия (дизелем или полудизелем), с полной массой транспортного средства более 20 т, специально предназначенные для перевозки высокорадиоактивных материалов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8704 23</w:t>
            </w:r>
            <w:r>
              <w:rPr>
                <w:rFonts w:ascii="Arial" w:cs="Arial" w:eastAsia="Arial" w:hAnsi="Arial"/>
                <w:sz w:val="24"/>
                <w:szCs w:val="24"/>
              </w:rPr>
              <w:t xml:space="preserve">8716 31 000 0</w:t>
            </w:r>
            <w:r>
              <w:rPr>
                <w:rFonts w:ascii="Arial" w:cs="Arial" w:eastAsia="Arial" w:hAnsi="Arial"/>
                <w:sz w:val="24"/>
                <w:szCs w:val="24"/>
              </w:rPr>
              <w:t xml:space="preserve">8704 22 200 0</w:t>
            </w:r>
            <w:r>
              <w:rPr>
                <w:rFonts w:ascii="Arial" w:cs="Arial" w:eastAsia="Arial" w:hAnsi="Arial"/>
                <w:sz w:val="24"/>
                <w:szCs w:val="24"/>
              </w:rPr>
              <w:t xml:space="preserve">8704 23 200 0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Автоцистерны-топливозаправщики, моторные транспортные средства для перевозки грузов, только с поршневым двигателем внутреннего сгорания с воспламенением от сжатия, специально предназначенные для перевозки горючих материалов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8705 10 009 1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прочие новые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8705 10 001 0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Автокраны гидравлические грузоподъемностью 90 т и более с двумя и более ведущими мостами, предназначенные для работы при температуре окружающего воздуха -40 град. Цельсия и ниже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8705 20 000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Автобуровые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8705 30 000 1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пожарные: новые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8705 90 800 1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грузовые аварийные: новые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8705 90 800 5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новые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8705 30 000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пожарные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8710 00 000 0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Танки и прочие боевые самоходные бронированные транспортные средства с вооружением или без вооружения и их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(включая мопеды) с двигателем внутреннего сгорания, с возвратно-поступательным движением поршня, рабочим объемом цилиндров двигателя не более 50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8711 20 100 0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Мотороллеры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8711 20 920 0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50 см</w:t>
            </w:r>
            <w:r>
              <w:rPr>
                <w:rFonts w:ascii="Arial" w:cs="Arial" w:eastAsia="Arial" w:hAnsi="Arial"/>
                <w:sz w:val="24"/>
                <w:szCs w:val="24"/>
              </w:rPr>
              <w:t xml:space="preserve">3</w:t>
            </w:r>
            <w:r>
              <w:rPr>
                <w:rFonts w:ascii="Arial" w:cs="Arial" w:eastAsia="Arial" w:hAnsi="Arial"/>
                <w:sz w:val="24"/>
                <w:szCs w:val="24"/>
              </w:rPr>
              <w:t xml:space="preserve">, но не более 125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8711 20 980 0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125 см</w:t>
            </w:r>
            <w:r>
              <w:rPr>
                <w:rFonts w:ascii="Arial" w:cs="Arial" w:eastAsia="Arial" w:hAnsi="Arial"/>
                <w:sz w:val="24"/>
                <w:szCs w:val="24"/>
              </w:rPr>
              <w:t xml:space="preserve">3</w:t>
            </w:r>
            <w:r>
              <w:rPr>
                <w:rFonts w:ascii="Arial" w:cs="Arial" w:eastAsia="Arial" w:hAnsi="Arial"/>
                <w:sz w:val="24"/>
                <w:szCs w:val="24"/>
              </w:rPr>
              <w:t xml:space="preserve">, но не более 250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8711 30 100 0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250 см</w:t>
            </w:r>
            <w:r>
              <w:rPr>
                <w:rFonts w:ascii="Arial" w:cs="Arial" w:eastAsia="Arial" w:hAnsi="Arial"/>
                <w:sz w:val="24"/>
                <w:szCs w:val="24"/>
              </w:rPr>
              <w:t xml:space="preserve">3</w:t>
            </w:r>
            <w:r>
              <w:rPr>
                <w:rFonts w:ascii="Arial" w:cs="Arial" w:eastAsia="Arial" w:hAnsi="Arial"/>
                <w:sz w:val="24"/>
                <w:szCs w:val="24"/>
              </w:rPr>
              <w:t xml:space="preserve">, но не более 380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8711 30 900 0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380 см</w:t>
            </w:r>
            <w:r>
              <w:rPr>
                <w:rFonts w:ascii="Arial" w:cs="Arial" w:eastAsia="Arial" w:hAnsi="Arial"/>
                <w:sz w:val="24"/>
                <w:szCs w:val="24"/>
              </w:rPr>
              <w:t xml:space="preserve">3</w:t>
            </w:r>
            <w:r>
              <w:rPr>
                <w:rFonts w:ascii="Arial" w:cs="Arial" w:eastAsia="Arial" w:hAnsi="Arial"/>
                <w:sz w:val="24"/>
                <w:szCs w:val="24"/>
              </w:rPr>
              <w:t xml:space="preserve">, но не более 500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8711 40 000 0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двигателем внутреннего сгорания с возвратно-поступательным движением поршня, рабочим объемом цилиндров двигателя более 500 см</w:t>
            </w:r>
            <w:r>
              <w:rPr>
                <w:rFonts w:ascii="Arial" w:cs="Arial" w:eastAsia="Arial" w:hAnsi="Arial"/>
                <w:sz w:val="24"/>
                <w:szCs w:val="24"/>
              </w:rPr>
              <w:t xml:space="preserve">3</w:t>
            </w:r>
            <w:r>
              <w:rPr>
                <w:rFonts w:ascii="Arial" w:cs="Arial" w:eastAsia="Arial" w:hAnsi="Arial"/>
                <w:sz w:val="24"/>
                <w:szCs w:val="24"/>
              </w:rPr>
              <w:t xml:space="preserve">, но не более 800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8711 50 000 0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двигателем внутреннего сгорания с возвратно-поступательным движением поршня, рабочим объемом цилиндров двигателя более 800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8716 31 000 0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Прицепы-цистерны и полуприцепы-цистерны для транспортировки грузов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8716 40 000 0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8716 80 000 0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8716 39 300 1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Антенный пост УНВ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8801 00 100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Аэростаты и дирижабли; планеры и дельтапланы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8802 11 000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2000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8802 11 000 2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1000 кг - гражданские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8802 11 000 3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2000 кг,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8802 11 000 9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2000 кг,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8802 12 000 1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более 2000 кг - гражданские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8802 12 000 9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более 2000 кг,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8802 12 000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более 2000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8802 20 000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не более 2000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8802 20 000 1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не более 2000 кг, гражданские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8802 20 000 8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не более 2000 кг,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8802 30 000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2000 кг, но не более 15000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8802 30 000 2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не более чем на 50 человек</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8802 30 000 3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военно-транспортные, оснащенные грузовой рампой, с массой пустого снаряженного аппарата более 12000 кг, но не более 13000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8802 30 000 7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2000 кг, но не более 15000 кг,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15000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с массой пустого снаряженного аппарата более 15000 кг, но не более 20000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не более чем на 50 человек</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имеющие два прохода между рядами кресел, дальнемагистральные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8802 40 001 6</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50 человек,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дальнемагистральные гражданские грузовые самолеты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15000 кг, но не более 20000 кг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массой пустого снаряженного аппарата более 20000 кг, но не более 90000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имеющие два прохода между рядами кресел, дальнемагистральные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8802 40 003 4</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имеющие два прохода между рядами кресел, дальнемагистральные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8802 40 003 6</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300 человек</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дальнемагистральные гражданские грузовые самолеты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с массой пустого снаряженного аппарата более 90000 кг, но не более 120000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8802 40 004 4</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имеющие два прохода между рядами кресел, дальнемагистральные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8802 40 004 6</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50 человек, но не более чем на 300 человек</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300 человек</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дальнемагистральные гражданские грузовые самолеты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массой пустого снаряженного аппарата более 120000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8802 40 009 4</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дальнемагистральные с массой пустого снаряженного аппарата более 120000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8802 40 009 6</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грузовые, не оснащенные грузовой рампой, с максимальной взлетной массой более 370000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дальнемагистральные гражданские грузовые самолеты с массой пустого снаряженного аппарата более 120000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8804 00 000 0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Парашюты (включая управляемые парашюты и парапланы) и ротошюты; их части и принадлежности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палубные тормозные или аналогичные устройства; наземные тренажеры для летного состава, их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8805 10 100 0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и его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8805 10 900 0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8805 21 000 0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Имитаторы воздушного боя и их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8805 29 000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8805 29 000 2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Тренажерные устройства имитации полета на гражданских воздушных судах и их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8805 29 000 8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Тренажерные устройства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8806</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летательные аппараты: (кроме гражданских или предназначенных для перевозки пассажиров)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винты, несущие винты и их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винты, несущие винты и их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и их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самолетов, вертолетов или беспилотных летательных аппаратов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8807 90 000 9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летательных аппаратов товарной позиции 8801, 8802 или 8806</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и их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самолетов, вертолетов или беспилотных летательных аппаратов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9001 10 100 0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для передачи изображения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9001 10 900 1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Волокна оптические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9001 10 900 9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жгуты и кабели волоконно-оптические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и пластины из поляризационного материала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контактные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9001 40 200 0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не для коррекции зрения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9001 40 410 0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для коррекции зрения, обработанные с обеих сторон, однофокальные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9001 40 490 0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обработанные с обеих сторон,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9001 40 800 0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9001 50 200 0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не для коррекции зрения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9001 50 410 0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обработанные с обеих сторон, однофокальные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9001 50 490 0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обработанные с обеих сторон,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9005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приборы ночного видения, бинокли, монокуляры, зрительные трубы, телескопы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9005 10 000 0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Бинокли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9005 80 000 0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9005 90 000 0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(включая арматуру) биноклей, монокуляров; астрономических приборов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9006 30 000 0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специально предназначенные для подводной съемки, аэрофотосъемки или для медицинского или хирургического обследования внутренних органов; камеры, позволяющие проводить сличение, для судебных или криминалистических целей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9006 53 800 9</w:t>
            </w:r>
            <w:r>
              <w:rPr>
                <w:rFonts w:ascii="Arial" w:cs="Arial" w:eastAsia="Arial" w:hAnsi="Arial"/>
                <w:sz w:val="24"/>
                <w:szCs w:val="24"/>
              </w:rPr>
              <w:t xml:space="preserve">9006 59 000 9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прочие зеркальные для катушечной фотопленки шириной не более 35 мм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9006 59 000 9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для катушечной фотопленки шириной не более 35 мм,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9006 53 100 0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"Одноразовые" фотокамеры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9011 80 000 0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Микроскопы прочие, оптические сложные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9013 10 000 0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Прицелы телескопические для установки на оружии; перископы; трубы зрительные, изготовленные как части машин, инструментов, приборов или аппаратуры данной группы или раздела XVI</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9013 80 000 0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инструменты оптические прочие, в другом месте данной группы не поименованные или не включенные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9015 10 100 0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Дальномеры электронные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9015 10 900 0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Дальномеры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9015 80 110 0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измерения направления и скорости ветра: анемометры, хронографы с комплектующими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9019 10 900 9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для механотерапии; аппараты массажные; аппаратура для психологических тестов для определения способностей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9022 19 000 0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основанная на использовании рентгеновского излучения, для другого использования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9022 29 000 0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основанная на использовании альфа-, бета- или гамма-излучения, включая аппаратуру рентгенографическую или радиотерапевтическую, для другого использования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9026 10 290 0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9026 10 810 0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Расходомеры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9026 10 890 0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9026 20 400 0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со спиралью или металлической диафрагмой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9026 20 800 0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со спиралью или металлической диафрагмой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их части и принадлежности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9027 10 100 0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 или дымоанализаторы электронные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9027 10 900 0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 или дымоанализаторы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Хроматографы и приборы для электрофореза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Спектрометры, спектрофотометры и спектрографы, основанные на действии оптического излучения (ультрафиолетового, видимой части спектра, инфракрасного)</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9027 50 000 0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основанные на действии оптического излучения (ультрафиолетового, видимой части спектра, инфракрасного),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Экспонометры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рН-метры, rH-метры и прочая аппаратура для измерения электропроводности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измерений физических свойств полупроводниковых материалов или подложек жидкокристаллических устройств, или нанесенных изолирующих и проводящих слоев в процессе изготовления полупроводниковых пластин или жидкокристаллических устройств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электронные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Вискозиметры, приборы для измерения пористости и расширения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измерений физических свойств полупроводниковых материалов или нанесенных изолирующих и проводящих слоев в процессе изготовления полупроводниковых пластин</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основанные на действии оптического излучения (ультрафиолетового, видимой части спектра, инфракрасного),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9027 90 100 0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Микротомы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9027 90 500 0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субпозиций 9027 20 - 9027 89</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9027 90 800 0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микротомов или газо- или дымоанализаторов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9029 10 000 9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9029 20 380 1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Спидометры и тахометры прочие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9029 20 380 9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9029 90 000 2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для производства авиационных двигателей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9029 90 000 9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для производства авиационных двигателей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обнаружения или измерения ионизирующих излучений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Осциллоскопы и осциллографы электронно-лучевые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9030 20 300 1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9030 20 300 9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осциллоскопы и осциллографы с записывающим устройством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9030 20 910 0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осциллоскопы и осциллографы электронные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9030 20 990 0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осциллоскопы и осциллографы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9030 32 000 1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9030 32 000 9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приборы измерительные универсальные с записывающим устройством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9030 33 100 0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напряжения, силы тока, сопротивления или мощности без записывающего устройства, электронные, специализированные для настройки телевизоров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9030 33 100 0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напряжения, силы тока, сопротивления или мощности без записывающего устройства, электронные,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9030 33 910 0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Вольтметры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9030 33 990 0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приборы и аппаратура для измерения или контроля напряжения, силы тока, сопротивления или мощности без записывающего устройства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9030 39 000 1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9030 39 000 9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гражданских воздушных судов,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9030 40 000 0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специально предназначенные для телекоммуникаций, прочие (например, измерители перекрестных помех, коэффициентов усиления, коэффициентов искажения, псофометры)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9030 82 000 0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измерений или проверки полупроводниковых пластин или приборов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9030 84 000 1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9030 84 000 9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с записывающими устройствами,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9030 89 300 0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электронные,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9030 90 200 0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аппаратуры подсубпозиции 9030 82 000 0</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9030 90 850 0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приборов и аппаратуры для измерения или контроля электрических величин,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9030 32 000 1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9030 32 000 9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9031 80 380 0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электронные измерительные или контрольные приборы, устройства и машины, в другом месте данной группы не поименованные или не включенные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9031 80 980 0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устройства и машины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9032 10 810 0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электрическим пусковым устройством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9032 10 890 0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9032 81 000 0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Гидравлические или пневматические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9033 00 000 0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(в другом месте данной группы не поименованные или не включенные) к машинам, приборам, инструментам или аппаратуре группы 90</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9301 10 000 0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артиллерийское (например, пушки, гаубицы и минометы)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9301 20 000 0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Ракетные пусковые установки; огнеметы; гранатометы; торпедные аппараты и аналогичные пусковые установки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9301 90 000 0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оружие военного образца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9302 00 000 0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Револьверы и пистолеты, кроме входящих в товарную позицию 9303 или 9304</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9303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огнестрельное и прочие аналогичные устройства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9303 20 100 0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Ружья спортивные, охотничьи или для стрельбы по мишеням, одноствольные, гладкоствольные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9303 20 950 0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Ружья спортивные, охотничьи или для стрельбы по мишеням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9303 30 000 0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Винтовки спортивные, охотничьи или для стрельбы по мишеням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9303 90 000 0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ружья спортивные, охотничьи или для стрельбы по мишеням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9304 00 000 0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прочее (например, пружинные, пневматические или газовые ружья и пистолеты, дубинки), кроме указанного в товарной позиции 9307</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9305 10 000 0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револьверов или пистолетов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9305 20 000 1</w:t>
            </w:r>
            <w:r>
              <w:rPr>
                <w:rFonts w:ascii="Arial" w:cs="Arial" w:eastAsia="Arial" w:hAnsi="Arial"/>
                <w:sz w:val="24"/>
                <w:szCs w:val="24"/>
              </w:rPr>
              <w:t xml:space="preserve">9305 20 000 9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ружей или винтовок товарной позиции 9303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9305 91 000 0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оружия военного образца товарной позиции 9301</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9305 99 000 0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и принадлежности изделий товарных позиций 9301-9304</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9306</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9306 29 000 0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патронов; пульки для пневматического оружия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9306 30 100 0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 к револьверам и пистолетам товарной позиции 9302, а также к автоматам (под пистолетные патроны) товарной позиции 9301</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9306 30 300 0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 для оружия военного образца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9306 90 100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для военных целей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9306 90 100 1</w:t>
            </w:r>
            <w:r>
              <w:rPr>
                <w:rFonts w:ascii="Arial" w:cs="Arial" w:eastAsia="Arial" w:hAnsi="Arial"/>
                <w:sz w:val="24"/>
                <w:szCs w:val="24"/>
              </w:rPr>
              <w:t xml:space="preserve">9306 90 100 9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Бомбы, гранаты, торпеды, мины, ракеты и аналогичные средства для ведения боевых действий, их части для военных целей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9306 90 900 0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Бомбы, гранаты, торпеды, мины, ракеты и аналогичные средства для ведения боевых действий, их части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9307 00 000 0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Мечи, сабли, шпаги, палаши, штыки, пики и аналогичное оружие, части перечисленного оружия, ножны и чехлы к нему</w:t>
            </w:r>
          </w:p>
        </w:tc>
      </w:tr>
    </w:tbl>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6</w:t>
      </w:r>
    </w:p>
    <w:p>
      <w:pPr>
        <w:spacing w:after="400" w:before="400"/>
        <w:ind w:firstLine="397"/>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вакцин и лекарственных средств для животных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6"/>
        <w:gridCol w:w="7862"/>
      </w:tblGrid>
      <w:tr>
        <w:tc>
          <w:tcPr>
            <w:tcW w:type="dxa" w:w="23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ТН ВЭД ЕАЭС</w:t>
            </w:r>
          </w:p>
        </w:tc>
        <w:tc>
          <w:tcPr>
            <w:tcW w:type="dxa" w:w="78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позиции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2922 41 000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Лизин и его сложные эфиры; соли этих соединений</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2930 40 900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Прочий метионин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2930 90 160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Производные цистеина или цистина</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2933 59 100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Диазинон (ISO)</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2933 59 950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соединения, содержащие в структуре неконденсированное триазиновое кольцо (гидрированное или негидрированное)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2934 92 000 0(*)</w:t>
            </w:r>
          </w:p>
          <w:p>
            <w:pPr>
              <w:jc w:val="center"/>
            </w:pPr>
            <w:r>
              <w:rPr>
                <w:rFonts w:ascii="Arial" w:cs="Arial" w:eastAsia="Arial" w:hAnsi="Arial"/>
                <w:sz w:val="24"/>
                <w:szCs w:val="24"/>
              </w:rPr>
              <w:t xml:space="preserve">2934 99 800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Нуклеиновые кислоты и их соли, определенного или неопределенного химического состава; гетероциклические соединения прочие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21 000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Витамины А и их производные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22 000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Кокарбоксилаза</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22 000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 В1 и его производные, прочие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23 000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 В2 и его производные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24 000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Кислота D- или DL-пантотеновая (витамин В3 или витамин В5), ее производные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25 000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 В6 и его производные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26 000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 В12 и его производные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27 000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 С и его производные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28 000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 Е и его производные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29 000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 В9 и его производные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29 000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 Н и его производные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29 000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Витамины прочие и их производные, прочие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90 000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Природные концентраты витаминов</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90 000 2(*)</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Смеси витаминов, в том числе в любом растворителе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90 000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Провитамины и витамины прочие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2941 10 000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Бензилпенициллин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2941 10 000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Оксациллин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2941 10 000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Феноксиметилпенициллин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2941 10 000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пенициллины и их производные, имеющие структуру пенициллановой кислоты; соли этих соединений</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20 300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Дигидрострептомицин, его соли, сложные эфиры и гидраты</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20 800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Стрептомицин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20 800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производные стрептомицинов; соли этих соединений</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30 000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Окситетрациклин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30 000 2(*)</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Тетрациклина гидрохлорид</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30 000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производные тетрациклинов; соли этих соединений</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40 000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Тевомицетин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40 000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Хлорамфеникол и его производные; соли этих соединений, прочие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50 000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Эритромицин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50 000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90 000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Канамицина сульфат</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90 000 2(*)</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Линкомицин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90 000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производные эритромицина; соли этих соединений</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3002 12 000 2(*)</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сыворотки иммунные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3002 12 000 3(*)</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Гемоглобин, глобулины крови и сывороточные глобулины</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3002 13 000 0</w:t>
            </w:r>
          </w:p>
          <w:p>
            <w:pPr>
              <w:jc w:val="center"/>
            </w:pPr>
            <w:r>
              <w:rPr>
                <w:rFonts w:ascii="Arial" w:cs="Arial" w:eastAsia="Arial" w:hAnsi="Arial"/>
                <w:sz w:val="24"/>
                <w:szCs w:val="24"/>
              </w:rPr>
              <w:t xml:space="preserve">3002 14 000 0</w:t>
            </w:r>
          </w:p>
          <w:p>
            <w:pPr>
              <w:jc w:val="center"/>
            </w:pPr>
            <w:r>
              <w:rPr>
                <w:rFonts w:ascii="Arial" w:cs="Arial" w:eastAsia="Arial" w:hAnsi="Arial"/>
                <w:sz w:val="24"/>
                <w:szCs w:val="24"/>
              </w:rPr>
              <w:t xml:space="preserve">3002 15 000 0</w:t>
            </w:r>
          </w:p>
          <w:p>
            <w:pPr>
              <w:jc w:val="center"/>
            </w:pPr>
            <w:r>
              <w:rPr>
                <w:rFonts w:ascii="Arial" w:cs="Arial" w:eastAsia="Arial" w:hAnsi="Arial"/>
                <w:sz w:val="24"/>
                <w:szCs w:val="24"/>
              </w:rPr>
              <w:t xml:space="preserve">3822 11 000 0</w:t>
            </w:r>
          </w:p>
          <w:p>
            <w:pPr>
              <w:jc w:val="center"/>
            </w:pPr>
            <w:r>
              <w:rPr>
                <w:rFonts w:ascii="Arial" w:cs="Arial" w:eastAsia="Arial" w:hAnsi="Arial"/>
                <w:sz w:val="24"/>
                <w:szCs w:val="24"/>
              </w:rPr>
              <w:t xml:space="preserve">3822 12 000 1</w:t>
            </w:r>
          </w:p>
          <w:p>
            <w:pPr>
              <w:jc w:val="center"/>
            </w:pPr>
            <w:r>
              <w:rPr>
                <w:rFonts w:ascii="Arial" w:cs="Arial" w:eastAsia="Arial" w:hAnsi="Arial"/>
                <w:sz w:val="24"/>
                <w:szCs w:val="24"/>
              </w:rPr>
              <w:t xml:space="preserve">3822 19 000 1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Иммунологические продукты, модифицированные или немодифицированные, в том числе полученные методами биотехнологии, прочие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3002 42 000 0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Вакцины ветеринарные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3002 49 000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токсины, культуры микроорганизмов (кроме дрожжей) и аналогичные продукты</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3003 20 000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прочие антибиотики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3003 39 000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гормоны или прочие соединения товарной позиции 2937, но не содержащие антибиотиков</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3003 90 000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состоящие из смеси двух и более компонентов, не расфасованные в виде дозированных лекарственных форм или в формы, или упаковки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10 000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в качестве основного действующего вещества только: ампициллина тригидрат или ампициллина натриевую соль, или бензилпенициллина соли и соединения, или карбенициллин, или оксациллин, или сулациллин (сультамициллин), или феноксиметилпенициллин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10 000 4(*)</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в качестве основного действующего вещества только: пенициллины или их производные, имеющие структуру пенициллановой кислоты, расфасованные или представленные в виде дозированных лекарственных форм, но не упакованные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10 000 5(*)</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в качестве основного действующего вещества только: пенициллины или их производные, имеющие структуру пенициллановой кислоты, расфасованные или представленные в виде дозированных лекарственных форм и упакованные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10 000 6(*)</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в качестве основного действующего вещества только стрептомицина сульфат, расфасованные или представленные в виде дозированных лекарственных форм, но не упакованные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10 000 7(*)</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стрептомицины или их производные, расфасованные или представленные в виде дозированных лекарственных форм, но не упакованные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10 000 8(*)</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стрептомицины или их производные, расфасованные или представленные в виде дозированных лекарственных форм и упакованные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20 000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в качестве основного действующего вещества только: амикацин или гентамицин, или гризеофульвин, или доксициклин, или доксорубицин, или канамицин, или кислоту фузидиевую и ее натриевую соль, или левомицетин (хлорамфеникол) и его соли, или линкомицин, или метациклин, или нистатин, или рифампицин, или цефазолин, или цефалексин, или цефалотин, или эритромицина основание, расфасованные в формы или упаковки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20 000 2(*)</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прочие антибиотики, расфасованные в формы или упаковки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20 000 4(*)</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в качестве основного действующего вещества только эритромицина основание или канамицина сульфат</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20 000 8(*)</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прочие антибиотики, расфасованные в виде дозированных лекарственных форм</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31 000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инсулин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32 000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расфасованные в формы или упаковки для розничной продажи и содержащие в качестве основного действующего вещества только флуоцинолон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32 000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кортикостероидные гормоны, их производные или структурные аналоги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32 000 8(*)</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гормоны или прочие соединения товарной позиции 2937, но не содержащие антибиотиков, расфасованные в формы или упаковки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39 000 8(*)</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гормоны или прочие соединения товарной позиции 2937, но не содержащие антибиотиков</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49 000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кофеин-бензоат натрия или ксантиноланикотинат, или папаверин, или пилокарпин, или теобромин, или теофиллин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49 000 8(*)</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алкалоиды или их производные, но не содержащие гормонов, прочих соединений товарной строки 2937 или антибиотиков</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50 000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кислоту аскорбиновую (витамин С) или кислоту никотиновую, или кокарбоксилазу, или никотинамид, или пиридоксин, или тиамин и его соли (витамин В1), цианокобалами (витамин В12), расфасованные в формы или упаковки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50 000 2(*)</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расфасованные в формы или упаковки для розничной продажи, лекарственные средства, содержащие витамины или другие соединения товарной позиции 2936</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50 000 5(*)</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в качестве основного действующего вещества только альфа-токоферола ацетат (витамин 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50 000 6(*)</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кокарбоксилазу или кислоту аскорбиновую (витамин С), или цианокобаламин (витамин В12)</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50 000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витамины или другие соединения товарной позиции 2936</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90 000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йод или соединения йода, расфасованные в формы или упаковки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90 000 2(*)</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состоящие из смешанных или несмешанных продуктов, для использования в терапевтических или профилактических целях, расфасованные в формы или упаковки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90 000 5(*)</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йод или соединения йода в виде дозированных лекарственных форм</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90 000 6(*)</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кислоту ацетилсалициловую или парацетамол, или рибоксин (инозин), или поливинилпирролидон в виде дозированных лекарственных форм</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90 000 8(*)</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состоящие из смешанных или несмешанных продуктов, для использования в терапевтических или профилактических целях в виде дозированных лекарственных форм</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3006 30 000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Препараты контрастные для рентгенографических обследований; реагенты диагностические, предназначенные для введения больным</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3822 12 000 9(*)</w:t>
            </w:r>
          </w:p>
          <w:p>
            <w:pPr>
              <w:jc w:val="center"/>
            </w:pPr>
            <w:r>
              <w:rPr>
                <w:rFonts w:ascii="Arial" w:cs="Arial" w:eastAsia="Arial" w:hAnsi="Arial"/>
                <w:sz w:val="24"/>
                <w:szCs w:val="24"/>
              </w:rPr>
              <w:t xml:space="preserve">3822 19 000 9(*)</w:t>
            </w:r>
          </w:p>
          <w:p>
            <w:pPr>
              <w:jc w:val="center"/>
            </w:pPr>
            <w:r>
              <w:rPr>
                <w:rFonts w:ascii="Arial" w:cs="Arial" w:eastAsia="Arial" w:hAnsi="Arial"/>
                <w:sz w:val="24"/>
                <w:szCs w:val="24"/>
              </w:rPr>
              <w:t xml:space="preserve">3822 90 000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Реагенты диагностические или лабораторные на подложке, готовые диагностические или лабораторные реагенты на подложке или без нее, кроме товаров товарной позиции 3002 или 3006; сертифицированные эталонные материалы</w:t>
            </w:r>
          </w:p>
        </w:tc>
      </w:tr>
    </w:tbl>
    <w:p>
      <w:pPr>
        <w:spacing w:after="60" w:before="120"/>
        <w:ind w:firstLine="567"/>
        <w:jc w:val="both"/>
      </w:pPr>
      <w:r>
        <w:rPr>
          <w:rFonts w:ascii="Arial" w:cs="Arial" w:eastAsia="Arial" w:hAnsi="Arial"/>
          <w:sz w:val="24"/>
          <w:szCs w:val="24"/>
        </w:rPr>
        <w:t xml:space="preserve">(*) Примечание: под данными товарами с указанным кодом ТН ВЭД ЕАЭС понимаются товары, предназначенные исключительно в качестве лекарственных средств для животных и препаратов, используемых в ветеринарии.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7</w:t>
      </w:r>
    </w:p>
    <w:p>
      <w:pPr>
        <w:spacing w:after="400" w:before="400"/>
        <w:ind w:firstLine="397"/>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минеральных удобрений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7"/>
        <w:gridCol w:w="7711"/>
      </w:tblGrid>
      <w:tr>
        <w:tc>
          <w:tcPr>
            <w:tcW w:type="dxa" w:w="24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ТН ВЭД ЕАЭС</w:t>
            </w:r>
          </w:p>
        </w:tc>
        <w:tc>
          <w:tcPr>
            <w:tcW w:type="dxa" w:w="77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позиции</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3101 00 000 0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Удобрения животного или растительного происхождения, смешанные или несмешанные, химически обработанные или необработанные; удобрения, полученные смешиванием или химической обработкой продуктов растительного или животного происхождения</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3102 10 100 0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Мочевина, содержащая более 45 мас.% азота в пересчете на сухой безводный продукт</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3102 10 900 0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мочевина, в том числе в водном растворе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3102 21 000 0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Сульфат аммония</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3102 29 000 0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двойные соли и смеси сульфата аммония нитрата аммония</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3102 30 100 0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Нитрат аммония в водном растворе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3102 30 900 0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Прочий нитрат аммония</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3102 40 100 0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Смеси нитрата аммония с карбонатом кальция или прочими неорганическими веществами, не являющимися удобрениями, с содержанием азота не более 28 мас.%</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3102 40 900 0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Смеси нитрата аммония с карбонатом кальция или прочими неорганическими веществами, не являющимися удобрениями, с содержанием азота более 28 мас.%</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3102 50 000 0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нитрат натрия</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3102 60 000 0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Двойные соли и смеси нитрата кальция и нитрата аммония</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3102 80 000 0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Смеси мочевины и нитрата аммония в водном или аммиачном растворе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3102 90 000 0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удобрения минеральные или химические азотные, включая смеси, не поименованные в предыдущих субпозициях</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3103 11 000 0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Суперфосфаты, содержащие 35 мас.% или более пентаоксида дифосфора (P2O5)</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3103 19 000 0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суперфосфаты</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3103 90 000 0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удобрения минеральные или химические, фосфорные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3104 20 100 0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Хлорид калия с содержанием калия в пересчете на К2O не более 40 мас.% в сухом безводном продукте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3104 20 500 0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Хлорид калия с содержанием калия в пересчете на К2O более 40 мас.%, но не более 62 мас.% в сухом безводном продукте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3104 20 900 0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Хлорид калия с содержанием калия в пересчете на К2O более 62 мас.% в сухом безводном продукте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3104 30 000 0</w:t>
            </w:r>
          </w:p>
          <w:p>
            <w:pPr>
              <w:jc w:val="center"/>
            </w:pPr>
            <w:r>
              <w:rPr>
                <w:rFonts w:ascii="Arial" w:cs="Arial" w:eastAsia="Arial" w:hAnsi="Arial"/>
                <w:sz w:val="24"/>
                <w:szCs w:val="24"/>
              </w:rPr>
              <w:t xml:space="preserve">3104 90 000 1</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Сульфат калия</w:t>
            </w:r>
          </w:p>
          <w:p>
            <w:pPr>
              <w:jc w:val="both"/>
            </w:pPr>
            <w:r>
              <w:rPr>
                <w:rFonts w:ascii="Arial" w:cs="Arial" w:eastAsia="Arial" w:hAnsi="Arial"/>
                <w:sz w:val="24"/>
                <w:szCs w:val="24"/>
              </w:rPr>
              <w:t xml:space="preserve">Карналлит</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3104 90 000 9</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удобрения минеральные или химические, калийные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3105 10 000 0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данной группы в таблетках или аналогичных формах, или в упаковках, брутто-масса которых не превышает 10 кг</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3105 20 100 0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Удобрения минеральные или химические, содержащие три питательных элемента: азот, фосфор и калий: с содержанием азота более 10 мас.% в пересчете на сухой безводный продукт</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3105 20 900 0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удобрения минеральные или химические, содержащие три питательных элемента: азат, фосфор и кальций</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3105 30 000 0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Водородфосфат диаммония (фосфат диаммония)</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3105 40 000 0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Диводородфосфат аммония (фосфат моноаммония) и его смеси с водород фосфатом диаммония (фосфатом диаммония)</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3105 51 000 0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Удобрения минеральные или химические прочие, содержащие два питательных элемента: азот и фосфор, содержащие нитраты и фосфаты</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3105 59 000 0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удобрения минеральные или химические прочие, содержащие два питательных элемента: азот и фосфор</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3105 60 000 0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Удобрения минеральные или химические, содержащие два питательных элемента: фосфор и калий</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3105 90 200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удобрения: с содержанием азота более 10 мас.% в пересчете на сухой безводный продукт</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3105 90 800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удобрения</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400" w:before="400"/>
        <w:ind w:firstLine="397"/>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химических средств защиты растений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7"/>
        <w:gridCol w:w="7711"/>
      </w:tblGrid>
      <w:tr>
        <w:tc>
          <w:tcPr>
            <w:tcW w:type="dxa" w:w="24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ТН ВЭД ЕАЭС</w:t>
            </w:r>
          </w:p>
        </w:tc>
        <w:tc>
          <w:tcPr>
            <w:tcW w:type="dxa" w:w="77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позиции</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3808 61 000 1</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упаковках нетто-массой не более 300 г:</w:t>
            </w:r>
          </w:p>
          <w:p>
            <w:pPr>
              <w:jc w:val="both"/>
            </w:pPr>
            <w:r>
              <w:rPr>
                <w:rFonts w:ascii="Arial" w:cs="Arial" w:eastAsia="Arial" w:hAnsi="Arial"/>
                <w:sz w:val="24"/>
                <w:szCs w:val="24"/>
              </w:rPr>
              <w:t xml:space="preserve">содержащие альфа-циперметрин (ISO), бифентрин (ISO), цифлутрин (ISO), дельтаметрин (INN, ISO), этофенпрокс (INN) или лямбда-цигалотрин (ISO)</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3808 61 000 2</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хлорфенапир (ISO)</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3808 61 000 3</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бендиокарб (ISO), фенитротион (ISO), малатион (ISO), пиримифос-метил (ISO) или пропоксур (ISO)</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3808 62 000 1</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упаковках нетто-массой более 300 г, но не более 7,5 кг:</w:t>
            </w:r>
          </w:p>
          <w:p>
            <w:pPr>
              <w:jc w:val="both"/>
            </w:pPr>
            <w:r>
              <w:rPr>
                <w:rFonts w:ascii="Arial" w:cs="Arial" w:eastAsia="Arial" w:hAnsi="Arial"/>
                <w:sz w:val="24"/>
                <w:szCs w:val="24"/>
              </w:rPr>
              <w:t xml:space="preserve">содержащие альфа-циперметрин (ISO), бифентрин (ISO), цифлутрин (ISO), дельтаметрин (INN, ISO), этофенпрокс (INN) или лямбда-цигалотрин (ISO)</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3808 62 000 2</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хлорфенапир (ISO)</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3808 62 000 3</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бендиокарб (ISO), фенитротион (ISO), малатион (ISO), пиримифос-метил (ISO) или пропоксур (ISO)</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3808 69 000 1</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содержащие альфа-циперметрин (ISO), бифентрин (ISO), цифлутрин (ISO), дельтаметрин (INN, ISO), этофенпрокс (INN) или лямбда-цигалотрин (ISO)</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3808 69 000 2</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хлорфенапир (ISO)</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3808 69 000 3</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бендиокарб (ISO), фенитротион (ISO), малатион (ISO), пиримифос-метил (ISO) или пропоксур (ISO)</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3808 91 100 0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Инсектициды:</w:t>
            </w:r>
          </w:p>
          <w:p>
            <w:pPr>
              <w:jc w:val="both"/>
            </w:pPr>
            <w:r>
              <w:rPr>
                <w:rFonts w:ascii="Arial" w:cs="Arial" w:eastAsia="Arial" w:hAnsi="Arial"/>
                <w:sz w:val="24"/>
                <w:szCs w:val="24"/>
              </w:rPr>
              <w:t xml:space="preserve">на основе пиретроидов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3808 91 200 0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хлорированных углеводородов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3808 91 350 0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карбаматов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3808 91 450 0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фосфорорганических соединений</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3808 91 800 0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3808 92 100 0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Фунгициды:</w:t>
            </w:r>
          </w:p>
          <w:p>
            <w:pPr>
              <w:jc w:val="both"/>
            </w:pPr>
            <w:r>
              <w:rPr>
                <w:rFonts w:ascii="Arial" w:cs="Arial" w:eastAsia="Arial" w:hAnsi="Arial"/>
                <w:sz w:val="24"/>
                <w:szCs w:val="24"/>
              </w:rPr>
              <w:t xml:space="preserve">неорганические препараты на основе соединений меди</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3808 92 200 0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фунгициды неорганические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3808 92 300 0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дитиокарбаматов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3808 92 400 0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бензимидазолов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3808 92 500 0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диазолов или триазолов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3808 92 600 0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диазинов или морфолинов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3808 92 800 0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3808 93 110 0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Гербициды, противовсходовые средства и регуляторы роста растений:</w:t>
            </w:r>
          </w:p>
          <w:p>
            <w:pPr>
              <w:jc w:val="both"/>
            </w:pPr>
            <w:r>
              <w:rPr>
                <w:rFonts w:ascii="Arial" w:cs="Arial" w:eastAsia="Arial" w:hAnsi="Arial"/>
                <w:sz w:val="24"/>
                <w:szCs w:val="24"/>
              </w:rPr>
              <w:t xml:space="preserve">гербициды на основе феноксифитогормонов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3808 93 130 0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триазинов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3808 93 150 0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амидов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3808 93 190 0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карбаматов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3808 93 210 0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производных динитроанилина</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3808 93 230 0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производных карбамида, урацила или сульфонилкарбамида</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3808 93 290 0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3808 93 300 0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Противовсходовые средства</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3808 93 900 0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Регуляторы роста растений</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3808 99 200 0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Родентициды</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3808 99 800 0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9</w:t>
      </w:r>
    </w:p>
    <w:p>
      <w:pPr>
        <w:spacing w:after="400" w:before="400"/>
        <w:ind w:firstLine="397"/>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видов племенных сельскохозяйственных животных</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sg_03pd1qttblnasumxyb">
        <w:r>
          <w:rPr>
            <w:rFonts w:ascii="Arial" w:cs="Arial" w:eastAsia="Arial" w:hAnsi="Arial"/>
            <w:i/>
            <w:iCs/>
            <w:color w:val="1D4ED8"/>
            <w:sz w:val="24"/>
            <w:szCs w:val="24"/>
            <w:u w:val="single"/>
          </w:rPr>
          <w:t xml:space="preserve">1 ноября 2024 года № 663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7"/>
        <w:gridCol w:w="7711"/>
      </w:tblGrid>
      <w:tr>
        <w:tc>
          <w:tcPr>
            <w:tcW w:type="dxa" w:w="24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ТН ВЭД ЕАЭС</w:t>
            </w:r>
          </w:p>
        </w:tc>
        <w:tc>
          <w:tcPr>
            <w:tcW w:type="dxa" w:w="77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позиции</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0101 21 000 0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Лошади</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0102 21 100 0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Нетели КРС: швицкая, симментальская (монбельярд), голштино-фризская, герефордская, абердин-ангусская, шароле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0102 21 300 0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Коровы: швицкая, симментальская, голштино-фризская, герефордская, абердин-ангусская, шароле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0102 21 900 0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Прочий домашний КРС</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0103 10 000 0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Свиньи</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0104 10 100 0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Овцы: меринос, полутонкорунные, гиссарская, эдильбаевская, дорпер</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0104 20 100 0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Козы: шерстные и пуховые породы коз</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Домашняя птица живая, то есть куры домашние (Gallus domesticus), утки, гуси, индейки и цесарки</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0105 11 1100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цыплята прародительских и материнских линий несушек племенного разведения массой не более 185 г</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0105 11 190 0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цыплята прародительских и материнских линий племенного разведения массой не более 185 г</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племенной продукции (материал)</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0511 10 000 0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Семя быков-производителей (спермодозы)</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0511 99 853 2</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Семя баранов-производителей (спермодозы)</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10</w:t>
      </w:r>
    </w:p>
    <w:p>
      <w:pPr>
        <w:spacing w:after="400" w:before="400"/>
        <w:jc w:val="center"/>
      </w:pPr>
      <w:r>
        <w:rPr>
          <w:rFonts w:ascii="Arial" w:cs="Arial" w:eastAsia="Arial" w:hAnsi="Arial"/>
          <w:b/>
          <w:bCs/>
          <w:sz w:val="32"/>
          <w:szCs w:val="32"/>
        </w:rPr>
        <w:t xml:space="preserve">ПЕРЕЧЕНЬ
 семенных материалов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h54n1p61pjwencag4cxn2">
        <w:r>
          <w:rPr>
            <w:rFonts w:ascii="Arial" w:cs="Arial" w:eastAsia="Arial" w:hAnsi="Arial"/>
            <w:i/>
            <w:iCs/>
            <w:color w:val="1D4ED8"/>
            <w:sz w:val="24"/>
            <w:szCs w:val="24"/>
            <w:u w:val="single"/>
          </w:rPr>
          <w:t xml:space="preserve">17 января 2024 года № 10</w:t>
        </w:r>
      </w:hyperlink>
      <w:r>
        <w:rPr>
          <w:rFonts w:ascii="Arial" w:cs="Arial" w:eastAsia="Arial" w:hAnsi="Arial"/>
          <w:i/>
          <w:iCs/>
          <w:sz w:val="24"/>
          <w:szCs w:val="24"/>
        </w:rPr>
        <w:t xml:space="preserve">, </w:t>
      </w:r>
      <w:hyperlink w:history="1" r:id="rIdvyl8erd9umyvy6zo-bxk0">
        <w:r>
          <w:rPr>
            <w:rFonts w:ascii="Arial" w:cs="Arial" w:eastAsia="Arial" w:hAnsi="Arial"/>
            <w:i/>
            <w:iCs/>
            <w:color w:val="1D4ED8"/>
            <w:sz w:val="24"/>
            <w:szCs w:val="24"/>
            <w:u w:val="single"/>
          </w:rPr>
          <w:t xml:space="preserve">1 ноября 2024 года № 663</w:t>
        </w:r>
      </w:hyperlink>
      <w:r>
        <w:rPr>
          <w:rFonts w:ascii="Arial" w:cs="Arial" w:eastAsia="Arial" w:hAnsi="Arial"/>
          <w:i/>
          <w:iCs/>
          <w:sz w:val="24"/>
          <w:szCs w:val="24"/>
        </w:rPr>
        <w:t xml:space="preserve">,  </w:t>
      </w:r>
      <w:hyperlink w:history="1" r:id="rIdvl12_ngxyz_uobspsjhxt">
        <w:r>
          <w:rPr>
            <w:rFonts w:ascii="Arial" w:cs="Arial" w:eastAsia="Arial" w:hAnsi="Arial"/>
            <w:i/>
            <w:iCs/>
            <w:color w:val="1D4ED8"/>
            <w:sz w:val="24"/>
            <w:szCs w:val="24"/>
            <w:u w:val="single"/>
          </w:rPr>
          <w:t xml:space="preserve">12 августа 2025 года № 488</w:t>
        </w:r>
      </w:hyperlink>
      <w:r>
        <w:rPr>
          <w:rFonts w:ascii="Arial" w:cs="Arial" w:eastAsia="Arial" w:hAnsi="Arial"/>
          <w:i/>
          <w:iCs/>
          <w:sz w:val="24"/>
          <w:szCs w:val="24"/>
        </w:rPr>
        <w:t xml:space="preserve">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6"/>
        <w:gridCol w:w="8172"/>
        <w:gridCol w:w="1"/>
      </w:tblGrid>
      <w:tr>
        <w:tc>
          <w:tcPr>
            <w:tcW w:type="dxa" w:w="20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81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0701 10 000 0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 семенной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0713 10 100 0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Горох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0713 20 000 0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0713 31 000 0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0713 33 100 0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Фасоль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0713 40 000 0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Чечевица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1001 91 100 0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Пшеница-спельта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1001 91 200 0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Пшеница мягкая и меслин семенные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1002 10 000 0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Рожь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1003 10 000 0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Ячмень семенной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1004 10 000 0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Овес семенной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Кукуруза семенная: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1005 10 180 1</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Двойные гибриды и топкроссные гибриды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1005 10 130 0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Тройные гибриды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1005 10 150 0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Простые гибриды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1005 10 180 9</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гибриды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1005 10 900 0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кукуруза семенная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1006 10 100 0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1007 10 100 0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Сорго-гибриды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1008 10 000 1</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Гречиха семенная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1008 21 000 0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Просо семенное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1008 60 000 0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Тритикале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1201 10 000 0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Соевые бобы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1008 10 000 9</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Чумиза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0601 10 300 0</w:t>
            </w:r>
          </w:p>
        </w:tc>
        <w:tc>
          <w:tcPr>
            <w:tcW w:type="dxa" w:w="81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Тюльпаны: луковицы, клубни, клубневидные корни, клубнелуковицы, корневища, включая разветвленные, находящиеся в состоянии вегетативного покоя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1201 90 000 0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Соевые бобы, дробленые или недробленые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1202 30 000 0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Арахис семенной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1204 00 100 1</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1204 00 900 0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семена льна, дробленые или недробленые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1205 10 100 0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рапса или кользы с низким содержанием эруковой кислоты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1206 00 100 0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подсолнечника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1206 00 990 0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семена подсолнечника, дробленые или недробленые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1207 21 000 0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хлопчатника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1207 60 000 0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Сафлор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1209 10 000 0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сахарной свеклы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1209 21 000 0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люцерны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1209 22 100 0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клевера лугового (Trifolium pretense L.)</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1209 22 800 0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клевера прочего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Овощные культуры (семена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Томаты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Перец острый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Перец сладкий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Огурец</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белокочанная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репчатый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Морковь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1209 91 300 0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Свекла столовая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Редис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Баклажан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краснокочанная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пекинская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цветная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брокколи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на перо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порей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Чеснок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Редька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0710 40 000 0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Кукуруза сахарная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Бахчевые культуры (семена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1209 99 990 0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Арбуз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1209 99 990 0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Дыня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1207 99 960 0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Тыква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1207 99 960 0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Кабачок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1207 99 960 0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Патиссон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(семена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1205 10 900 0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Рапс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Плодовые семечковые (черенки, саженцы для посадки)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Яблоня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Груша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Плодовые косточковые (черенки, саженцы, чубуки для посадки)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Слива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Алыча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Вишня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Персик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Абрикос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Черешня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Ягодные (черенки, саженцы, чубуки для посадки)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Земляника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0602 90 300 0</w:t>
            </w:r>
          </w:p>
        </w:tc>
        <w:tc>
          <w:tcPr>
            <w:tcW w:type="dxa" w:w="81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Растения овощных культур, земляники (клубники)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Крыжовник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Голубика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Черника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Ежевика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Ежемалина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0602904800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Деревья, кустарники, кустарнички для открытого грунта, прочие (облепихи)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Смородина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Малина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0602 20 100 0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Виноград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Орехоплодовые (черенки, саженцы для посадки)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Орех грецкий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Фисташка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Миндаль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Фундук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Корнеплоды кормовые (семена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1209 29 600 0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Кормовая свекла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Бобовые травы (семена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1214 90 900 0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Эспарцет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1209 29 450 0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тимофеевки луговой, семена вики; семена растений рода РОА (РОА PALUSTRIS L., РОА TRIVIALIS L.); ежи сборной (DACTYLIS GLOMERATA L.); полевицы (AGROSTIS)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1209 29 800 0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кормовые для посева; семена костреца безостного и житняка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1209 25 900 0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Райграс пастбищный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1209 23 110 0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овсяница луговая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ПЕРЕЧЕНЬ
 вооружения, военной техники, военного имущества, специальной техники и специальных средств</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pxrf0gisu2pttwr4u80du">
        <w:r>
          <w:rPr>
            <w:rFonts w:ascii="Arial" w:cs="Arial" w:eastAsia="Arial" w:hAnsi="Arial"/>
            <w:i/>
            <w:iCs/>
            <w:color w:val="1D4ED8"/>
            <w:sz w:val="24"/>
            <w:szCs w:val="24"/>
            <w:u w:val="single"/>
          </w:rPr>
          <w:t xml:space="preserve">2 мая 2023 года № 234</w:t>
        </w:r>
      </w:hyperlink>
      <w:r>
        <w:rPr>
          <w:rFonts w:ascii="Arial" w:cs="Arial" w:eastAsia="Arial" w:hAnsi="Arial"/>
          <w:i/>
          <w:iCs/>
          <w:sz w:val="24"/>
          <w:szCs w:val="24"/>
        </w:rPr>
        <w:t xml:space="preserve">,  </w:t>
      </w:r>
      <w:hyperlink w:history="1" r:id="rIdm7ivh5apn5p9o2cgfxaf2">
        <w:r>
          <w:rPr>
            <w:rFonts w:ascii="Arial" w:cs="Arial" w:eastAsia="Arial" w:hAnsi="Arial"/>
            <w:i/>
            <w:iCs/>
            <w:color w:val="1D4ED8"/>
            <w:sz w:val="24"/>
            <w:szCs w:val="24"/>
            <w:u w:val="single"/>
          </w:rPr>
          <w:t xml:space="preserve">22 октября 2025 года № 689</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2"/>
        <w:gridCol w:w="8396"/>
        <w:gridCol w:w="1"/>
      </w:tblGrid>
      <w:tr>
        <w:tc>
          <w:tcPr>
            <w:tcW w:type="dxa" w:w="17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83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3601 00 000 0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Вещества взрывчатые готовые, кроме пороха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3603 20 000 1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пластмассовые (волноводы), внутренняя поверхность которых покрыта взрывчатым веществом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3603 10 000 0</w:t>
            </w:r>
            <w:r>
              <w:rPr>
                <w:rFonts w:ascii="Arial" w:cs="Arial" w:eastAsia="Arial" w:hAnsi="Arial"/>
                <w:sz w:val="24"/>
                <w:szCs w:val="24"/>
              </w:rPr>
              <w:t xml:space="preserve">3603 20 000 9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Шнуры огнепроводные; шнуры детонирующие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3926 90 970 9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Бронепластины из полиэтилена для изготовления бронежилетов, изготовленные не по военным стандартам из высокомодульного полиэтилена бронепластина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4009 12 000 9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резиновые, с фитингами,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4009 22 000 9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из вулканизированной резины с фитингами,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4009 32 000 0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резиновые, с фитингами, армированные или комбинированные иным способом с прочими материалами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4011 30 000 0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использования на воздушных судах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4013 90 000 0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4013 20 000 0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6203 23 100 0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 для бронезащиты верхней и нижней части тела, изготовленный из синтетических нитей, предназначенный для периодического ношения и применения в качестве средства индивидуальной защиты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6211 43 900 0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6307 20 000 0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Жилеты и пояса спасательные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6307 90 100 0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готовые изделия трикотажные машинного или ручного вязания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6307 90 910 0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готовые изделия из войлока или фетра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6307 90 920 0</w:t>
            </w:r>
            <w:r>
              <w:rPr>
                <w:rFonts w:ascii="Arial" w:cs="Arial" w:eastAsia="Arial" w:hAnsi="Arial"/>
                <w:sz w:val="24"/>
                <w:szCs w:val="24"/>
              </w:rPr>
              <w:t xml:space="preserve">6307 90 980 0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готовые изделия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6506 10 100 0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головные уборы из пластмассы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6506 10 800 0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головные уборы из прочих материалов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6506 91 000 0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головные уборы из резины или пластмассы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6506 61</w:t>
            </w:r>
            <w:r>
              <w:rPr>
                <w:rFonts w:ascii="Arial" w:cs="Arial" w:eastAsia="Arial" w:hAnsi="Arial"/>
                <w:sz w:val="24"/>
                <w:szCs w:val="24"/>
              </w:rPr>
              <w:t xml:space="preserve">Из 6506 99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Бронешлемы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7312 10 410 9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и канаты,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7312 90 000 1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и канаты, прочие с присоединенными фитингами или собранные в изделия, предназначенные для использования на воздушных судах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7326 90 980 7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из черных металлов (средства принудительной остановки)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7606 11 100 0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полосы или ленты алюминиевые толщиной более 0,2 мм, окрашенные, лакированные или покрытые пластмассой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8202</w:t>
            </w:r>
            <w:r>
              <w:rPr>
                <w:rFonts w:ascii="Arial" w:cs="Arial" w:eastAsia="Arial" w:hAnsi="Arial"/>
                <w:sz w:val="24"/>
                <w:szCs w:val="24"/>
              </w:rPr>
              <w:t xml:space="preserve">Из 9603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Протирки, шомпола и другие приспособления для чистки оружия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8301 50 000 0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Задвижки и рамки с задвижками, объединенные с замками (наручники)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8301 70 000 0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Ключи, поставляемые отдельно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8407 10 000 1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внутреннего сгорания с искровым зажиганием, с вращающимся или возвратно-поступательным движением поршня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8407 10 000 3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со взлетной мощностью не более 200 Квт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8407 10 000 7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8407 21 100 0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для силовых судовых установок, подвесные с рабочим объемом цилиндров не более 325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8409 10 000 0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авиационных двигателей товарной позиции 8407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8411 11 000 1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турбореактивные и турбовинтовые, газовые турбины тягой не более 25 кН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8411 11 000 9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турбореактивные и турбовинтовые, газовые турбины тягой не более 25 кН: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8411 22 200 4</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турбовинтовые мощностью более 1200 кВт, но не более 3730 кВт,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8411 22 200 8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турбовинтовые мощностью более 1200 кВт, но не более 3730 кВт,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8411 81 000 1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не более 5000 кВт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8411 81 000 2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более 3 кВт, но не более 20 кВт, для производства вертолетов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8411 81 000 3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более 400 кВт, но не более 1300 кВт, для производства вертолетов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8411 81 000 8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не более 5000 кВт,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8411 91 000 1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8411 91 000 2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8411 91 000 8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8411 99 009 1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8411 99 009 8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8412 21 200 2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Линейного действия гидроцилиндры,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8412 21 200 9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Линейного действия гидроцилиндры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8413 20 200 8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топливные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8419 81 800 0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агрегаты и оборудование прочие для приготовления горячих напитков, приготовления или подогрева пищи прочие, за исключением машин и оборудования, используемых в бытовых целях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8456 20 000 8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работающие с использованием ультразвуковых процессов,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8471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портативные массой не более 10 кг, состоящие, по крайней мере, из центрального блока обработки данных, клавиатуры и дисплея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8471 41 000 0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прочие, содержащие в одном корпусе, по крайней мере, центральный блок обработки данных и устройство ввода и вывода, объединенные или нет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8471 49 000 0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прочие, поставляемые в виде систем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8471 50 000 0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Блоки обработки данных, содержащие или не содержащие в одном корпусе одно или два из следующих устройств: запоминающие устройства, устройства ввода, устройства вывода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8471 80 000 0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вычислительных машин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8479 89 970 1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8479 89 970 7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и механические устройства, имеющие индивидуальные функции, в другом месте данной группы не поименованные или не включенные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8483 10 210 2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для производства авиационных двигателей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8483 10 210 8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8483 10 500 0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Шарнирные валы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8483 40 230 1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Зубчатые передачи,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8483 40 230 8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Зубчатые передачи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8483 40 290 0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Зубчатые передачи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8483 40 510 9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Коробки передач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8483 40 590 0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Коробки передач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8502 20 200 0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электрогенераторные с поршневым двигателем внутреннего сгорания с искровым зажиганием номинальной выходной мощностью 7,5 кВА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8502 20 400 0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электрогенераторные с поршневым двигателем внутреннего сгорания с искровым зажиганием номинальной выходной мощностью 7,5 кВА, но не более 375 кВА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8504 31 800 7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8504 40 550 0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зарядки аккумуляторов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8504 40 910 0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статические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8504 50 950 0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Дроссель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8505 20 000 0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Электромагнитные сцепления, муфты и тормоза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8507 10 200 1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работающие с жидким электролитом,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8507 10 800 1</w:t>
            </w:r>
            <w:r>
              <w:rPr>
                <w:rFonts w:ascii="Arial" w:cs="Arial" w:eastAsia="Arial" w:hAnsi="Arial"/>
                <w:sz w:val="24"/>
                <w:szCs w:val="24"/>
              </w:rPr>
              <w:t xml:space="preserve">8507 10 200 9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для гражданских воздушных судов</w:t>
            </w:r>
            <w:r>
              <w:rPr>
                <w:rFonts w:ascii="Arial" w:cs="Arial" w:eastAsia="Arial" w:hAnsi="Arial"/>
                <w:sz w:val="24"/>
                <w:szCs w:val="24"/>
              </w:rPr>
              <w:t xml:space="preserve">Аккумуляторы свинцовые, используемые для запуска поршневых двигателей, работающие с жидким электролитом, прочие, массой не более 5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8507 20 200 0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свинцовые прочие, работающие с жидким электролитом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8507 20 800 1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Силовые аккумуляторы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8507 20 800 8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свинцовые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8507 30 200 1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никель-кадмиевые герметичные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8507 30 200 9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8507 30 800 0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никель-кадмиевые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8507 80 000 1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никель-железные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8507 50 000 0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гидридно-никелевые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8507 60 000 0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литий-ионные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8507 80 000 9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8507 90 300 0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Сепараторы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8507 90 800 0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аккумуляторов, в том числе пластины для аккумуляторов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8512 10 000 0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освещения или визуальной сигнализации используемые на велосипедах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8512 20 000 9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освещения или визуальной сигнализации,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8512 30 100 9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используемые в моторных транспортных средствах,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8515 11 000 0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Паяльники и пистолеты паяльные для низкотемпературной пайки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8515 21 000 0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сварки металлов сопротивлением, автоматические или полуавтоматические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8515 29 000 1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сварки встык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8515 31 000 0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автоматические или полуавтоматические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8515 39 130 0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для ручной сварки покрытыми электродами, укомплектованные приспособлениями для сварки или резки и поставляемые с трансформаторами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8515 39 180 0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для ручной сварки покрытыми электродами, укомплектованные приспособлениями для сварки или резки и поставляемые с генераторами или вращающимися преобразователями, или статическими преобразователями, выпрямителями, или выпрямляющими устройствами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8515 39 900 0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8515 80 100 0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пайки, сварки, прочие для обработки металлов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8515 80 900 0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сварки пластмасс сопротивлением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машин и аппаратов для пайки, сварки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8517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телефонные, включая смартфоны и прочие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связи (например, в локальной или глобальной сети связи)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8517 11 000 0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аппараты для проводной связи с беспроводной трубкой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8517 13 000 0</w:t>
            </w:r>
            <w:r>
              <w:rPr>
                <w:rFonts w:ascii="Arial" w:cs="Arial" w:eastAsia="Arial" w:hAnsi="Arial"/>
                <w:sz w:val="24"/>
                <w:szCs w:val="24"/>
              </w:rPr>
              <w:t xml:space="preserve">8517 14 000 0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аппараты для сотовых сетей связи или других беспроводных сетей связи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8517 18 000 0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телефонные аппараты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8517 61 000 1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Базовые станции для цифровых проводных систем связи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8517 61 000 8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Базовые станции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8517 62 000 2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систем волоконно-оптической связи, работающая исключительно в диапазоне длин несущей волны 1270-1610 нм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8517 62 000 3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вычислительных машин; коммутаторы для телефонной или телеграфной проводной связи; аппаратура для систем проводной связи на несущей частоте или для цифровых проводных систем связи,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8517 62 000 9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для приема, преобразования и передачи или восстановления голоса, изображений или других данных, включая коммутационные устройства и маршрутизаторы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Видеофоны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Домофоны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8517 69 310 0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портативные для приема сигналов вызова или пейджингового сообщения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8517 71 110 0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для радиотелеграфной или радиотелефонной аппаратуры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8517 69 390 0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приемная аппаратура для радиотелефонной или радиотелеграфной связи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8517 71 150 0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телескопические и штыревые для портативных аппаратов или аппаратов, устанавливаемых в моторных транспортных средствах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8517 71 190 0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антенны и антенные отражатели всех типов; части, используемые вместе с этими изделиями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8517 79 000 1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устройств вычислительных машин под субпозиции 8517 62 000 2 и 8517 62 000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8517 79 000 9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товаров товарной позиции 8517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8518 10 300 8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Микрофоны, имеющие полосу частот от 300 Гц до 3,4 кГц, диаметром не более 10 мм и высотой не более 3 мм, используемые для телекоммуникаций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8518 21 000 0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одиночные, смонтированные в корпусах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8518 22 000 9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Комплекты громкоговорителей, смонтированных в одном корпусе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8518 29 300 8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имеющие полосу частот от 300 Гц до 3,4 кГц, диаметром не более 50 мм, используемые для телекоммуникаций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8518 29 960 0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громкоговорители одиночные, смонтированные в корпусах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8518 30 200 0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проводные трубки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8518 30 950 0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наушники и телефоны головные, объединенные или не объединенные с микрофоном, и комплекты, состоящие из микрофона и одного или более громкоговорителей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8518 40 300 2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Усилители телефонные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8518 40 300 8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Усилители измерительные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8518 40 800 8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усилители звуковой частоты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8518 50 000 0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звукоусилительные комплекты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8518 90 000 3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усилителей телефонных подсубпозиции 8518 40 300 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8518 90 000 5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Наборы печатных плат, состоящие из одной или нескольких печатных плат с одним или несколькими активными элементами, собранными для приборов подсубпозиций 8518 10 300, 8518 30 200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8518 90 000 8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микрофонов, громкоговорителей, усилителей частоты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8521 90 000 9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видеозаписывающая или видеовоспроизводящая, совмещенная или не совмещенная с видеотюнером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8522 90 400 0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содержащие магнитную полоску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4 мм, в кассетах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4 мм, в рулонах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4 мм,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8523 29 150 4</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более 4 мм, но не более 6,5 мм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более 6,5 мм, в кассетах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8523 29 150 6</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100 мм, в рулонах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более 100 мм, в рулонах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незаписанные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8523 29 310 1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для воспроизведения явлений, отличных от звука или изображения, записанные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8523 29 310 2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с записью данных или команд, используемые в вычислительных машинах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8523 29 310 9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записанные для воспроизведения явлений, отличных от звука или изображения,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кассетах,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рулонах,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прочие,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8523 29 330 4</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4 мм, но не более 6,5 мм,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кассетах,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8523 29 330 6</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рулонах,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прочие,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кассетах,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рулонах,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8523 29 390 4</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4 мм, но не более 6,5 мм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кассетах,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8523 29 390 6</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рулонах,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записи звука или других явлений, записанные или незаписанные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8523 41 100 0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Незаписанные диски для лазерных считывающих систем емкостью для записи не более 900 мегабайт, кроме стираемых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8523 41 300 0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Незаписанные диски для лазерных считывающих систем емкостью для записи более 900 мегабайт, но не более 18 гигабайт, кроме стираемых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8523 49 250 0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для воспроизведения явлений, отличных от звука или изображения, - только для воспроизведения звука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8523 49 310 0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диаметром не более 6,5 см только для воспроизведения звука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8523 49 390 0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диаметром более 6,5 см только для воспроизведения звука,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8523 49 450 0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8523 49 510 0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универсальные цифровые (DVD)</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8523 49 590 0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8523 49 910 1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прочие с записью данных или команд, используемые в вычислительных машинах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8523 49 910 9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прочие, записанные для воспроизведения явлений, отличных от звука или изображения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8523 49 930 0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записанные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8523 49 990 0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записанные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8523 51 100 0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энергонезависимые устройства хранения данных, незаписанные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8523 51 910 1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энергонезависимые устройства хранения данных с записью данных или команд, используемые в вычислительных машинах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8523 51 930 0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энергонезависимые устройства хранения данных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8523 51 990 0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твердотельные энергонезависимые устройства хранения данных (полупроводниковые носители)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8523 52 100 0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"Интеллектуальные карточки" с двумя или более электронными интегральными схемами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8523 52 900 1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и бирки с нанесенными специальными метками, действие которых основано на приближении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8523 52 900 9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"интеллектуальные карточки"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8523 59 100 0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носители незаписанные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8523 59 910 1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носители прочие с записью данных или команд, используемые в вычислительных машинах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8523 59 930 0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носители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8523 80 100 0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записи звука или других явлений, незаписанные,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8523 80 910 1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с записью данных или команд, используемые в вычислительных машинах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8523 80 910 9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воспроизведения явлений, отличных от звука или изображения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8523 80 930 0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8525 50 000 0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8525 60 000 1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включающая в свой состав приемную аппаратуру,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8525 60 000 9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 включающая в свой состав приемную аппаратуру,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8525 81 300 0</w:t>
            </w:r>
            <w:r>
              <w:rPr>
                <w:rFonts w:ascii="Arial" w:cs="Arial" w:eastAsia="Arial" w:hAnsi="Arial"/>
                <w:sz w:val="24"/>
                <w:szCs w:val="24"/>
              </w:rPr>
              <w:t xml:space="preserve">8525 82 300 0</w:t>
            </w:r>
            <w:r>
              <w:rPr>
                <w:rFonts w:ascii="Arial" w:cs="Arial" w:eastAsia="Arial" w:hAnsi="Arial"/>
                <w:sz w:val="24"/>
                <w:szCs w:val="24"/>
              </w:rPr>
              <w:t xml:space="preserve">8525 83 300 0</w:t>
            </w:r>
            <w:r>
              <w:rPr>
                <w:rFonts w:ascii="Arial" w:cs="Arial" w:eastAsia="Arial" w:hAnsi="Arial"/>
                <w:sz w:val="24"/>
                <w:szCs w:val="24"/>
              </w:rPr>
              <w:t xml:space="preserve">8525 89 300 0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камеры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8526 10 000 1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радиолокационная,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8526 10 000 9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радиолокационная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8526 91 200 0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радионавигационная приемники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8526 91 800 0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радионавигационная прочая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8527 12 100 0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Карманные кассетные плейеры с радиоприемником, с аналоговой и цифровой считывающей системой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8527 13 990 0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совмещенная со звукозаписывающей или звуковоспроизводящей аппаратурой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8528 42 100 0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с электронно-лучевой трубкой, используемые исключительно или главным образом в вычислительных системах товарной позиции 8471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8528 42 300 9</w:t>
            </w:r>
            <w:r>
              <w:rPr>
                <w:rFonts w:ascii="Arial" w:cs="Arial" w:eastAsia="Arial" w:hAnsi="Arial"/>
                <w:sz w:val="24"/>
                <w:szCs w:val="24"/>
              </w:rPr>
              <w:t xml:space="preserve">8528 49 100 8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мониторы с электронно-лучевой трубкой черно-белого или другого монохромного изображения,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8528 42 900 9</w:t>
            </w:r>
            <w:r>
              <w:rPr>
                <w:rFonts w:ascii="Arial" w:cs="Arial" w:eastAsia="Arial" w:hAnsi="Arial"/>
                <w:sz w:val="24"/>
                <w:szCs w:val="24"/>
              </w:rPr>
              <w:t xml:space="preserve">8528 49 800 8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цветные мониторы с электронно-лучевой трубкой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8528 52 100 0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мониторы, используемые исключительно или главным образом в вычислительных системах товарной позиции 8471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8528 52 300 9</w:t>
            </w:r>
            <w:r>
              <w:rPr>
                <w:rFonts w:ascii="Arial" w:cs="Arial" w:eastAsia="Arial" w:hAnsi="Arial"/>
                <w:sz w:val="24"/>
                <w:szCs w:val="24"/>
              </w:rPr>
              <w:t xml:space="preserve">8528 59 100 8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мониторы черно-белого или другого монохромного изображения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Проекторы, используемые исключительно или главным образом в вычислительных системах товарной позиции 8471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проекторы, работающие с помощью плоской дисплейной панели (например, устройства на жидких кристаллах), способной отображать цифровую информацию, полученную от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8528 62 400 0</w:t>
            </w:r>
            <w:r>
              <w:rPr>
                <w:rFonts w:ascii="Arial" w:cs="Arial" w:eastAsia="Arial" w:hAnsi="Arial"/>
                <w:sz w:val="24"/>
                <w:szCs w:val="24"/>
              </w:rPr>
              <w:t xml:space="preserve">8528 69 200 0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проекторы черно-белого или другого монохромного изображения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8528 62 900 1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цифровые проекторы с выходным разрешением 2048⨯1080 пикселей и более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8528 62 900 9</w:t>
            </w:r>
            <w:r>
              <w:rPr>
                <w:rFonts w:ascii="Arial" w:cs="Arial" w:eastAsia="Arial" w:hAnsi="Arial"/>
                <w:sz w:val="24"/>
                <w:szCs w:val="24"/>
              </w:rPr>
              <w:t xml:space="preserve">8528 69 900 0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цветные проекторы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8528 71 110 0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Видеотюнеры: электронные модули для встраивания в вычислительные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8528 71 150 0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Видеотюнеры: аппараты с приборами на основе микропроцессора, содержащие модем для получения доступа в Интернет и имеющие функцию интерактивного информационного обмена, способные принимать телевизионные сигналы (телевизионные приемники с коммуникационной функцией)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8528 71 190 0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видеотюнеры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Телевизионное проекционное оборудование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8528 72 200 1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включающая в свой состав видеозаписывающую или видеовоспроизводящую аппаратуру с жидкокристаллическим или плазменным экраном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8528 72 200 9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включающая в свой состав видеозаписывающую или видеовоспроизводящую аппаратуру, прочая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8528 72 300 1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 размером диагонали экрана не более 42 см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8528 72 300 2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со встроенной трубкой, с размером диагонали экрана более 42 см, но не более 52 см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8528 72 300 3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со встроенной трубкой, с размером диагонали экрана более 52 см, но не более 72 см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8528 72 300 9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со встроенной трубкой, с размером диагонали экрана более 72 см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8528 72 400 0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 экраном, выполненным по технологии жидкокристаллических дисплеев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8528 72 600 0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 экраном, выполненным по технологии плазменных панелей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8528 73 000 0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приемная для телевизионной связи, черно-белого или другого монохромного изображения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8529 90 650 2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8529 90 650 8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8529 10 110 0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телескопические и штыревые для портативных аппаратов или аппаратов, устанавливаемых в моторных транспортных средствах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8529 10 310 0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наружные для вещательных радиоприемников или телеприемников для приема через спутник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8529 10 390 0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антенны наружные для вещательных радиоприемников или телеприемников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8529 10 650 0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внутренние для вещательных радиоприемников или телеприемников, включая встроенные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8529 10 690 1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для производства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8529 10 690 9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8529 10 950 0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антенны и антенные отражатели всех типов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Антенные фильтры и разделяющие устройства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8529 90 200 2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позиций 8525 60 000 1, 8525 60 000 9, 8525 81 300 0, 8525 82 300 0, 8525 83 300 0 и 8525 89 300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8529 90 200 8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позиций 8528 42 100 0, 8528 52 100 0 и 8528 62 100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8529 90 410 0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из дерева для аппаратуры товарных позиций 8525-8528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8529 90 490 0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из прочих материалов для аппаратуры товарных позиций 8525-8528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8529 90 650 2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8529 90 650 8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электронные модули для аппаратуры товарных позиций 8525-8528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8529 90 920 0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модулей для телевизионных камер подсубпозиций 8525 81 110 0, 8525 81 190 0, 8525 82 110 0, 8525 82 190 0, 8525 83 110 0, 8525 83 190 0, 8525 89 110 0, 8525 89 190 0 и для аппаратуры товарных позиций 8527 и 8528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8529 90 960 0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предназначенные исключительно или в основном для аппаратуры товарных позиций 8525-8528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8530 80 000 0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прочее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8530 90 000 0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оборудования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8531 10 300 0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или устройства для подачи пожарного сигнала и аналогичные устройства, используемые в зданиях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8531 10 950 0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или устройства для подачи пожарного сигнала и аналогичные устройства,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8531 20 400 0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панели индикаторные, включающие в себя устройства на жидких кристаллах со встроенными активными матричными жидкокристаллическими устройствами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8531 80 200 0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 плоским дисплеем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8531 80 950 0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звуковые или визуальные сигнализационные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8531 90 300 0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субпозиции 8531 20 и подсубпозиции 8531 80 200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8531 90 840 0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устройств звуковых или визуальных сигнализационных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для электрических цепей с частотой 50/60 Гц и рассчитанные на реактивную мощность не менее 0,5 кВА (конденсаторы силовые)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танталовые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8532 22 000 0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алюминиевые электролитические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8532 23 000 0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керамические однослойные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8532 24 000 0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керамические многослойные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8532 25 000 0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с бумажным или пластмассовым диэлектриком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конденсаторы постоянной емкости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переменной емкости или подстроенные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конденсаторов электрических постоянных, переменных или подстроенных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8534 00 110 0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Многослойные печатные схемы, состоящие только из токопроводящих элементов и контактов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8534 00 190 0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схемы печатные, состоящие только из токопроводящих элементов и контактов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8534 00 900 0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печатные с прочими пассивными элементами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8535 21 000 0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напряжение менее 72,5 кВ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8535 29 000 0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8535 30 200 0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на напряжение менее 72,5 кВ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8535 30 900 1</w:t>
            </w:r>
            <w:r>
              <w:rPr>
                <w:rFonts w:ascii="Arial" w:cs="Arial" w:eastAsia="Arial" w:hAnsi="Arial"/>
                <w:sz w:val="24"/>
                <w:szCs w:val="24"/>
              </w:rPr>
              <w:t xml:space="preserve">8535 30 900 2</w:t>
            </w:r>
            <w:r>
              <w:rPr>
                <w:rFonts w:ascii="Arial" w:cs="Arial" w:eastAsia="Arial" w:hAnsi="Arial"/>
                <w:sz w:val="24"/>
                <w:szCs w:val="24"/>
              </w:rPr>
              <w:t xml:space="preserve">8535 30 900 3</w:t>
            </w:r>
            <w:r>
              <w:rPr>
                <w:rFonts w:ascii="Arial" w:cs="Arial" w:eastAsia="Arial" w:hAnsi="Arial"/>
                <w:sz w:val="24"/>
                <w:szCs w:val="24"/>
              </w:rPr>
              <w:t xml:space="preserve">8535 30 900 8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8535 40 000 0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Молниеотводы, ограничители напряжения и гасители скачков напряжения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8536 10 100 0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не более 10 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8536 10 500 0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более 10 А, но не более 63 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8536 10 900 0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более 63 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8536 20 100 7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силу тока не более 63 А,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8536 20 100 8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Контактор электромагнитный трехцепевой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8536 20 900 7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силу тока более 63 А,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8536 30 100 0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Разрядник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8536 30 200 0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не более 16 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8536 30 400 0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более 16 А, но не более 125 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8536 30 800 0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более 125 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8536 41 100 0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силу тока не более 2 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8536 41 900 0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силу тока более 2 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8536 49 000 0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8536 50 040 0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переключатели переменного тока, состоящие из оптически связанных входной и выходной цепей (переключатели переменного тока на изолированном тиристоре)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8536 50 060 0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переключатели, включая электронные переключатели с температурной защитой, состоящие из транзистора и логического кристалла (технология "кристалл на кристалле")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8536 50 070 0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Электромеханические комнатные выключатели на силу тока не более 11 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8536 50 110 9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Кнопочные переключатели на напряжение не более 60 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8536 50 150 9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Поворотные переключатели на напряжение не более 60 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8536 61 100 0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для ламп накаливания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8536 61 900 0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патроны для ламп</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8536 69 100 0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Штепсели и розетки для коаксиальных кабелей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8536 69 300 0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Штепсели и розетки для печатных схем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8536 70 000 1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материалов товарных позиций 3901-3914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8536 70 000 2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керамики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8536 70 000 3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черных металлов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8536 70 000 4</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меди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8536 90 010 0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собранные элементы для электрических цепей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8536 90 100 0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и контактные элементы для проводов и кабелей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8536 90 200 0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Зонды для проверки полупроводниковых пластин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8536 90 850 0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для коммутации или защиты электрических цепей, или для подсоединений к электрическим цепям, или в электрических цепях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8537 10 100 0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панели управления со встроенной вычислительной машиной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8537 10 910 0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Программируемые контроллеры с памятью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8537 10 980 0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на напряжение не более 1000 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8537 20 920 0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на напряжение более 1000 В, но не более 72,5 кВ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8537 20 980 0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на напряжение более 72,5 кВ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8538 10 000 0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прочие для изделий товарной позиции 8537, но не укомплектованные соответствующей аппаратурой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8538 90 120 0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зондов для проверки полупроводниковых, пластин подсубпозиции 8536 90 200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8538 90 920 0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8539 10 000 9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Лампа накаливания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8540 60 000 0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Потенциалоскоп</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8540 71 000 9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Магнетрон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8540 79 000 9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Лампа бегущей волны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Тиратрон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Стабилизатор напряжения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8541 21 000 0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Транзистор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8542 31 100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поименованные в примечании 12 (б) (iii) к данной группе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8542 31 901 0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интегральные монолитные цифровые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8542 31 909 0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полупроводниковые, еще не разрезанные на кристаллы; кристаллы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8542 31 909 0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схемы интегральные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8542 31 909 0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Микрокомпьютеры и микропроцессоры для управления работой телевизора с возможностью управления: частотой; телетекстом с объемом более 4 страниц; процессором "кадра в кадре"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8542 31 909 0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процессоры и контроллеры, объединенные или не объединенные с запоминающими устройствами, преобразователями, логическими схемами, усилителями, синхронизаторами или другими схемами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8542 32 310 0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Динамические оперативные запоминающие устройства (ДОЗУ) с объемом памяти не более 512 Мбит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8542 32 390 0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Динамические оперативные запоминающие устройства (ДОЗУ) с объемом памяти более 512 Мбит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8542 32 450 0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Статические оперативные запоминающие устройства (СОЗУ), включая "кэш" - память с произвольной выборкой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8542 32 550 0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Перепрограммируемые постоянные запоминающие устройства с ультрафиолетовым стиранием (ППЗУ УФС)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8542 32 610 0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Флэш-ЭС ППЗУ с объемом памяти не более 512 Мбит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8542 32 690 0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Флэш-ЭС ППЗУ с объемом памяти более 512 Мбит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8542 32 750 0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электрически стираемые перепрограммируемые постоянные запоминающие устройства (ЭС ППЗУ)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Стековые динамические оперативные запоминающие устройства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8542 33 300 0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полупроводниковые, еще не разрезанные на кристаллы; кристаллы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8542 33 900 0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усилители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8542 39 100 0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поименованные в примечании 126 (iii) к данной группе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8542 39 901 0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полупроводниковые, еще не разрезанные на кристаллы; кристаллы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8542 39 901 0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схемы интегральные монолитные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8542 39 909 0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Фотоприемники на одном кристалле и передатчики ИК в коде IR-60 на частотах 30, 33, 36 кГц; БИС синхронизации с кварцевой стабилизацией без подстроек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схем электронных интегральных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Ускорители частиц</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сигналов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аппаратура для гальванопокрытия, электролиза или электрофореза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8543 70 100 0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с функциями переводчика или словаря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8543 70 500 9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оборудование для загара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8543 70 600 0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охранные генераторы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8543 70 800 0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электрические и аппаратура, имеющие индивидуальные функции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микросборки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машин электрических и аппаратуры, имеющих индивидуальные функции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8544 11 100 0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медные лакированные или эмалированные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8544 11 900 0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медные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8544 19 000 1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прочие лакированные или эмалированные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8544 19 000 9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коаксиальные и другие коаксиальные электрические проводники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8544 30 000 7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комплекты проводов для свечей зажигания и комплекты проводов прочие, используемые в моторных транспортных средствах, самолетах или судах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8544 42 100 0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не более 1000 В, оснащенные соединительными приспособлениями, используемые в телекоммуникации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8544 42 900 7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проводники электрические, оснащенные соединительными приспособлениями на напряжение не более 80 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8544 42 900 9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проводники электрические, оснащенные соединительными приспособлениями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8544 49 200 0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используемые в телекоммуникации, на напряжение не более 80 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8544 49 910 1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 кабели с изолированными проводниками диаметром более 0,51 мм на напряжение не более 80 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8544 49 930 9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не более 80 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8544 49 950 1</w:t>
            </w:r>
            <w:r>
              <w:rPr>
                <w:rFonts w:ascii="Arial" w:cs="Arial" w:eastAsia="Arial" w:hAnsi="Arial"/>
                <w:sz w:val="24"/>
                <w:szCs w:val="24"/>
              </w:rPr>
              <w:t xml:space="preserve">8544 49 950 9</w:t>
            </w:r>
            <w:r>
              <w:rPr>
                <w:rFonts w:ascii="Arial" w:cs="Arial" w:eastAsia="Arial" w:hAnsi="Arial"/>
                <w:sz w:val="24"/>
                <w:szCs w:val="24"/>
              </w:rPr>
              <w:t xml:space="preserve">8544 49 990 0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проводники электрические на напряжение более 80 В, но не более 1000 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8544 60 100 0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более 1000 В с медными проводниками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8544 60 900 9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более 1000 В с прочими проводниками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8544 70 000 0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волоконно-оптические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8701 10 000 0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Тракторы, управляемые рядом идущим водителем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8701 21 101 9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Седельный тягач</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8701 21 901 1</w:t>
            </w:r>
            <w:r>
              <w:rPr>
                <w:rFonts w:ascii="Arial" w:cs="Arial" w:eastAsia="Arial" w:hAnsi="Arial"/>
                <w:sz w:val="24"/>
                <w:szCs w:val="24"/>
              </w:rPr>
              <w:t xml:space="preserve">8701 22 901 1</w:t>
            </w:r>
            <w:r>
              <w:rPr>
                <w:rFonts w:ascii="Arial" w:cs="Arial" w:eastAsia="Arial" w:hAnsi="Arial"/>
                <w:sz w:val="24"/>
                <w:szCs w:val="24"/>
              </w:rPr>
              <w:t xml:space="preserve">8701 23 901 1</w:t>
            </w:r>
            <w:r>
              <w:rPr>
                <w:rFonts w:ascii="Arial" w:cs="Arial" w:eastAsia="Arial" w:hAnsi="Arial"/>
                <w:sz w:val="24"/>
                <w:szCs w:val="24"/>
              </w:rPr>
              <w:t xml:space="preserve">8701 24 901 1</w:t>
            </w:r>
            <w:r>
              <w:rPr>
                <w:rFonts w:ascii="Arial" w:cs="Arial" w:eastAsia="Arial" w:hAnsi="Arial"/>
                <w:sz w:val="24"/>
                <w:szCs w:val="24"/>
              </w:rPr>
              <w:t xml:space="preserve">8701 29 901 1</w:t>
            </w:r>
            <w:r>
              <w:rPr>
                <w:rFonts w:ascii="Arial" w:cs="Arial" w:eastAsia="Arial" w:hAnsi="Arial"/>
                <w:sz w:val="24"/>
                <w:szCs w:val="24"/>
              </w:rPr>
              <w:t xml:space="preserve">8701 21 901 2</w:t>
            </w:r>
            <w:r>
              <w:rPr>
                <w:rFonts w:ascii="Arial" w:cs="Arial" w:eastAsia="Arial" w:hAnsi="Arial"/>
                <w:sz w:val="24"/>
                <w:szCs w:val="24"/>
              </w:rPr>
              <w:t xml:space="preserve">8701 22 901 2</w:t>
            </w:r>
            <w:r>
              <w:rPr>
                <w:rFonts w:ascii="Arial" w:cs="Arial" w:eastAsia="Arial" w:hAnsi="Arial"/>
                <w:sz w:val="24"/>
                <w:szCs w:val="24"/>
              </w:rPr>
              <w:t xml:space="preserve">8701 23 901 2</w:t>
            </w:r>
            <w:r>
              <w:rPr>
                <w:rFonts w:ascii="Arial" w:cs="Arial" w:eastAsia="Arial" w:hAnsi="Arial"/>
                <w:sz w:val="24"/>
                <w:szCs w:val="24"/>
              </w:rPr>
              <w:t xml:space="preserve">8701 24 901 2</w:t>
            </w:r>
            <w:r>
              <w:rPr>
                <w:rFonts w:ascii="Arial" w:cs="Arial" w:eastAsia="Arial" w:hAnsi="Arial"/>
                <w:sz w:val="24"/>
                <w:szCs w:val="24"/>
              </w:rPr>
              <w:t xml:space="preserve">8701 29 901 2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Тягачи седельные, с момента выпуска которых прошло более 5 лет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8702 10 111 0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специально предназначенные для медицинских целей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8702 10 112 0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предназначенные для перевозки более 120 человек, включая водителя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8702 10 119 2</w:t>
            </w:r>
            <w:r>
              <w:rPr>
                <w:rFonts w:ascii="Arial" w:cs="Arial" w:eastAsia="Arial" w:hAnsi="Arial"/>
                <w:sz w:val="24"/>
                <w:szCs w:val="24"/>
              </w:rPr>
              <w:t xml:space="preserve">8702 10 119 3</w:t>
            </w:r>
            <w:r>
              <w:rPr>
                <w:rFonts w:ascii="Arial" w:cs="Arial" w:eastAsia="Arial" w:hAnsi="Arial"/>
                <w:sz w:val="24"/>
                <w:szCs w:val="24"/>
              </w:rPr>
              <w:t xml:space="preserve">8702 10 119 9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моторные транспортные средства, предназначенные для перевозки 10 человек или более, только с поршневым двигателем внутреннего сгорания с воспламенением от сжатия (дизелем или полудизелем), с рабочим объемом цилиндров двигателя более 2500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8703 10 110 0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специально предназначенные для движения по снегу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8703 10 180 0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моторные транспортные средства, специально предназначенные для движения по снегу; автомобили для перевозки игроков в гольф и аналогичные транспортные средства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8703 21 101 0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новые, специально предназначенные для медицинских целей, с рабочим объемом цилиндров двигателя не более 1000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8703 22 101 0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новые, специально предназначенные для медицинских целей, с рабочим объемом цилиндров двигателя более 1000 см</w:t>
            </w:r>
            <w:r>
              <w:rPr>
                <w:rFonts w:ascii="Arial" w:cs="Arial" w:eastAsia="Arial" w:hAnsi="Arial"/>
                <w:sz w:val="24"/>
                <w:szCs w:val="24"/>
              </w:rPr>
              <w:t xml:space="preserve">3</w:t>
            </w:r>
            <w:r>
              <w:rPr>
                <w:rFonts w:ascii="Arial" w:cs="Arial" w:eastAsia="Arial" w:hAnsi="Arial"/>
                <w:sz w:val="24"/>
                <w:szCs w:val="24"/>
              </w:rPr>
              <w:t xml:space="preserve">, но не более 1500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8703 31 909 8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только с поршневым двигателем внутреннего сгорания с воспламенением от сжатия (дизелем или полудизелем), с рабочим объемом цилиндров двигателя не более 1500 см</w:t>
            </w:r>
            <w:r>
              <w:rPr>
                <w:rFonts w:ascii="Arial" w:cs="Arial" w:eastAsia="Arial" w:hAnsi="Arial"/>
                <w:sz w:val="24"/>
                <w:szCs w:val="24"/>
              </w:rPr>
              <w:t xml:space="preserve">3</w:t>
            </w:r>
            <w:r>
              <w:rPr>
                <w:rFonts w:ascii="Arial" w:cs="Arial" w:eastAsia="Arial" w:hAnsi="Arial"/>
                <w:sz w:val="24"/>
                <w:szCs w:val="24"/>
              </w:rPr>
              <w:t xml:space="preserve">, бывшие в эксплуатации (с момента выпуска которых прошло более 3 лет и не более 5 лет)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8703 32 110 0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только с поршневым двигателем внутреннего сгорания с воспламенением от сжатия (дизелем или полудизелем), с рабочим объемом цилиндров двигателя более 1500 см</w:t>
            </w:r>
            <w:r>
              <w:rPr>
                <w:rFonts w:ascii="Arial" w:cs="Arial" w:eastAsia="Arial" w:hAnsi="Arial"/>
                <w:sz w:val="24"/>
                <w:szCs w:val="24"/>
              </w:rPr>
              <w:t xml:space="preserve">3</w:t>
            </w:r>
            <w:r>
              <w:rPr>
                <w:rFonts w:ascii="Arial" w:cs="Arial" w:eastAsia="Arial" w:hAnsi="Arial"/>
                <w:sz w:val="24"/>
                <w:szCs w:val="24"/>
              </w:rPr>
              <w:t xml:space="preserve">, но не более 2500 см</w:t>
            </w:r>
            <w:r>
              <w:rPr>
                <w:rFonts w:ascii="Arial" w:cs="Arial" w:eastAsia="Arial" w:hAnsi="Arial"/>
                <w:sz w:val="24"/>
                <w:szCs w:val="24"/>
              </w:rPr>
              <w:t xml:space="preserve">3</w:t>
            </w:r>
            <w:r>
              <w:rPr>
                <w:rFonts w:ascii="Arial" w:cs="Arial" w:eastAsia="Arial" w:hAnsi="Arial"/>
                <w:sz w:val="24"/>
                <w:szCs w:val="24"/>
              </w:rPr>
              <w:t xml:space="preserve">, новые, оборудованные для проживания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8703 33 199 0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только с поршневым двигателем внутреннего сгорания с воспламенением от сжатия (дизелем или полудизелем), с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новые,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8703 90 001 0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прочие, специально предназначенные для медицинских целей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8703 90 009 0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8704 10 101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Автомобили-самосвалы, предназначенные для эксплуатации в условиях бездорожья, с поршневым двигателем внутреннего сгорания с воспламенением от сжатия (дизелем или полудизелем) и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или с поршневым двигателем внутреннего сгорания с искровым зажиганием и рабочим объемом цилиндров двигателя более 2800 см</w:t>
            </w:r>
            <w:r>
              <w:rPr>
                <w:rFonts w:ascii="Arial" w:cs="Arial" w:eastAsia="Arial" w:hAnsi="Arial"/>
                <w:sz w:val="24"/>
                <w:szCs w:val="24"/>
              </w:rPr>
              <w:t xml:space="preserve">3</w:t>
            </w:r>
            <w:r>
              <w:rPr>
                <w:rFonts w:ascii="Arial" w:cs="Arial" w:eastAsia="Arial" w:hAnsi="Arial"/>
                <w:sz w:val="24"/>
                <w:szCs w:val="24"/>
              </w:rPr>
              <w:t xml:space="preserve"> и полной массой не более 50 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8704 10 102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Автомобили-самосвалы, предназначенные для эксплуатации в условиях бездорожья, с поршневым двигателем внутреннего сгорания с воспламенением от сжатия (дизелем или полудизелем) и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или с поршневым двигателем внутреннего сгорания с искровым зажиганием и рабочим объемом цилиндров двигателя более 2800 см</w:t>
            </w:r>
            <w:r>
              <w:rPr>
                <w:rFonts w:ascii="Arial" w:cs="Arial" w:eastAsia="Arial" w:hAnsi="Arial"/>
                <w:sz w:val="24"/>
                <w:szCs w:val="24"/>
              </w:rPr>
              <w:t xml:space="preserve">3</w:t>
            </w:r>
            <w:r>
              <w:rPr>
                <w:rFonts w:ascii="Arial" w:cs="Arial" w:eastAsia="Arial" w:hAnsi="Arial"/>
                <w:sz w:val="24"/>
                <w:szCs w:val="24"/>
              </w:rPr>
              <w:t xml:space="preserve">,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8704 21 200 0</w:t>
            </w:r>
            <w:r>
              <w:rPr>
                <w:rFonts w:ascii="Arial" w:cs="Arial" w:eastAsia="Arial" w:hAnsi="Arial"/>
                <w:sz w:val="24"/>
                <w:szCs w:val="24"/>
              </w:rPr>
              <w:t xml:space="preserve">Из 8704 41 100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специально предназначенные для перевозки высокорадиоактивных материалов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8704 21 320 0</w:t>
            </w:r>
            <w:r>
              <w:rPr>
                <w:rFonts w:ascii="Arial" w:cs="Arial" w:eastAsia="Arial" w:hAnsi="Arial"/>
                <w:sz w:val="24"/>
                <w:szCs w:val="24"/>
              </w:rPr>
              <w:t xml:space="preserve">Из 8704 41 310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новые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8704 21 380 1</w:t>
            </w:r>
            <w:r>
              <w:rPr>
                <w:rFonts w:ascii="Arial" w:cs="Arial" w:eastAsia="Arial" w:hAnsi="Arial"/>
                <w:sz w:val="24"/>
                <w:szCs w:val="24"/>
              </w:rPr>
              <w:t xml:space="preserve">8704 41 390 1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с момента выпуска которых прошло более 7 лет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8704 21 920 0</w:t>
            </w:r>
            <w:r>
              <w:rPr>
                <w:rFonts w:ascii="Arial" w:cs="Arial" w:eastAsia="Arial" w:hAnsi="Arial"/>
                <w:sz w:val="24"/>
                <w:szCs w:val="24"/>
              </w:rPr>
              <w:t xml:space="preserve">Из 8704 41 910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не более 2500 см</w:t>
            </w:r>
            <w:r>
              <w:rPr>
                <w:rFonts w:ascii="Arial" w:cs="Arial" w:eastAsia="Arial" w:hAnsi="Arial"/>
                <w:sz w:val="24"/>
                <w:szCs w:val="24"/>
              </w:rPr>
              <w:t xml:space="preserve">3</w:t>
            </w:r>
            <w:r>
              <w:rPr>
                <w:rFonts w:ascii="Arial" w:cs="Arial" w:eastAsia="Arial" w:hAnsi="Arial"/>
                <w:sz w:val="24"/>
                <w:szCs w:val="24"/>
              </w:rPr>
              <w:t xml:space="preserve">, новые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8704 21 980 1</w:t>
            </w:r>
            <w:r>
              <w:rPr>
                <w:rFonts w:ascii="Arial" w:cs="Arial" w:eastAsia="Arial" w:hAnsi="Arial"/>
                <w:sz w:val="24"/>
                <w:szCs w:val="24"/>
              </w:rPr>
              <w:t xml:space="preserve">8704 41 990 1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не более 2500 см</w:t>
            </w:r>
            <w:r>
              <w:rPr>
                <w:rFonts w:ascii="Arial" w:cs="Arial" w:eastAsia="Arial" w:hAnsi="Arial"/>
                <w:sz w:val="24"/>
                <w:szCs w:val="24"/>
              </w:rPr>
              <w:t xml:space="preserve">3</w:t>
            </w:r>
            <w:r>
              <w:rPr>
                <w:rFonts w:ascii="Arial" w:cs="Arial" w:eastAsia="Arial" w:hAnsi="Arial"/>
                <w:sz w:val="24"/>
                <w:szCs w:val="24"/>
              </w:rPr>
              <w:t xml:space="preserve">, с момента выпуска которых прошло более 7 лет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8704 22 200 0</w:t>
            </w:r>
            <w:r>
              <w:rPr>
                <w:rFonts w:ascii="Arial" w:cs="Arial" w:eastAsia="Arial" w:hAnsi="Arial"/>
                <w:sz w:val="24"/>
                <w:szCs w:val="24"/>
              </w:rPr>
              <w:t xml:space="preserve">Из 8704 42 100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полной массой транспортного средства более 5 т, но не более 20 т, специально предназначенные для перевозки высокорадиоактивных материалов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8704 22 920 9</w:t>
            </w:r>
            <w:r>
              <w:rPr>
                <w:rFonts w:ascii="Arial" w:cs="Arial" w:eastAsia="Arial" w:hAnsi="Arial"/>
                <w:sz w:val="24"/>
                <w:szCs w:val="24"/>
              </w:rPr>
              <w:t xml:space="preserve">8704 42 910 3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полной массой транспортного средства более 5 т, но не более 20 т, прочие новые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8704 23 920 9</w:t>
            </w:r>
            <w:r>
              <w:rPr>
                <w:rFonts w:ascii="Arial" w:cs="Arial" w:eastAsia="Arial" w:hAnsi="Arial"/>
                <w:sz w:val="24"/>
                <w:szCs w:val="24"/>
              </w:rPr>
              <w:t xml:space="preserve">8704 43 910 3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полной массой транспортного средства более 20 т, прочие новые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8704 23 200 0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только с поршневым двигателем внутреннего сгорания с воспламенением от сжатия (дизелем или полудизелем), с полной массой транспортного средства более 20 т, специально предназначенные для перевозки высокорадиоактивных материалов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8704 23</w:t>
            </w:r>
            <w:r>
              <w:rPr>
                <w:rFonts w:ascii="Arial" w:cs="Arial" w:eastAsia="Arial" w:hAnsi="Arial"/>
                <w:sz w:val="24"/>
                <w:szCs w:val="24"/>
              </w:rPr>
              <w:t xml:space="preserve">8716 31 000 0</w:t>
            </w:r>
            <w:r>
              <w:rPr>
                <w:rFonts w:ascii="Arial" w:cs="Arial" w:eastAsia="Arial" w:hAnsi="Arial"/>
                <w:sz w:val="24"/>
                <w:szCs w:val="24"/>
              </w:rPr>
              <w:t xml:space="preserve">8704 22 200 0</w:t>
            </w:r>
            <w:r>
              <w:rPr>
                <w:rFonts w:ascii="Arial" w:cs="Arial" w:eastAsia="Arial" w:hAnsi="Arial"/>
                <w:sz w:val="24"/>
                <w:szCs w:val="24"/>
              </w:rPr>
              <w:t xml:space="preserve">8704 23 200 0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Автоцистерны-топливозаправщики, моторные транспортные средства для перевозки грузов, только с поршневым двигателем внутреннего сгорания с воспламенением от сжатия, специально предназначенные для перевозки горючих материалов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8705 10 009 1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прочие новые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8705 10 001 0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Автокраны гидравлические грузоподъемностью 90 т и более с двумя и более ведущими мостами, предназначенные для работы при температуре окружающего воздуха -40 град. Цельсия и ниже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8705 20 000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Автобуровые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8705 30 000 1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пожарные: новые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8705 90 800 1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грузовые аварийные: новые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8705 90 800 5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новые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8705 30 000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пожарные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8710 00 000 0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Танки и прочие боевые самоходные бронированные транспортные средства с вооружением или без вооружения и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(включая мопеды) с двигателем внутреннего сгорания, с возвратно-поступательным движением поршня, рабочим объемом цилиндров двигателя не более 50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8711 20 100 0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Мотороллеры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8711 20 920 0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50 см</w:t>
            </w:r>
            <w:r>
              <w:rPr>
                <w:rFonts w:ascii="Arial" w:cs="Arial" w:eastAsia="Arial" w:hAnsi="Arial"/>
                <w:sz w:val="24"/>
                <w:szCs w:val="24"/>
              </w:rPr>
              <w:t xml:space="preserve">3</w:t>
            </w:r>
            <w:r>
              <w:rPr>
                <w:rFonts w:ascii="Arial" w:cs="Arial" w:eastAsia="Arial" w:hAnsi="Arial"/>
                <w:sz w:val="24"/>
                <w:szCs w:val="24"/>
              </w:rPr>
              <w:t xml:space="preserve">, но не более 125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8711 20 980 0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125 см</w:t>
            </w:r>
            <w:r>
              <w:rPr>
                <w:rFonts w:ascii="Arial" w:cs="Arial" w:eastAsia="Arial" w:hAnsi="Arial"/>
                <w:sz w:val="24"/>
                <w:szCs w:val="24"/>
              </w:rPr>
              <w:t xml:space="preserve">3</w:t>
            </w:r>
            <w:r>
              <w:rPr>
                <w:rFonts w:ascii="Arial" w:cs="Arial" w:eastAsia="Arial" w:hAnsi="Arial"/>
                <w:sz w:val="24"/>
                <w:szCs w:val="24"/>
              </w:rPr>
              <w:t xml:space="preserve">, но не более 250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8711 30 100 0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250 см</w:t>
            </w:r>
            <w:r>
              <w:rPr>
                <w:rFonts w:ascii="Arial" w:cs="Arial" w:eastAsia="Arial" w:hAnsi="Arial"/>
                <w:sz w:val="24"/>
                <w:szCs w:val="24"/>
              </w:rPr>
              <w:t xml:space="preserve">3</w:t>
            </w:r>
            <w:r>
              <w:rPr>
                <w:rFonts w:ascii="Arial" w:cs="Arial" w:eastAsia="Arial" w:hAnsi="Arial"/>
                <w:sz w:val="24"/>
                <w:szCs w:val="24"/>
              </w:rPr>
              <w:t xml:space="preserve">, но не более 380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8711 30 900 0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380 см</w:t>
            </w:r>
            <w:r>
              <w:rPr>
                <w:rFonts w:ascii="Arial" w:cs="Arial" w:eastAsia="Arial" w:hAnsi="Arial"/>
                <w:sz w:val="24"/>
                <w:szCs w:val="24"/>
              </w:rPr>
              <w:t xml:space="preserve">3</w:t>
            </w:r>
            <w:r>
              <w:rPr>
                <w:rFonts w:ascii="Arial" w:cs="Arial" w:eastAsia="Arial" w:hAnsi="Arial"/>
                <w:sz w:val="24"/>
                <w:szCs w:val="24"/>
              </w:rPr>
              <w:t xml:space="preserve">, но не более 500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8711 40 000 0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двигателем внутреннего сгорания с возвратно-поступательным движением поршня, рабочим объемом цилиндров двигателя более 500 см</w:t>
            </w:r>
            <w:r>
              <w:rPr>
                <w:rFonts w:ascii="Arial" w:cs="Arial" w:eastAsia="Arial" w:hAnsi="Arial"/>
                <w:sz w:val="24"/>
                <w:szCs w:val="24"/>
              </w:rPr>
              <w:t xml:space="preserve">3</w:t>
            </w:r>
            <w:r>
              <w:rPr>
                <w:rFonts w:ascii="Arial" w:cs="Arial" w:eastAsia="Arial" w:hAnsi="Arial"/>
                <w:sz w:val="24"/>
                <w:szCs w:val="24"/>
              </w:rPr>
              <w:t xml:space="preserve">, но не более 800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8711 50 000 0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двигателем внутреннего сгорания с возвратно-поступательным движением поршня, рабочим объемом цилиндров двигателя более 800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(мопеды), велосипеды с установленным вспомогательным двигателем, с колясками и без них, коляски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8714 10 000 0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Тормоза мотоциклов и мопедов,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8716 31 000 0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Прицепы-цистерны и полуприцепы-цистерны для транспортировки грузов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8716 40 000 0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8716 80 000 0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8716 39 300 1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Антенный пост УНВ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8716 39 500 1</w:t>
            </w:r>
          </w:p>
        </w:tc>
        <w:tc>
          <w:tcPr>
            <w:tcW w:type="dxa" w:w="83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прицепы и полуприцепы для транспортировки грузов, новые, одноосные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8801 00 100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Аэростаты и дирижабли; планеры и дельтапланы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8802 11 000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2000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8802 11 000 2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1000 кг - гражданские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8802 11 000 3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2000 кг,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8802 11 000 9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2000 кг,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8802 12 000 1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более 2000 кг - гражданские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8802 12 000 9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более 2000 кг,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8802 12 000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более 2000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8802 20 000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не более 2000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8802 20 000 1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не более 2000 кг, гражданские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8802 20 000 8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не более 2000 кг,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8802 30 000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2000 кг, но не более 15000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8802 30 000 2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не более чем на 50 человек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8802 30 000 3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военно-транспортные, оснащенные грузовой рампой, с массой пустого снаряженного аппарата более 12000 кг, но не более 13000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8802 30 000 7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2000 кг, но не более 15000 кг,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15000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с массой пустого снаряженного аппарата более 15000 кг, но не более 20000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не более чем на 50 человек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имеющие два прохода между рядами кресел, дальнемагистральные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8802 40 001 6</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50 человек,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дальнемагистральные гражданские грузовые самолеты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15000 кг, но не более 20000 кг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массой пустого снаряженного аппарата более 20000 кг, но не более 90000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имеющие два прохода между рядами кресел, дальнемагистральные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8802 40 003 4</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имеющие два прохода между рядами кресел, дальнемагистральные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8802 40 003 6</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300 человек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дальнемагистральные гражданские грузовые самолеты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с массой пустого снаряженного аппарата более 90000 кг, но не более 120000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8802 40 004 4</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имеющие два прохода между рядами кресел, дальнемагистральные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8802 40 004 6</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50 человек, но не более чем на 300 человек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300 человек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дальнемагистральные гражданские грузовые самолеты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массой пустого снаряженного аппарата более 120000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8802 40 009 4</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дальнемагистральные с массой пустого снаряженного аппарата более 120000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8802 40 009 6</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грузовые, не оснащенные грузовой рампой, с максимальной взлетной массой более 370000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дальнемагистральные гражданские грузовые самолеты с массой пустого снаряженного аппарата более 120000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8804 00 000 0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Парашюты (включая управляемые парашюты и парапланы) и ротошюты; их части и принадлежности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палубные тормозные или аналогичные устройства; наземные тренажеры для летного состава,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8805 10 100 0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и его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8805 10 900 0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8805 21 000 0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Имитаторы воздушного боя и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8805 29 000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8805 29 000 2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Тренажерные устройства имитации полета на гражданских воздушных судах и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8805 29 000 8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Тренажерные устройства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8806</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летательные аппараты: (кроме гражданских или предназначенных для перевозки пассажиров)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винты, несущие винты и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винты, несущие винты и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и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самолетов, вертолетов или беспилотных летательных аппаратов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8807 90 000 9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летательных аппаратов товарной позиции 8801, 8802 или 8806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и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самолетов, вертолетов или беспилотных летательных аппаратов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8903 31 000 0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Лодки моторные и катера, кроме надувных и плавучих средств с подвесным двигателем, длиной не более 7,5 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8903 93 990 0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прочие плавучие средства для отдыха или спорта, гребные лодки и каноэ длиной не более 7,5 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9001 10 100 0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для передачи изображения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9001 10 900 1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Волокна оптические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9001 10 900 9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жгуты и кабели волоконно-оптические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и пластины из поляризационного материала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контактные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9001 40 200 0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не для коррекции зрения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9001 40 410 0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для коррекции зрения, обработанные с обеих сторон, однофокальные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9001 40 490 0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обработанные с обеих сторон,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9001 40 800 0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9001 50 200 0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не для коррекции зрения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9001 50 410 0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обработанные с обеих сторон, однофокальные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9001 50 490 0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обработанные с обеих сторон,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9005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приборы ночного видения, бинокли, монокуляры, зрительные трубы, телескопы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9005 10 000 0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Бинокли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9005 80 000 0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9005 90 000 0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(включая арматуру) биноклей, монокуляров; астрономических приборов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9006 30 000 0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специально предназначенные для подводной съемки, аэрофотосъемки или для медицинского или хирургического обследования внутренних органов; камеры, позволяющие проводить сличение, для судебных или криминалистических целей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9006 53 800 9</w:t>
            </w:r>
            <w:r>
              <w:rPr>
                <w:rFonts w:ascii="Arial" w:cs="Arial" w:eastAsia="Arial" w:hAnsi="Arial"/>
                <w:sz w:val="24"/>
                <w:szCs w:val="24"/>
              </w:rPr>
              <w:t xml:space="preserve">9006 59 000 9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прочие зеркальные для катушечной фотопленки шириной не более 35 мм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9006 59 000 9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для катушечной фотопленки шириной не более 35 мм,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9006 53 100 0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"Одноразовые" фотокамеры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9011 80 000 0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Микроскопы прочие, оптические сложные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9013 10 000 0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Прицелы телескопические для установки на оружии; перископы; трубы зрительные, изготовленные как части машин, инструментов, приборов или аппаратуры данной группы или раздела XVI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9013 80 000 0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инструменты оптические прочие, в другом месте данной группы не поименованные или не включенные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9015 10 100 0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Дальномеры электронные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9015 10 900 0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Дальномеры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9015 80 110 0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измерения направления и скорости ветра: анемометры, хронографы с комплектующими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9019 10 900 9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для механотерапии; аппараты массажные; аппаратура для психологических тестов для определения способностей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9022 19 000 0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основанная на использовании рентгеновского излучения, для другого использования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9022 29 000 0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основанная на использовании альфа-, бета- или гамма-излучения, включая аппаратуру рентгенографическую или радиотерапевтическую, для другого использования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9026 10 290 0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9026 10 810 0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Расходомеры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9026 10 890 0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9026 20 400 0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со спиралью или металлической диафрагмой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9026 20 800 0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со спиралью или металлической диафрагмой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их части и принадлежности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9027 10 100 0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 или дымоанализаторы электронные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9027 10 900 0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 или дымоанализаторы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Хроматографы и приборы для электрофореза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Спектрометры, спектрофотометры и спектрографы, основанные на действии оптического излучения (ультрафиолетового, видимой части спектра, инфракрасного)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9027 50 000 0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основанные на действии оптического излучения (ультрафиолетового, видимой части спектра, инфракрасного),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Экспонометры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рН-метры, rH-метры и прочая аппаратура для измерения электропроводности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измерений физических свойств полупроводниковых материалов или подложек жидкокристаллических устройств, или нанесенных изолирующих и проводящих слоев в процессе изготовления полупроводниковых пластин или жидкокристаллических устройств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электронные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Вискозиметры, приборы для измерения пористости и расширения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измерений физических свойств полупроводниковых материалов или нанесенных изолирующих и проводящих слоев в процессе изготовления полупроводниковых пластин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основанные на действии оптического излучения (ультрафиолетового, видимой части спектра, инфракрасного),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9027 90 100 0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Микротомы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9027 90 500 0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субпозиций 9027 20 - 9027 89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9027 90 800 0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микротомов или газо- или дымоанализаторов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9029 10 000 9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9029 20 380 1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Спидометры и тахометры прочие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9029 20 380 9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9029 90 000 2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для производства авиационных двигателей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9029 90 000 9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для производства авиационных двигателей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обнаружения или измерения ионизирующих излучений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Осциллоскопы и осциллографы электронно-лучевые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9030 20 300 1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9030 20 300 9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осциллоскопы и осциллографы с записывающим устройством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9030 20 910 0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осциллоскопы и осциллографы электронные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9030 20 990 0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осциллоскопы и осциллографы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9030 32 000 1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9030 32 000 9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приборы измерительные универсальные с записывающим устройством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9030 33 100 0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напряжения, силы тока, сопротивления или мощности без записывающего устройства, электронные, специализированные для настройки телевизоров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9030 33 100 0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напряжения, силы тока, сопротивления или мощности без записывающего устройства, электронные,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9030 33 910 0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Вольтметры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9030 33 990 0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приборы и аппаратура для измерения или контроля напряжения, силы тока, сопротивления или мощности без записывающего устройства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9030 39 000 1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9030 39 000 9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гражданских воздушных судов,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9030 40 000 0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специально предназначенные для телекоммуникаций, прочие (например, измерители перекрестных помех, коэффициентов усиления, коэффициентов искажения, псофометры)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9030 82 000 0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измерений или проверки полупроводниковых пластин или приборов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9030 84 000 1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9030 84 000 9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с записывающими устройствами,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9030 89 300 0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электронные,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9030 90 200 0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аппаратуры подсубпозиции 9030 82 000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9030 90 850 0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приборов и аппаратуры для измерения или контроля электрических величин,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9030 32 000 1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9030 32 000 9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9031 80 380 0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электронные измерительные или контрольные приборы, устройства и машины, в другом месте данной группы не поименованные или не включенные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9031 80 980 0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устройства и машины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9032 10 810 0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электрическим пусковым устройством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9032 10 890 0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9032 81 000 0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Гидравлические или пневматические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9033 00 000 0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(в другом месте данной группы не поименованные или не включенные) к машинам, приборам, инструментам или аппаратуре группы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9301 10 000 0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артиллерийское (например, пушки, гаубицы и минометы)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9301 20 000 0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Ракетные пусковые установки; огнеметы; гранатометы; торпедные аппараты и аналогичные пусковые установки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9301 90 000 0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оружие военного образца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9302 00 000 0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Револьверы и пистолеты, кроме входящих в товарную позицию 9303 или 9304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9303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огнестрельное и прочие аналогичные устройства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9303 20 100 0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Ружья спортивные, охотничьи или для стрельбы по мишеням, одноствольные, гладкоствольные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9303 20 950 0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Ружья спортивные, охотничьи или для стрельбы по мишеням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9303 30 000 0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Винтовки спортивные, охотничьи или для стрельбы по мишеням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9303 90 000 0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ружья спортивные, охотничьи или для стрельбы по мишеням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9304 00 000 0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прочее (например, пружинные, пневматические или газовые ружья и пистолеты, дубинки), кроме указанного в товарной позиции 9307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9305 10 000 0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револьверов или пистолетов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9305 20 000 1</w:t>
            </w:r>
            <w:r>
              <w:rPr>
                <w:rFonts w:ascii="Arial" w:cs="Arial" w:eastAsia="Arial" w:hAnsi="Arial"/>
                <w:sz w:val="24"/>
                <w:szCs w:val="24"/>
              </w:rPr>
              <w:t xml:space="preserve">9305 20 000 9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ружей или винтовок товарной позиции 9303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9305 91 000 0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оружия военного образца товарной позиции 9301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9305 99 000 0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и принадлежности изделий товарных позиций 9301-9304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9306</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9306 29 000 0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патронов; пульки для пневматического оружия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9306 30 100 0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 к револьверам и пистолетам товарной позиции 9302, а также к автоматам (под пистолетные патроны) товарной позиции 9301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9306 30 300 0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 для оружия военного образца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9306 90 100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для военных целей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9306 90 100 1</w:t>
            </w:r>
            <w:r>
              <w:rPr>
                <w:rFonts w:ascii="Arial" w:cs="Arial" w:eastAsia="Arial" w:hAnsi="Arial"/>
                <w:sz w:val="24"/>
                <w:szCs w:val="24"/>
              </w:rPr>
              <w:t xml:space="preserve">9306 90 100 9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Бомбы, гранаты, торпеды, мины, ракеты и аналогичные средства для ведения боевых действий, их части для военных целей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9306 90 900 0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Бомбы, гранаты, торпеды, мины, ракеты и аналогичные средства для ведения боевых действий, их части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9307 00 000 0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Мечи, сабли, шпаги, палаши, штыки, пики и аналогичное оружие, части перечисленного оружия, ножны и чехлы к нему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ajf9u_-it4-antwi8xf">
      <w:r>
        <w:rPr>
          <w:rFonts w:ascii="Arial" w:cs="Arial" w:eastAsia="Arial" w:hAnsi="Arial"/>
          <w:color w:val="132D3F"/>
          <w:sz w:val="16"/>
          <w:szCs w:val="16"/>
          <w:u w:val="single"/>
        </w:rPr>
        <w:t xml:space="preserve">dalil.kg/document/159091</w:t>
      </w:r>
    </w:hyperlink>
  </w:p>
  <w:p>
    <w:pPr>
      <w:spacing w:after="0" w:before="40"/>
      <w:jc w:val="center"/>
    </w:pPr>
    <w:hyperlink w:history="1" r:id="rIdg4dbqn5kuofeo7ndtrtz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uqkvszafn2qa_yuwonpe" Type="http://schemas.openxmlformats.org/officeDocument/2006/relationships/hyperlink" Target="https://dalil.kg/document/159831" TargetMode="External"/><Relationship Id="rId4ezq84tzkyweejeaonuc2" Type="http://schemas.openxmlformats.org/officeDocument/2006/relationships/hyperlink" Target="https://dalil.kg/document/160129" TargetMode="External"/><Relationship Id="rIdlbcir1opti9hllikarris" Type="http://schemas.openxmlformats.org/officeDocument/2006/relationships/hyperlink" Target="https://dalil.kg/document/160307" TargetMode="External"/><Relationship Id="rIdmj9kt-ugrmhijmshmrsve" Type="http://schemas.openxmlformats.org/officeDocument/2006/relationships/hyperlink" Target="https://dalil.kg/document/230004643" TargetMode="External"/><Relationship Id="rIdgghzy5oziy-ef1ivdpqav" Type="http://schemas.openxmlformats.org/officeDocument/2006/relationships/hyperlink" Target="https://dalil.kg/document/230003201" TargetMode="External"/><Relationship Id="rIdonne9swkrzmdebofyfb7p" Type="http://schemas.openxmlformats.org/officeDocument/2006/relationships/hyperlink" Target="https://dalil.kg/document/230009542" TargetMode="External"/><Relationship Id="rIdnvlzikacgweg02i6qfyvs" Type="http://schemas.openxmlformats.org/officeDocument/2006/relationships/hyperlink" Target="https://dalil.kg/document/230017166" TargetMode="External"/><Relationship Id="rIdmotz76ekloveyvn5fxxgm" Type="http://schemas.openxmlformats.org/officeDocument/2006/relationships/hyperlink" Target="https://dalil.kg/document/230020311" TargetMode="External"/><Relationship Id="rIdzcnigbajxc_pgoivpuguc" Type="http://schemas.openxmlformats.org/officeDocument/2006/relationships/hyperlink" Target="https://dalil.kg/document/230031700" TargetMode="External"/><Relationship Id="rIdfdwnfehsi7zr6jemyvqgb" Type="http://schemas.openxmlformats.org/officeDocument/2006/relationships/hyperlink" Target="https://dalil.kg/document/230032628" TargetMode="External"/><Relationship Id="rIdwg4w1j95x9o_cvaungup1" Type="http://schemas.openxmlformats.org/officeDocument/2006/relationships/hyperlink" Target="https://dalil.kg/document/230033404" TargetMode="External"/><Relationship Id="rIdwn3sbdswyma0y3dsiq9j4" Type="http://schemas.openxmlformats.org/officeDocument/2006/relationships/hyperlink" Target="https://dalil.kg/document/112340#st_297" TargetMode="External"/><Relationship Id="rIdaarwc1lglpjwmkwlgzj7p" Type="http://schemas.openxmlformats.org/officeDocument/2006/relationships/hyperlink" Target="https://dalil.kg/document/112340#st_298" TargetMode="External"/><Relationship Id="rIdpedilmbxww3igqo5twhox" Type="http://schemas.openxmlformats.org/officeDocument/2006/relationships/hyperlink" Target="https://dalil.kg/document/112340#st_299" TargetMode="External"/><Relationship Id="rIdjr_wsxnjy5-cordpi9j4i" Type="http://schemas.openxmlformats.org/officeDocument/2006/relationships/hyperlink" Target="https://dalil.kg/document/112301#st_13" TargetMode="External"/><Relationship Id="rId6tavgh5deqodibui-toxu" Type="http://schemas.openxmlformats.org/officeDocument/2006/relationships/hyperlink" Target="https://dalil.kg/document/112340#st_17" TargetMode="External"/><Relationship Id="rIdj2ik7wekpj-bqvs5rlslp" Type="http://schemas.openxmlformats.org/officeDocument/2006/relationships/hyperlink" Target="https://dalil.kg/document/230032628" TargetMode="External"/><Relationship Id="rIdkngfvdwgjm04thezjwzmg" Type="http://schemas.openxmlformats.org/officeDocument/2006/relationships/hyperlink" Target="https://dalil.kg/document/159091#pr_1" TargetMode="External"/><Relationship Id="rId5xnih1zdbzpux2ayzhlgg" Type="http://schemas.openxmlformats.org/officeDocument/2006/relationships/hyperlink" Target="https://dalil.kg/document/159091#pr_2" TargetMode="External"/><Relationship Id="rIdsh2shhzqhy7b3yhjn4_rm" Type="http://schemas.openxmlformats.org/officeDocument/2006/relationships/hyperlink" Target="https://dalil.kg/document/159091#pr_3" TargetMode="External"/><Relationship Id="rIdsl3nf--wnwfpdaivqguke" Type="http://schemas.openxmlformats.org/officeDocument/2006/relationships/hyperlink" Target="https://dalil.kg/document/159091#pr_4" TargetMode="External"/><Relationship Id="rIdbb8fhcx6feytgsoaqpeqc" Type="http://schemas.openxmlformats.org/officeDocument/2006/relationships/hyperlink" Target="https://dalil.kg/document/159091#pr5" TargetMode="External"/><Relationship Id="rIdu_yafs1awpb5beyshlhz1" Type="http://schemas.openxmlformats.org/officeDocument/2006/relationships/hyperlink" Target="https://dalil.kg/document/159091#pr_6" TargetMode="External"/><Relationship Id="rIdiyedaz7km4rr4duxalyzr" Type="http://schemas.openxmlformats.org/officeDocument/2006/relationships/hyperlink" Target="https://dalil.kg/document/159091#pr_7" TargetMode="External"/><Relationship Id="rIdcwkvpnqv76lirxic_w00k" Type="http://schemas.openxmlformats.org/officeDocument/2006/relationships/hyperlink" Target="https://dalil.kg/document/159091#pr_8" TargetMode="External"/><Relationship Id="rId318_3rjycbfur5hlmbzv6" Type="http://schemas.openxmlformats.org/officeDocument/2006/relationships/hyperlink" Target="https://dalil.kg/document/159091#pr_9" TargetMode="External"/><Relationship Id="rIdjiv7ppc2ko1woexjhu0fr" Type="http://schemas.openxmlformats.org/officeDocument/2006/relationships/hyperlink" Target="https://dalil.kg/document/159091#pr_10" TargetMode="External"/><Relationship Id="rId2egcyy4yoo6bqt5fs8ada" Type="http://schemas.openxmlformats.org/officeDocument/2006/relationships/hyperlink" Target="https://dalil.kg/document/230020311" TargetMode="External"/><Relationship Id="rIdh7yf_znx0hsghz0zcdqi_" Type="http://schemas.openxmlformats.org/officeDocument/2006/relationships/hyperlink" Target="https://dalil.kg/document/159091#pr_12" TargetMode="External"/><Relationship Id="rIdji73z5ujtjrwtaoxbppic" Type="http://schemas.openxmlformats.org/officeDocument/2006/relationships/hyperlink" Target="https://dalil.kg/document/230020311" TargetMode="External"/><Relationship Id="rIdslwcfhlshq2uvqgih-ghs" Type="http://schemas.openxmlformats.org/officeDocument/2006/relationships/hyperlink" Target="https://dalil.kg/document/230032628" TargetMode="External"/><Relationship Id="rId2c32rc4k__pwiaj-sglnm" Type="http://schemas.openxmlformats.org/officeDocument/2006/relationships/hyperlink" Target="https://dalil.kg/document/230032628" TargetMode="External"/><Relationship Id="rIdnqpz-ejq9zpqrvhqczsl9" Type="http://schemas.openxmlformats.org/officeDocument/2006/relationships/hyperlink" Target="https://dalil.kg/document/59667" TargetMode="External"/><Relationship Id="rIdwd7zasp2u8rdzz55wctqn" Type="http://schemas.openxmlformats.org/officeDocument/2006/relationships/hyperlink" Target="https://dalil.kg/document/112340#st_98" TargetMode="External"/><Relationship Id="rId2coh-e2rillevogq-txwc" Type="http://schemas.openxmlformats.org/officeDocument/2006/relationships/hyperlink" Target="https://dalil.kg/document/112340#st_242" TargetMode="External"/><Relationship Id="rIdecrp5s_aes63q5cxxmxxr" Type="http://schemas.openxmlformats.org/officeDocument/2006/relationships/hyperlink" Target="https://dalil.kg/document/112340#st_255" TargetMode="External"/><Relationship Id="rIdszai_meaxaq9bipsejj2u" Type="http://schemas.openxmlformats.org/officeDocument/2006/relationships/hyperlink" Target="https://dalil.kg/document/112340#st_257" TargetMode="External"/><Relationship Id="rIddexa_ijkkkapz770lc79_" Type="http://schemas.openxmlformats.org/officeDocument/2006/relationships/hyperlink" Target="https://dalil.kg/document/112340#st_258" TargetMode="External"/><Relationship Id="rIdnhjn7g-kpepva4nkexnma" Type="http://schemas.openxmlformats.org/officeDocument/2006/relationships/hyperlink" Target="https://dalil.kg/document/112340#st_280" TargetMode="External"/><Relationship Id="rId6vh1fo-oly4epeizouxm3" Type="http://schemas.openxmlformats.org/officeDocument/2006/relationships/hyperlink" Target="https://dalil.kg/document/112340#st_281" TargetMode="External"/><Relationship Id="rIdrivyr3mbtzpq6c-lewp8i" Type="http://schemas.openxmlformats.org/officeDocument/2006/relationships/hyperlink" Target="https://dalil.kg/document/112340#st_287" TargetMode="External"/><Relationship Id="rId-3bb7xhhd1b7iom7ew8di" Type="http://schemas.openxmlformats.org/officeDocument/2006/relationships/hyperlink" Target="https://dalil.kg/document/112340#st_295" TargetMode="External"/><Relationship Id="rIdmdoqub-yckknwmav3rq1y" Type="http://schemas.openxmlformats.org/officeDocument/2006/relationships/hyperlink" Target="https://dalil.kg/document/112342#st_11" TargetMode="External"/><Relationship Id="rIdcmxreesasc-faumiqapud" Type="http://schemas.openxmlformats.org/officeDocument/2006/relationships/hyperlink" Target="https://dalil.kg/document/112340" TargetMode="External"/><Relationship Id="rIdesrl7evcffzhyyjsgu_54" Type="http://schemas.openxmlformats.org/officeDocument/2006/relationships/hyperlink" Target="https://dalil.kg/document/70078" TargetMode="External"/><Relationship Id="rIdpq__w6wzrfmtj6osiik9m" Type="http://schemas.openxmlformats.org/officeDocument/2006/relationships/hyperlink" Target="https://dalil.kg/document/112340#st_98" TargetMode="External"/><Relationship Id="rIdfsxe6kunczerga5wsszjm" Type="http://schemas.openxmlformats.org/officeDocument/2006/relationships/hyperlink" Target="https://dalil.kg/document/112340#st_242" TargetMode="External"/><Relationship Id="rIdgijfbehrizealh5qqivxq" Type="http://schemas.openxmlformats.org/officeDocument/2006/relationships/hyperlink" Target="https://dalil.kg/document/112340#st_255" TargetMode="External"/><Relationship Id="rIdtn5sxp7co90ysaepsseli" Type="http://schemas.openxmlformats.org/officeDocument/2006/relationships/hyperlink" Target="https://dalil.kg/document/112340#st_257" TargetMode="External"/><Relationship Id="rIdea4ayetqrr0iwbmzksk5v" Type="http://schemas.openxmlformats.org/officeDocument/2006/relationships/hyperlink" Target="https://dalil.kg/document/112340#st_258" TargetMode="External"/><Relationship Id="rIdjpannmsjmyawfgb4vhdlm" Type="http://schemas.openxmlformats.org/officeDocument/2006/relationships/hyperlink" Target="https://dalil.kg/document/112340" TargetMode="External"/><Relationship Id="rIdck6uqcl85agawxxgvz9-x" Type="http://schemas.openxmlformats.org/officeDocument/2006/relationships/hyperlink" Target="https://dalil.kg/document/80024" TargetMode="External"/><Relationship Id="rIdkcqmnlnaydpjmyrhfuvui" Type="http://schemas.openxmlformats.org/officeDocument/2006/relationships/hyperlink" Target="https://dalil.kg/document/95120" TargetMode="External"/><Relationship Id="rIdlrwrre-dow-258mxxwsck" Type="http://schemas.openxmlformats.org/officeDocument/2006/relationships/hyperlink" Target="https://dalil.kg/document/92814" TargetMode="External"/><Relationship Id="rIdspaqmzxrnl-uqqyndn30y" Type="http://schemas.openxmlformats.org/officeDocument/2006/relationships/hyperlink" Target="https://dalil.kg/document/95448" TargetMode="External"/><Relationship Id="rIdeiujh9c9mj4d3bexqw_he" Type="http://schemas.openxmlformats.org/officeDocument/2006/relationships/hyperlink" Target="https://dalil.kg/document/93649" TargetMode="External"/><Relationship Id="rIdgsiudfgissxiganxspafy" Type="http://schemas.openxmlformats.org/officeDocument/2006/relationships/hyperlink" Target="https://dalil.kg/document/93188" TargetMode="External"/><Relationship Id="rIdolleslsiyqm9mamvhzdo7" Type="http://schemas.openxmlformats.org/officeDocument/2006/relationships/hyperlink" Target="https://dalil.kg/document/94193" TargetMode="External"/><Relationship Id="rId_1mc_25sszvu0t_qnlaxo" Type="http://schemas.openxmlformats.org/officeDocument/2006/relationships/hyperlink" Target="https://dalil.kg/document/94333" TargetMode="External"/><Relationship Id="rIdas7rofbpnkt619kqj4ikm" Type="http://schemas.openxmlformats.org/officeDocument/2006/relationships/hyperlink" Target="https://dalil.kg/document/94277" TargetMode="External"/><Relationship Id="rIdqtta1atht3mulgv7j4q_e" Type="http://schemas.openxmlformats.org/officeDocument/2006/relationships/hyperlink" Target="https://dalil.kg/document/94486" TargetMode="External"/><Relationship Id="rId3xkvzjxnayuturmcjdnlt" Type="http://schemas.openxmlformats.org/officeDocument/2006/relationships/hyperlink" Target="https://dalil.kg/document/94634" TargetMode="External"/><Relationship Id="rIdvu9reh-tt7jyjqmwiidln" Type="http://schemas.openxmlformats.org/officeDocument/2006/relationships/hyperlink" Target="https://dalil.kg/document/94652" TargetMode="External"/><Relationship Id="rIduayqlgitgg4xeyhcdlmts" Type="http://schemas.openxmlformats.org/officeDocument/2006/relationships/hyperlink" Target="https://dalil.kg/document/94706" TargetMode="External"/><Relationship Id="rIdwz6oi5sisdzlcipbbsquh" Type="http://schemas.openxmlformats.org/officeDocument/2006/relationships/hyperlink" Target="https://dalil.kg/document/59778" TargetMode="External"/><Relationship Id="rIdu58bifkbkuwlda6ljwyaq" Type="http://schemas.openxmlformats.org/officeDocument/2006/relationships/hyperlink" Target="https://dalil.kg/document/96003" TargetMode="External"/><Relationship Id="rIdbjvirgmiif_scmiuzf9vl" Type="http://schemas.openxmlformats.org/officeDocument/2006/relationships/hyperlink" Target="https://dalil.kg/document/96388" TargetMode="External"/><Relationship Id="rIdzgsm6fg7cf-58jrhbwdss" Type="http://schemas.openxmlformats.org/officeDocument/2006/relationships/hyperlink" Target="https://dalil.kg/document/96462" TargetMode="External"/><Relationship Id="rId0ev0etdzi6nrgicna_ik0" Type="http://schemas.openxmlformats.org/officeDocument/2006/relationships/hyperlink" Target="https://dalil.kg/document/96577" TargetMode="External"/><Relationship Id="rIdcbdnfi5vmrb9fbuwbti4z" Type="http://schemas.openxmlformats.org/officeDocument/2006/relationships/hyperlink" Target="https://dalil.kg/document/96624" TargetMode="External"/><Relationship Id="rIdfc_20hs8o2hke_jdigwnh" Type="http://schemas.openxmlformats.org/officeDocument/2006/relationships/hyperlink" Target="https://dalil.kg/document/97341" TargetMode="External"/><Relationship Id="rIdqro87ddfvsxo5jbftofip" Type="http://schemas.openxmlformats.org/officeDocument/2006/relationships/hyperlink" Target="https://dalil.kg/document/97608" TargetMode="External"/><Relationship Id="rIdqwrkijrewe3eqcdnvbaw9" Type="http://schemas.openxmlformats.org/officeDocument/2006/relationships/hyperlink" Target="https://dalil.kg/document/97585" TargetMode="External"/><Relationship Id="rIdtaxnngz36ixrbyzwd59cr" Type="http://schemas.openxmlformats.org/officeDocument/2006/relationships/hyperlink" Target="https://dalil.kg/document/97586" TargetMode="External"/><Relationship Id="rIdjx5wbzxphdvvsotfhwjxc" Type="http://schemas.openxmlformats.org/officeDocument/2006/relationships/hyperlink" Target="https://dalil.kg/document/97561" TargetMode="External"/><Relationship Id="rIdgwjtbotzkqgtbcjnig21i" Type="http://schemas.openxmlformats.org/officeDocument/2006/relationships/hyperlink" Target="https://dalil.kg/document/97712" TargetMode="External"/><Relationship Id="rIdzspcbq9ypzd46upzyfbpr" Type="http://schemas.openxmlformats.org/officeDocument/2006/relationships/hyperlink" Target="https://dalil.kg/document/99801" TargetMode="External"/><Relationship Id="rIdhn-tajcve2c2c49pkkqu4" Type="http://schemas.openxmlformats.org/officeDocument/2006/relationships/hyperlink" Target="https://dalil.kg/document/99803" TargetMode="External"/><Relationship Id="rIdptha-sw5_0g66itnrd_ye" Type="http://schemas.openxmlformats.org/officeDocument/2006/relationships/hyperlink" Target="https://dalil.kg/document/98794" TargetMode="External"/><Relationship Id="rIdeihruxxrptwqkactr4x9y" Type="http://schemas.openxmlformats.org/officeDocument/2006/relationships/hyperlink" Target="https://dalil.kg/document/98794" TargetMode="External"/><Relationship Id="rIdso1g8i2ubxyupzwgfk_4d" Type="http://schemas.openxmlformats.org/officeDocument/2006/relationships/hyperlink" Target="https://dalil.kg/document/100128" TargetMode="External"/><Relationship Id="rIdf1zci-9gzawnkoab7onwx" Type="http://schemas.openxmlformats.org/officeDocument/2006/relationships/hyperlink" Target="https://dalil.kg/document/98962" TargetMode="External"/><Relationship Id="rIdvv8qcyzvx5nclzvbksd3-" Type="http://schemas.openxmlformats.org/officeDocument/2006/relationships/hyperlink" Target="https://dalil.kg/document/11801" TargetMode="External"/><Relationship Id="rIdkzrqpybxasfp6pyu4-zhs" Type="http://schemas.openxmlformats.org/officeDocument/2006/relationships/hyperlink" Target="https://dalil.kg/document/11610" TargetMode="External"/><Relationship Id="rId7m1smcskykt3e-wfj_cxg" Type="http://schemas.openxmlformats.org/officeDocument/2006/relationships/hyperlink" Target="https://dalil.kg/document/13441" TargetMode="External"/><Relationship Id="rIdia76zymqyvsvddz3dgovu" Type="http://schemas.openxmlformats.org/officeDocument/2006/relationships/hyperlink" Target="https://dalil.kg/document/13573" TargetMode="External"/><Relationship Id="rIdtk1i3odoye8g8zugkieiv" Type="http://schemas.openxmlformats.org/officeDocument/2006/relationships/hyperlink" Target="https://dalil.kg/document/14578" TargetMode="External"/><Relationship Id="rIdkd9eq6coe-_kqim67qsqg" Type="http://schemas.openxmlformats.org/officeDocument/2006/relationships/hyperlink" Target="https://dalil.kg/document/157364" TargetMode="External"/><Relationship Id="rIdj8f5fbdhhgxoaxhmr4ktc" Type="http://schemas.openxmlformats.org/officeDocument/2006/relationships/hyperlink" Target="https://dalil.kg/document/20997" TargetMode="External"/><Relationship Id="rId9rtbyx-nxvamlutf-fsdk" Type="http://schemas.openxmlformats.org/officeDocument/2006/relationships/hyperlink" Target="https://dalil.kg/document/158143" TargetMode="External"/><Relationship Id="rId_btctogjdlry23yamr50x" Type="http://schemas.openxmlformats.org/officeDocument/2006/relationships/hyperlink" Target="https://dalil.kg/document/158184" TargetMode="External"/><Relationship Id="rId7mitconehoymirrsfembe" Type="http://schemas.openxmlformats.org/officeDocument/2006/relationships/hyperlink" Target="https://dalil.kg/document/158773" TargetMode="External"/><Relationship Id="rIdusadbbuqlzsv-zxe9e6uj" Type="http://schemas.openxmlformats.org/officeDocument/2006/relationships/hyperlink" Target="https://dalil.kg/document/160307" TargetMode="External"/><Relationship Id="rIddvtkzdeaqu0q0y3j0grri" Type="http://schemas.openxmlformats.org/officeDocument/2006/relationships/hyperlink" Target="https://dalil.kg/document/230009542" TargetMode="External"/><Relationship Id="rId1hhpjyf96cjdpmhz9g5ls" Type="http://schemas.openxmlformats.org/officeDocument/2006/relationships/hyperlink" Target="https://dalil.kg/document/230032628" TargetMode="External"/><Relationship Id="rIdsg_03pd1qttblnasumxyb" Type="http://schemas.openxmlformats.org/officeDocument/2006/relationships/hyperlink" Target="https://dalil.kg/document/230017166" TargetMode="External"/><Relationship Id="rIdh54n1p61pjwencag4cxn2" Type="http://schemas.openxmlformats.org/officeDocument/2006/relationships/hyperlink" Target="https://dalil.kg/document/230004643" TargetMode="External"/><Relationship Id="rIdvyl8erd9umyvy6zo-bxk0" Type="http://schemas.openxmlformats.org/officeDocument/2006/relationships/hyperlink" Target="https://dalil.kg/document/230017166" TargetMode="External"/><Relationship Id="rIdvl12_ngxyz_uobspsjhxt" Type="http://schemas.openxmlformats.org/officeDocument/2006/relationships/hyperlink" Target="https://dalil.kg/document/230031700" TargetMode="External"/><Relationship Id="rIdpxrf0gisu2pttwr4u80du" Type="http://schemas.openxmlformats.org/officeDocument/2006/relationships/hyperlink" Target="https://dalil.kg/document/160129" TargetMode="External"/><Relationship Id="rIdm7ivh5apn5p9o2cgfxaf2" Type="http://schemas.openxmlformats.org/officeDocument/2006/relationships/hyperlink" Target="https://dalil.kg/document/230033404" TargetMode="External"/><Relationship Id="rId8" Type="http://schemas.openxmlformats.org/officeDocument/2006/relationships/image" Target="media/8de64316e95979c063c17bcd5380dc052a2594e9.png"/><Relationship Id="rId1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ajf9u_-it4-antwi8xf" Type="http://schemas.openxmlformats.org/officeDocument/2006/relationships/hyperlink" Target="https://dalil.kg/document/159091" TargetMode="External"/><Relationship Id="rIdg4dbqn5kuofeo7ndtrtz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2026-09-25T14:28:49.834Z</dcterms:created>
  <dcterms:modified xsi:type="dcterms:W3CDTF">2026-09-25T14:28:49.834Z</dcterms:modified>
</cp:coreProperties>
</file>

<file path=docProps/custom.xml><?xml version="1.0" encoding="utf-8"?>
<Properties xmlns="http://schemas.openxmlformats.org/officeDocument/2006/custom-properties" xmlns:vt="http://schemas.openxmlformats.org/officeDocument/2006/docPropsVTypes"/>
</file>