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аттестации учителей общеобразовательных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профессионального роста учителей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общеобразовательных</w:t>
      </w:r>
      <w:r>
        <w:rPr>
          <w:rFonts w:ascii="Arial" w:cs="Arial" w:eastAsia="Arial" w:hAnsi="Arial"/>
          <w:sz w:val="24"/>
          <w:szCs w:val="24"/>
        </w:rPr>
        <w:t xml:space="preserve"> организаций, а также повышения качества образования в общеобразовательных организациях, в соответствии со статьей 6 Закона Кыргызской Республики «О статусе учителя», статьями </w:t>
      </w:r>
      <w:hyperlink w:history="1" r:id="rIdxftjaw13r8gbbb1l1c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0h553fmixpufpxkwp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порядке проведения аттестации учителей общеобразовательных организаций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образования и науки Кыргызской Республики принять соответствующие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cijg_jmh98wm_mw8lf5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_1egdfemnpmhojxzo3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учителей общеобразовательных организаций Кыргызской Республики» от 11 августа 2016 года № 439.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_0baf1_qajhwnw_2d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dalil.kg/document/159274</w:t>
      </w:r>
    </w:hyperlink>
  </w:p>
  <w:p>
    <w:pPr>
      <w:spacing w:after="0" w:before="40"/>
      <w:jc w:val="center"/>
    </w:pPr>
    <w:hyperlink w:history="1" r:id="rId66ynomubt4syofq6dpt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tjaw13r8gbbb1l1cyfo" Type="http://schemas.openxmlformats.org/officeDocument/2006/relationships/hyperlink" Target="https://dalil.kg/document/112301#st_13" TargetMode="External"/><Relationship Id="rIdrw0h553fmixpufpxkwpg_" Type="http://schemas.openxmlformats.org/officeDocument/2006/relationships/hyperlink" Target="https://dalil.kg/document/112301#st_17" TargetMode="External"/><Relationship Id="rIdcijg_jmh98wm_mw8lf5y6" Type="http://schemas.openxmlformats.org/officeDocument/2006/relationships/hyperlink" Target="https://dalil.kg/document/99219" TargetMode="External"/><Relationship Id="rId8_1egdfemnpmhojxzo3zf" Type="http://schemas.openxmlformats.org/officeDocument/2006/relationships/hyperlink" Target="https://dalil.kg/document/992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_0baf1_qajhwnw_2d6z" Type="http://schemas.openxmlformats.org/officeDocument/2006/relationships/hyperlink" Target="https://dalil.kg/document/159274" TargetMode="External"/><Relationship Id="rId66ynomubt4syofq6dpt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2026-09-28T14:48:49.459Z</dcterms:created>
  <dcterms:modified xsi:type="dcterms:W3CDTF">2026-09-28T14:48:49.459Z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