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приема в образовательные организации высшего </w:t>
      </w:r>
    </w:p>
    <w:p>
      <w:pPr>
        <w:spacing w:after="240" w:before="200"/>
        <w:jc w:val="center"/>
      </w:pPr>
      <w:r>
        <w:rPr>
          <w:rFonts w:ascii="Arial" w:cs="Arial" w:eastAsia="Arial" w:hAnsi="Arial"/>
          <w:b/>
          <w:bCs/>
          <w:sz w:val="32"/>
          <w:szCs w:val="32"/>
        </w:rPr>
        <w:t xml:space="preserve">профессионального образования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_ojeib1xxyjbujfyfc9t">
        <w:r>
          <w:rPr>
            <w:rFonts w:ascii="Arial" w:cs="Arial" w:eastAsia="Arial" w:hAnsi="Arial"/>
            <w:i/>
            <w:iCs/>
            <w:color w:val="1D4ED8"/>
            <w:sz w:val="24"/>
            <w:szCs w:val="24"/>
            <w:u w:val="single"/>
          </w:rPr>
          <w:t xml:space="preserve">12 июля 2024 года № 382</w:t>
        </w:r>
      </w:hyperlink>
      <w:r>
        <w:rPr>
          <w:rFonts w:ascii="Arial" w:cs="Arial" w:eastAsia="Arial" w:hAnsi="Arial"/>
          <w:i/>
          <w:iCs/>
          <w:sz w:val="24"/>
          <w:szCs w:val="24"/>
        </w:rPr>
        <w:t xml:space="preserve">, </w:t>
      </w:r>
      <w:hyperlink w:history="1" r:id="rIdnemiiackv4_2ar_qpomky">
        <w:r>
          <w:rPr>
            <w:rFonts w:ascii="Arial" w:cs="Arial" w:eastAsia="Arial" w:hAnsi="Arial"/>
            <w:i/>
            <w:iCs/>
            <w:color w:val="1D4ED8"/>
            <w:sz w:val="24"/>
            <w:szCs w:val="24"/>
            <w:u w:val="single"/>
          </w:rPr>
          <w:t xml:space="preserve">25 июля 2025 года № 444</w:t>
        </w:r>
      </w:hyperlink>
      <w:r>
        <w:rPr>
          <w:rFonts w:ascii="Arial" w:cs="Arial" w:eastAsia="Arial" w:hAnsi="Arial"/>
          <w:sz w:val="24"/>
          <w:szCs w:val="24"/>
        </w:rPr>
        <w:t xml:space="preserve">, </w:t>
      </w:r>
      <w:hyperlink w:history="1" r:id="rIdfo5ze3_7ors4tgmqcvpcu">
        <w:r>
          <w:rPr>
            <w:rFonts w:ascii="Arial" w:cs="Arial" w:eastAsia="Arial" w:hAnsi="Arial"/>
            <w:i/>
            <w:iCs/>
            <w:color w:val="1D4ED8"/>
            <w:sz w:val="24"/>
            <w:szCs w:val="24"/>
            <w:u w:val="single"/>
          </w:rPr>
          <w:t xml:space="preserve">19 марта 2026 года № 189</w:t>
        </w:r>
      </w:hyperlink>
      <w:r>
        <w:rPr>
          <w:rFonts w:ascii="Arial" w:cs="Arial" w:eastAsia="Arial" w:hAnsi="Arial"/>
          <w:sz w:val="24"/>
          <w:szCs w:val="24"/>
        </w:rPr>
        <w:t xml:space="preserve">,</w:t>
      </w:r>
      <w:hyperlink w:history="1" r:id="rIdmizuauqbzyq_rsrheicnj">
        <w:r>
          <w:rPr>
            <w:rFonts w:ascii="Arial" w:cs="Arial" w:eastAsia="Arial" w:hAnsi="Arial"/>
            <w:i/>
            <w:iCs/>
            <w:color w:val="1D4ED8"/>
            <w:sz w:val="24"/>
            <w:szCs w:val="24"/>
            <w:u w:val="single"/>
          </w:rPr>
          <w:t xml:space="preserve">28 апреля 2026 года № 301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y1wp4nsrvx0wcilee3ba8">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ygsxbnpvpcvmr0wtired3">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vx2ui10mvi0st9naactwp">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p3psvmjdubgq3jvq-aau5">
        <w:r>
          <w:rPr>
            <w:rFonts w:ascii="Arial" w:cs="Arial" w:eastAsia="Arial" w:hAnsi="Arial"/>
            <w:color w:val="1D4ED8"/>
            <w:sz w:val="24"/>
            <w:szCs w:val="24"/>
            <w:u w:val="single"/>
          </w:rPr>
          <w:t xml:space="preserve">41</w:t>
        </w:r>
      </w:hyperlink>
      <w:r>
        <w:rPr>
          <w:rFonts w:ascii="Arial" w:cs="Arial" w:eastAsia="Arial" w:hAnsi="Arial"/>
          <w:sz w:val="24"/>
          <w:szCs w:val="24"/>
        </w:rPr>
        <w:t xml:space="preserve">, </w:t>
      </w:r>
      <w:hyperlink w:history="1" r:id="rIdpgnzm6dvlpxr-tqik879v">
        <w:r>
          <w:rPr>
            <w:rFonts w:ascii="Arial" w:cs="Arial" w:eastAsia="Arial" w:hAnsi="Arial"/>
            <w:color w:val="1D4ED8"/>
            <w:sz w:val="24"/>
            <w:szCs w:val="24"/>
            <w:u w:val="single"/>
          </w:rPr>
          <w:t xml:space="preserve">54</w:t>
        </w:r>
      </w:hyperlink>
      <w:r>
        <w:rPr>
          <w:rFonts w:ascii="Arial" w:cs="Arial" w:eastAsia="Arial" w:hAnsi="Arial"/>
          <w:sz w:val="24"/>
          <w:szCs w:val="24"/>
        </w:rPr>
        <w:t xml:space="preserve"> Закона Кыргызской Республики "Об образовании", другими нормативными правовыми актами Кыргызской Республики в области образования и определяет правила отбора и зачисления в образовательные организации высшего профессионального образования Кыргызской Республики (далее - образовательные организации):</w:t>
      </w:r>
    </w:p>
    <w:p>
      <w:pPr>
        <w:spacing w:after="60"/>
        <w:ind w:firstLine="567"/>
        <w:jc w:val="both"/>
      </w:pPr>
      <w:r>
        <w:rPr>
          <w:rFonts w:ascii="Arial" w:cs="Arial" w:eastAsia="Arial" w:hAnsi="Arial"/>
          <w:sz w:val="24"/>
          <w:szCs w:val="24"/>
        </w:rPr>
        <w:t xml:space="preserve">- абитуриентов - граждан Кыргызской Республики, претендующих на государственный образовательный грант (далее - грант);</w:t>
      </w:r>
    </w:p>
    <w:p>
      <w:pPr>
        <w:spacing w:after="60"/>
        <w:ind w:firstLine="567"/>
        <w:jc w:val="both"/>
      </w:pPr>
      <w:r>
        <w:rPr>
          <w:rFonts w:ascii="Arial" w:cs="Arial" w:eastAsia="Arial" w:hAnsi="Arial"/>
          <w:sz w:val="24"/>
          <w:szCs w:val="24"/>
        </w:rPr>
        <w:t xml:space="preserve">- абитуриентов - граждан иностранных государств, претендующих на грант на основе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абитуриентов - граждан Кыргызской Республики и граждан иностранных государств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 независимо от организационно-правовых форм (форм собственности и ведомственной принадлежности) образовательных организаций).</w:t>
      </w:r>
    </w:p>
    <w:p>
      <w:pPr>
        <w:spacing w:after="60"/>
        <w:ind w:firstLine="567"/>
        <w:jc w:val="both"/>
      </w:pPr>
      <w:r>
        <w:rPr>
          <w:rFonts w:ascii="Arial" w:cs="Arial" w:eastAsia="Arial" w:hAnsi="Arial"/>
          <w:sz w:val="24"/>
          <w:szCs w:val="24"/>
        </w:rPr>
        <w:t xml:space="preserve">2. Настоящий Порядок применяется ко всем образовательным организациям независимо от их организационно-правовых форм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Прием курсантов в Академию государственного комитета национальной безопасности Кыргызской Республики имени генерал-лейтенанта А.К.Бакаева осуществляется с учетом требований, определяемых уполномоченным государственным органом в сфере национальной безопасности.</w:t>
      </w:r>
    </w:p>
    <w:p>
      <w:pPr>
        <w:spacing w:after="60"/>
        <w:ind w:firstLine="567"/>
        <w:jc w:val="both"/>
      </w:pPr>
      <w:r>
        <w:rPr>
          <w:rFonts w:ascii="Arial" w:cs="Arial" w:eastAsia="Arial" w:hAnsi="Arial"/>
          <w:sz w:val="24"/>
          <w:szCs w:val="24"/>
        </w:rPr>
        <w:t xml:space="preserve">4.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общереспубликанское тестирование (далее - ОРТ)</w:t>
      </w:r>
      <w:r>
        <w:rPr>
          <w:rFonts w:ascii="Arial" w:cs="Arial" w:eastAsia="Arial" w:hAnsi="Arial"/>
          <w:sz w:val="24"/>
          <w:szCs w:val="24"/>
        </w:rPr>
        <w:t xml:space="preserve"> - это тестирование, проводимое независимой тестовой службой (далее - НТС) для лиц, желающих поступить на обучение в образовательные организации;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летний прием</w:t>
      </w:r>
      <w:r>
        <w:rPr>
          <w:rFonts w:ascii="Arial" w:cs="Arial" w:eastAsia="Arial" w:hAnsi="Arial"/>
          <w:sz w:val="24"/>
          <w:szCs w:val="24"/>
        </w:rPr>
        <w:t xml:space="preserve"> - прием абитуриентов в образовательные организации на грантовые места и на места по договорам с оплатой стоимости обучения, осуществляемый в летний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зимний прием</w:t>
      </w:r>
      <w:r>
        <w:rPr>
          <w:rFonts w:ascii="Arial" w:cs="Arial" w:eastAsia="Arial" w:hAnsi="Arial"/>
          <w:sz w:val="24"/>
          <w:szCs w:val="24"/>
        </w:rPr>
        <w:t xml:space="preserve"> - прием абитуриентов в образовательные организации на места по договорам с оплатой стоимости обучения, осуществляемый в зимний период, на места, оставшиеся вакантными после летнего приема;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участия в конкурсе на зачисление в образовательные организации (далее - АИС)</w:t>
      </w:r>
      <w:r>
        <w:rPr>
          <w:rFonts w:ascii="Arial" w:cs="Arial" w:eastAsia="Arial" w:hAnsi="Arial"/>
          <w:sz w:val="24"/>
          <w:szCs w:val="24"/>
        </w:rPr>
        <w:t xml:space="preserve"> - это портал для регистрации и зачисления в образовательные организации по результатам ОРТ текущего года (для зимнего приема - по результатам ОРТ предшествующего года) в режиме онлайн, по результатам внутренних экзаменов - для иностранных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талон</w:t>
      </w:r>
      <w:r>
        <w:rPr>
          <w:rFonts w:ascii="Arial" w:cs="Arial" w:eastAsia="Arial" w:hAnsi="Arial"/>
          <w:sz w:val="24"/>
          <w:szCs w:val="24"/>
        </w:rPr>
        <w:t xml:space="preserve"> - это заявка, поданная в электронном виде через АИС.</w:t>
      </w:r>
    </w:p>
    <w:p>
      <w:pPr>
        <w:spacing w:after="60"/>
        <w:ind w:firstLine="567"/>
        <w:jc w:val="both"/>
      </w:pPr>
      <w:r>
        <w:rPr>
          <w:rFonts w:ascii="Arial" w:cs="Arial" w:eastAsia="Arial" w:hAnsi="Arial"/>
          <w:sz w:val="24"/>
          <w:szCs w:val="24"/>
        </w:rPr>
        <w:t xml:space="preserve">5. Прием в образовательные организации осуществляется на конкурсной основе.</w:t>
      </w:r>
    </w:p>
    <w:p>
      <w:pPr>
        <w:spacing w:after="60"/>
        <w:ind w:firstLine="567"/>
        <w:jc w:val="both"/>
      </w:pPr>
      <w:r>
        <w:rPr>
          <w:rFonts w:ascii="Arial" w:cs="Arial" w:eastAsia="Arial" w:hAnsi="Arial"/>
          <w:sz w:val="24"/>
          <w:szCs w:val="24"/>
        </w:rPr>
        <w:t xml:space="preserve">На первый курс в образовательные организации принимаются лица, имеющие документ государственного образца о среднем общем, среднем профессиональном или начальном профессиональном образовании (при наличии документа о среднем общем образовании).</w:t>
      </w:r>
    </w:p>
    <w:p>
      <w:pPr>
        <w:spacing w:after="60"/>
        <w:ind w:firstLine="567"/>
        <w:jc w:val="both"/>
      </w:pPr>
      <w:r>
        <w:rPr>
          <w:rFonts w:ascii="Arial" w:cs="Arial" w:eastAsia="Arial" w:hAnsi="Arial"/>
          <w:sz w:val="24"/>
          <w:szCs w:val="24"/>
        </w:rPr>
        <w:t xml:space="preserve">Лицам, имеющим документ государственного образца о среднем общем и начальном профессиональном образовании (при наличии документа о среднем общем образовании), прием на заочную форму обучения в образовательных организациях высшего профессионального образования независимо от форм собственности, ведомственной принадлежности и статуса не производится.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1oaf_visvf5utpfvf7ld">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Лица, имеющие документ государственного образца о среднем профессиональном или начальном профессиональном образовании (при наличии документа о среднем общем образовании), принимаются в образовательные организации на первый курс по соответствующему профилю для обучения по направлениям/специальностям высшего профессионального образования (кроме медицинских и фармацевтических специальностей) по договорам с оплатой стоимости обучения без прохождения ОРТ.</w:t>
      </w:r>
    </w:p>
    <w:p>
      <w:pPr>
        <w:spacing w:after="60"/>
        <w:ind w:firstLine="567"/>
        <w:jc w:val="both"/>
      </w:pPr>
      <w:r>
        <w:rPr>
          <w:rFonts w:ascii="Arial" w:cs="Arial" w:eastAsia="Arial" w:hAnsi="Arial"/>
          <w:sz w:val="24"/>
          <w:szCs w:val="24"/>
        </w:rPr>
        <w:t xml:space="preserve">Соответствие профиля начального и/или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7. На обучение в образовательные организации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образовательные организации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8.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квалификации "бакалавр" или "специалист".</w:t>
      </w:r>
    </w:p>
    <w:p>
      <w:pPr>
        <w:spacing w:after="60"/>
        <w:ind w:firstLine="567"/>
        <w:jc w:val="both"/>
      </w:pPr>
      <w:r>
        <w:rPr>
          <w:rFonts w:ascii="Arial" w:cs="Arial" w:eastAsia="Arial" w:hAnsi="Arial"/>
          <w:sz w:val="24"/>
          <w:szCs w:val="24"/>
        </w:rPr>
        <w:t xml:space="preserve">9. Граждане Кыргызской Республики имеют право получить на конкурсной основе бесплатное высшее образование в государственных образовательных организациях в пределах государственных образовательных стандартов, если образование данного уровня получается ими впервые.</w:t>
      </w:r>
    </w:p>
    <w:p>
      <w:pPr>
        <w:spacing w:after="60"/>
        <w:ind w:firstLine="567"/>
        <w:jc w:val="both"/>
      </w:pPr>
      <w:r>
        <w:rPr>
          <w:rFonts w:ascii="Arial" w:cs="Arial" w:eastAsia="Arial" w:hAnsi="Arial"/>
          <w:sz w:val="24"/>
          <w:szCs w:val="24"/>
        </w:rPr>
        <w:t xml:space="preserve">10. Отбор и зачисление абитуриентов - граждан Кыргызской Республики и граждан других государств в образовательные организации независимо от их организационно-правовых форм (форм собственности и ведомственной принадлежности) для обучения по образовательным программам высшего профессионального образования проводится два раза в год: в летний и зимний периоды.</w:t>
      </w:r>
    </w:p>
    <w:p>
      <w:pPr>
        <w:spacing w:after="60"/>
        <w:ind w:firstLine="567"/>
        <w:jc w:val="both"/>
      </w:pPr>
      <w:r>
        <w:rPr>
          <w:rFonts w:ascii="Arial" w:cs="Arial" w:eastAsia="Arial" w:hAnsi="Arial"/>
          <w:sz w:val="24"/>
          <w:szCs w:val="24"/>
        </w:rPr>
        <w:t xml:space="preserve">Зимний прием в образовательные организации на места по договорам с оплатой стоимости обучения проводится по усмотрению образовательной организации на местах, оставшиеся вакантными после летнего приема.</w:t>
      </w:r>
    </w:p>
    <w:p>
      <w:pPr>
        <w:spacing w:after="60"/>
        <w:ind w:firstLine="567"/>
        <w:jc w:val="both"/>
      </w:pPr>
      <w:r>
        <w:rPr>
          <w:rFonts w:ascii="Arial" w:cs="Arial" w:eastAsia="Arial" w:hAnsi="Arial"/>
          <w:sz w:val="24"/>
          <w:szCs w:val="24"/>
        </w:rPr>
        <w:t xml:space="preserve">11. Отбор и зачисление абитуриентов - граждан Кыргызской Республики по итогам ОРТ и граждан иностранных государств в образовательные организации независимо от их организационно-правовых форм для обучения по образовательным программам высшего профессионального образования проводится через АИС.</w:t>
      </w:r>
    </w:p>
    <w:p>
      <w:pPr>
        <w:spacing w:after="60"/>
        <w:ind w:firstLine="567"/>
        <w:jc w:val="both"/>
      </w:pPr>
      <w:r>
        <w:rPr>
          <w:rFonts w:ascii="Arial" w:cs="Arial" w:eastAsia="Arial" w:hAnsi="Arial"/>
          <w:sz w:val="24"/>
          <w:szCs w:val="24"/>
        </w:rPr>
        <w:t xml:space="preserve">12. Обучение граждан иностранных государств в образовательных организациях осуществляется в соответствии с законодательством Кыргызской Республики в сфере образования, на основе международных договоров, вступивших в силу в соответствии с законодательством Кыргызской Республики, а также договоров между образовательными организациями или с отдельными гражданами.</w:t>
      </w:r>
    </w:p>
    <w:p>
      <w:pPr>
        <w:spacing w:after="60"/>
        <w:ind w:firstLine="567"/>
        <w:jc w:val="both"/>
      </w:pPr>
      <w:r>
        <w:rPr>
          <w:rFonts w:ascii="Arial" w:cs="Arial" w:eastAsia="Arial" w:hAnsi="Arial"/>
          <w:sz w:val="24"/>
          <w:szCs w:val="24"/>
        </w:rPr>
        <w:t xml:space="preserve">13. План приема по направлениям подготовки и/или специальностям высшего профессионального образования на места по договору с оплатой стоимости обучения утверждается образовательными организациями самостоятельно до объявления приема.</w:t>
      </w:r>
    </w:p>
    <w:p>
      <w:pPr>
        <w:spacing w:after="60"/>
        <w:ind w:firstLine="567"/>
        <w:jc w:val="both"/>
      </w:pPr>
      <w:r>
        <w:rPr>
          <w:rFonts w:ascii="Arial" w:cs="Arial" w:eastAsia="Arial" w:hAnsi="Arial"/>
          <w:sz w:val="24"/>
          <w:szCs w:val="24"/>
        </w:rPr>
        <w:t xml:space="preserve">14. Главными критериями при поступлении в образовательные организации независимо от их организационно-правовых форм (форм собственности и ведомственной принадлежности)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Организация приема в образовательные организации</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Отбор и зачисление абитуриентов на все формы обучения по результатам ОРТ текущего года (для зимнего приема - по результатам ОРТ предшествующего года) проводится через АИС в сроки, ежегодно устанавливаемые уполномоченным государственным органом в сфере образования (далее - уполномоченный орган).</w:t>
      </w:r>
    </w:p>
    <w:p>
      <w:pPr>
        <w:spacing w:after="60"/>
        <w:ind w:firstLine="567"/>
        <w:jc w:val="both"/>
      </w:pPr>
      <w:r>
        <w:rPr>
          <w:rFonts w:ascii="Arial" w:cs="Arial" w:eastAsia="Arial" w:hAnsi="Arial"/>
          <w:sz w:val="24"/>
          <w:szCs w:val="24"/>
        </w:rPr>
        <w:t xml:space="preserve">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Зачисление в Военный институт Вооруженных Сил Кыргызской Республики имени Героя Советского Союза генерал-лейтенанта К.Усенбекова осуществляется после прохождения абитуриентами медицинского освидетельствования и дополнительных испытаний, обусловленных военной службой.</w:t>
      </w:r>
    </w:p>
    <w:p>
      <w:pPr>
        <w:spacing w:after="60"/>
        <w:ind w:firstLine="567"/>
        <w:jc w:val="both"/>
      </w:pPr>
      <w:r>
        <w:rPr>
          <w:rFonts w:ascii="Arial" w:cs="Arial" w:eastAsia="Arial" w:hAnsi="Arial"/>
          <w:sz w:val="24"/>
          <w:szCs w:val="24"/>
        </w:rPr>
        <w:t xml:space="preserve">16. Прием документов абитуриентов - граждан иностранных государств осуществляется через АИС в течение года. Ответственность за соблюдение сроков организации вступительных испытаний и зачисления абитуриентов - граждан иностранных государств возлагается на председателя приемной комиссии образовательной организации.</w:t>
      </w:r>
    </w:p>
    <w:p>
      <w:pPr>
        <w:spacing w:after="60"/>
        <w:ind w:firstLine="567"/>
        <w:jc w:val="both"/>
      </w:pPr>
      <w:r>
        <w:rPr>
          <w:rFonts w:ascii="Arial" w:cs="Arial" w:eastAsia="Arial" w:hAnsi="Arial"/>
          <w:sz w:val="24"/>
          <w:szCs w:val="24"/>
        </w:rPr>
        <w:t xml:space="preserve">17. Для организации приема абитуриентов на все формы обучения по договору с оплатой стоимости обучения приказом руководителя образовательной организации создается приемная комиссия, председателем которой является руководитель образовательной организации.</w:t>
      </w:r>
    </w:p>
    <w:p>
      <w:pPr>
        <w:spacing w:after="60"/>
        <w:ind w:firstLine="567"/>
        <w:jc w:val="both"/>
      </w:pPr>
      <w:r>
        <w:rPr>
          <w:rFonts w:ascii="Arial" w:cs="Arial" w:eastAsia="Arial" w:hAnsi="Arial"/>
          <w:sz w:val="24"/>
          <w:szCs w:val="24"/>
        </w:rPr>
        <w:t xml:space="preserve">Для организации медицинского освидетельствования и дополнительных испытаний для приема в Военный институт Вооруженных Сил Кыргызской Республики имени Героя Советского Союза генерал-лейтенанта К.Усенбекова уполномоченным государственным органом Кыргызской Республики в сфере обороны создается приемная комиссия.</w:t>
      </w:r>
    </w:p>
    <w:p>
      <w:pPr>
        <w:spacing w:after="60"/>
        <w:ind w:firstLine="567"/>
        <w:jc w:val="both"/>
      </w:pPr>
      <w:r>
        <w:rPr>
          <w:rFonts w:ascii="Arial" w:cs="Arial" w:eastAsia="Arial" w:hAnsi="Arial"/>
          <w:sz w:val="24"/>
          <w:szCs w:val="24"/>
        </w:rPr>
        <w:t xml:space="preserve">18. Отбор и зачисление абитуриентов по результатам ОРТ текущего года на грантовое обучение проводятся грантовыми комиссиями образовательных организаций через АИС в сроки, ежегодно устанавливаемые уполномоченным органом.</w:t>
      </w:r>
    </w:p>
    <w:p>
      <w:pPr>
        <w:spacing w:after="60"/>
        <w:ind w:firstLine="567"/>
        <w:jc w:val="both"/>
      </w:pPr>
      <w:r>
        <w:rPr>
          <w:rFonts w:ascii="Arial" w:cs="Arial" w:eastAsia="Arial" w:hAnsi="Arial"/>
          <w:sz w:val="24"/>
          <w:szCs w:val="24"/>
        </w:rPr>
        <w:t xml:space="preserve">19. Грантовые комиссии формируются в следующем составе:</w:t>
      </w:r>
    </w:p>
    <w:p>
      <w:pPr>
        <w:spacing w:after="60"/>
        <w:ind w:firstLine="567"/>
        <w:jc w:val="both"/>
      </w:pPr>
      <w:r>
        <w:rPr>
          <w:rFonts w:ascii="Arial" w:cs="Arial" w:eastAsia="Arial" w:hAnsi="Arial"/>
          <w:sz w:val="24"/>
          <w:szCs w:val="24"/>
        </w:rPr>
        <w:t xml:space="preserve">- руководитель образовательной организации (председатель комиссии);</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itqakubtp1l_sot4dfs5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по одному представителю руководства каждого факультета образовательной организации, на направления и специальности которого проводится конкурсное зачисление по результатам ОРТ.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eev4vvrjmuvaspd_7ulw">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 обязанности грантовой комиссии входит:</w:t>
      </w:r>
    </w:p>
    <w:p>
      <w:pPr>
        <w:spacing w:after="60"/>
        <w:ind w:firstLine="567"/>
        <w:jc w:val="both"/>
      </w:pPr>
      <w:r>
        <w:rPr>
          <w:rFonts w:ascii="Arial" w:cs="Arial" w:eastAsia="Arial" w:hAnsi="Arial"/>
          <w:sz w:val="24"/>
          <w:szCs w:val="24"/>
        </w:rPr>
        <w:t xml:space="preserve">- составление протоколов о количестве зарегистрированных для участия в конкурсе по каждому направлению и специальности;</w:t>
      </w:r>
    </w:p>
    <w:p>
      <w:pPr>
        <w:spacing w:after="60"/>
        <w:ind w:firstLine="567"/>
        <w:jc w:val="both"/>
      </w:pPr>
      <w:r>
        <w:rPr>
          <w:rFonts w:ascii="Arial" w:cs="Arial" w:eastAsia="Arial" w:hAnsi="Arial"/>
          <w:sz w:val="24"/>
          <w:szCs w:val="24"/>
        </w:rPr>
        <w:t xml:space="preserve">- составление рейтинговых списков абитуриентов, участвующих в конкурсе;</w:t>
      </w:r>
    </w:p>
    <w:p>
      <w:pPr>
        <w:spacing w:after="60"/>
        <w:ind w:firstLine="567"/>
        <w:jc w:val="both"/>
      </w:pPr>
      <w:r>
        <w:rPr>
          <w:rFonts w:ascii="Arial" w:cs="Arial" w:eastAsia="Arial" w:hAnsi="Arial"/>
          <w:sz w:val="24"/>
          <w:szCs w:val="24"/>
        </w:rPr>
        <w:t xml:space="preserve">- составление списков абитуриентов, рекомендуемых к зачислению в образовательную организацию по каждой категории абитуриентов;</w:t>
      </w:r>
    </w:p>
    <w:p>
      <w:pPr>
        <w:spacing w:after="60"/>
        <w:ind w:firstLine="567"/>
        <w:jc w:val="both"/>
      </w:pPr>
      <w:r>
        <w:rPr>
          <w:rFonts w:ascii="Arial" w:cs="Arial" w:eastAsia="Arial" w:hAnsi="Arial"/>
          <w:sz w:val="24"/>
          <w:szCs w:val="24"/>
        </w:rPr>
        <w:t xml:space="preserve">- передача списков абитуриентов, подтвердивших желание быть зачисленными и рекомендуемых к зачислению в образовательную организацию, в НТС для подтверждения результатов тестирования по установленной форме.</w:t>
      </w:r>
    </w:p>
    <w:p>
      <w:pPr>
        <w:spacing w:after="60"/>
        <w:ind w:firstLine="567"/>
        <w:jc w:val="both"/>
      </w:pPr>
      <w:r>
        <w:rPr>
          <w:rFonts w:ascii="Arial" w:cs="Arial" w:eastAsia="Arial" w:hAnsi="Arial"/>
          <w:sz w:val="24"/>
          <w:szCs w:val="24"/>
        </w:rPr>
        <w:t xml:space="preserve">21. Председатель приемной комиссии несет ответственность за соблюдение лицензионных норм, а также требований нормативных правовых актов в области образования,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60"/>
        <w:ind w:firstLine="567"/>
        <w:jc w:val="both"/>
      </w:pPr>
      <w:r>
        <w:rPr>
          <w:rFonts w:ascii="Arial" w:cs="Arial" w:eastAsia="Arial" w:hAnsi="Arial"/>
          <w:sz w:val="24"/>
          <w:szCs w:val="24"/>
        </w:rPr>
        <w:t xml:space="preserve">22. Состав, полномочия и порядок деятельности приемной комиссии определяются положением о ней, утверждаемым руководителем образовательной организации. Срок полномочий приемной комиссии составляет один год.</w:t>
      </w:r>
    </w:p>
    <w:p>
      <w:pPr>
        <w:spacing w:after="60"/>
        <w:ind w:firstLine="567"/>
        <w:jc w:val="both"/>
      </w:pPr>
      <w:r>
        <w:rPr>
          <w:rFonts w:ascii="Arial" w:cs="Arial" w:eastAsia="Arial" w:hAnsi="Arial"/>
          <w:sz w:val="24"/>
          <w:szCs w:val="24"/>
        </w:rPr>
        <w:t xml:space="preserve">23.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образовательной организации.</w:t>
      </w:r>
    </w:p>
    <w:p>
      <w:pPr>
        <w:spacing w:after="60"/>
        <w:ind w:firstLine="567"/>
        <w:jc w:val="both"/>
      </w:pPr>
      <w:r>
        <w:rPr>
          <w:rFonts w:ascii="Arial" w:cs="Arial" w:eastAsia="Arial" w:hAnsi="Arial"/>
          <w:sz w:val="24"/>
          <w:szCs w:val="24"/>
        </w:rPr>
        <w:t xml:space="preserve">24.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образовательной организации. Состав этих комиссий должен ежегодно обновляться не менее чем на 50 процентов.</w:t>
      </w:r>
    </w:p>
    <w:p>
      <w:pPr>
        <w:spacing w:after="60"/>
        <w:ind w:firstLine="567"/>
        <w:jc w:val="both"/>
      </w:pPr>
      <w:r>
        <w:rPr>
          <w:rFonts w:ascii="Arial" w:cs="Arial" w:eastAsia="Arial" w:hAnsi="Arial"/>
          <w:sz w:val="24"/>
          <w:szCs w:val="24"/>
        </w:rPr>
        <w:t xml:space="preserve">25. Для организации и проведения аттестационных испытаний при приеме на обучение по ускоренным программам в образовательной организации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руководителем образовательной организации.</w:t>
      </w:r>
    </w:p>
    <w:p>
      <w:pPr>
        <w:spacing w:after="60"/>
        <w:ind w:firstLine="567"/>
        <w:jc w:val="both"/>
      </w:pPr>
      <w:r>
        <w:rPr>
          <w:rFonts w:ascii="Arial" w:cs="Arial" w:eastAsia="Arial" w:hAnsi="Arial"/>
          <w:sz w:val="24"/>
          <w:szCs w:val="24"/>
        </w:rPr>
        <w:t xml:space="preserve">26. При приеме в образовательную организацию председатель приемной комиссии обеспечивает соблюдение прав граждан, установленных законодательством Кыргызской Республики в сфере образования, гласность и открытость работы приемной комиссии, объективность оценки способностей поступающих, доступность руководства приемной комиссии на всех этапах проведения приема.</w:t>
      </w:r>
    </w:p>
    <w:p>
      <w:pPr>
        <w:spacing w:after="60"/>
        <w:ind w:firstLine="567"/>
        <w:jc w:val="both"/>
      </w:pPr>
      <w:r>
        <w:rPr>
          <w:rFonts w:ascii="Arial" w:cs="Arial" w:eastAsia="Arial" w:hAnsi="Arial"/>
          <w:sz w:val="24"/>
          <w:szCs w:val="24"/>
        </w:rPr>
        <w:t xml:space="preserve">27.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Организация информирования абитуриентов</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Абитуриент, его законные представители, родители имеют право ознакомиться с уставом образовательной организации, его лицензиями на образовательную деятельность и сертификатами аккредитации, правилами приема в образовательную организацию,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обязанностями и правами сторон, размером и порядком внесения платы за обучение, возможностью предоставления льгот по оплате.</w:t>
      </w:r>
    </w:p>
    <w:p>
      <w:pPr>
        <w:spacing w:after="60"/>
        <w:ind w:firstLine="567"/>
        <w:jc w:val="both"/>
      </w:pPr>
      <w:r>
        <w:rPr>
          <w:rFonts w:ascii="Arial" w:cs="Arial" w:eastAsia="Arial" w:hAnsi="Arial"/>
          <w:sz w:val="24"/>
          <w:szCs w:val="24"/>
        </w:rPr>
        <w:t xml:space="preserve">29. Образовательные организации, за исключением образовательных организаций с особым статусом, объявляют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60"/>
        <w:ind w:firstLine="567"/>
        <w:jc w:val="both"/>
      </w:pPr>
      <w:r>
        <w:rPr>
          <w:rFonts w:ascii="Arial" w:cs="Arial" w:eastAsia="Arial" w:hAnsi="Arial"/>
          <w:sz w:val="24"/>
          <w:szCs w:val="24"/>
        </w:rPr>
        <w:t xml:space="preserve">30. Для ознакомления абитуриента и (или) его родителей (законных представителей) образовательная организация обязана разместить указанные в пункте 28 документы на своем официальном сайте и/или оформить информационные стенды в образовательной организации.</w:t>
      </w:r>
    </w:p>
    <w:p>
      <w:pPr>
        <w:spacing w:after="60"/>
        <w:ind w:firstLine="567"/>
        <w:jc w:val="both"/>
      </w:pPr>
      <w:r>
        <w:rPr>
          <w:rFonts w:ascii="Arial" w:cs="Arial" w:eastAsia="Arial" w:hAnsi="Arial"/>
          <w:sz w:val="24"/>
          <w:szCs w:val="24"/>
        </w:rPr>
        <w:t xml:space="preserve">31. До начала приема документов приемная комиссия образовательной организации объявляет следующее:</w:t>
      </w:r>
    </w:p>
    <w:p>
      <w:pPr>
        <w:spacing w:after="60"/>
        <w:ind w:firstLine="567"/>
        <w:jc w:val="both"/>
      </w:pPr>
      <w:r>
        <w:rPr>
          <w:rFonts w:ascii="Arial" w:cs="Arial" w:eastAsia="Arial" w:hAnsi="Arial"/>
          <w:sz w:val="24"/>
          <w:szCs w:val="24"/>
        </w:rPr>
        <w:t xml:space="preserve">- ежегодные правила приема;</w:t>
      </w:r>
    </w:p>
    <w:p>
      <w:pPr>
        <w:spacing w:after="60"/>
        <w:ind w:firstLine="567"/>
        <w:jc w:val="both"/>
      </w:pPr>
      <w:r>
        <w:rPr>
          <w:rFonts w:ascii="Arial" w:cs="Arial" w:eastAsia="Arial" w:hAnsi="Arial"/>
          <w:sz w:val="24"/>
          <w:szCs w:val="24"/>
        </w:rPr>
        <w:t xml:space="preserve">- план приема по направлениям и/или специальностям на грантовой основе и по договорам с оплатой стоимости обучения;</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по направлениям и специальностям, для зачисления на которые не требуются результаты ОРТ;</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для обучения по программам магистратуры и программам бакалавра и/или специалиста для лиц, имеющих начальное профессиональное (при наличии документа о среднем общем образовании) и среднее профессиональное образование;</w:t>
      </w:r>
    </w:p>
    <w:p>
      <w:pPr>
        <w:spacing w:after="60"/>
        <w:ind w:firstLine="567"/>
        <w:jc w:val="both"/>
      </w:pPr>
      <w:r>
        <w:rPr>
          <w:rFonts w:ascii="Arial" w:cs="Arial" w:eastAsia="Arial" w:hAnsi="Arial"/>
          <w:sz w:val="24"/>
          <w:szCs w:val="24"/>
        </w:rPr>
        <w:t xml:space="preserve">- перечень, формы и сроки проведения аттестационных испытаний на ускоренные программы;</w:t>
      </w:r>
    </w:p>
    <w:p>
      <w:pPr>
        <w:spacing w:after="60"/>
        <w:ind w:firstLine="567"/>
        <w:jc w:val="both"/>
      </w:pPr>
      <w:r>
        <w:rPr>
          <w:rFonts w:ascii="Arial" w:cs="Arial" w:eastAsia="Arial" w:hAnsi="Arial"/>
          <w:sz w:val="24"/>
          <w:szCs w:val="24"/>
        </w:rPr>
        <w:t xml:space="preserve">- правила подачи и рассмотрения апелляций по результатам вступительных и аттестационных испытаний;</w:t>
      </w:r>
    </w:p>
    <w:p>
      <w:pPr>
        <w:spacing w:after="60"/>
        <w:ind w:firstLine="567"/>
        <w:jc w:val="both"/>
      </w:pPr>
      <w:r>
        <w:rPr>
          <w:rFonts w:ascii="Arial" w:cs="Arial" w:eastAsia="Arial" w:hAnsi="Arial"/>
          <w:sz w:val="24"/>
          <w:szCs w:val="24"/>
        </w:rPr>
        <w:t xml:space="preserve">- информация о наличии общежития(ий) и количестве мест в общежитиях для иногородних поступающих;</w:t>
      </w:r>
    </w:p>
    <w:p>
      <w:pPr>
        <w:spacing w:after="60"/>
        <w:ind w:firstLine="567"/>
        <w:jc w:val="both"/>
      </w:pPr>
      <w:r>
        <w:rPr>
          <w:rFonts w:ascii="Arial" w:cs="Arial" w:eastAsia="Arial" w:hAnsi="Arial"/>
          <w:sz w:val="24"/>
          <w:szCs w:val="24"/>
        </w:rPr>
        <w:t xml:space="preserve">- образец договора для поступающих на места по договорам с оплатой стоимости обучения;</w:t>
      </w:r>
    </w:p>
    <w:p>
      <w:pPr>
        <w:spacing w:after="60"/>
        <w:ind w:firstLine="567"/>
        <w:jc w:val="both"/>
      </w:pPr>
      <w:r>
        <w:rPr>
          <w:rFonts w:ascii="Arial" w:cs="Arial" w:eastAsia="Arial" w:hAnsi="Arial"/>
          <w:sz w:val="24"/>
          <w:szCs w:val="24"/>
        </w:rPr>
        <w:t xml:space="preserve">- образец договора (контракта) для поступающих на грантовое обучение;</w:t>
      </w:r>
    </w:p>
    <w:p>
      <w:pPr>
        <w:spacing w:after="60"/>
        <w:ind w:firstLine="567"/>
        <w:jc w:val="both"/>
      </w:pPr>
      <w:r>
        <w:rPr>
          <w:rFonts w:ascii="Arial" w:cs="Arial" w:eastAsia="Arial" w:hAnsi="Arial"/>
          <w:sz w:val="24"/>
          <w:szCs w:val="24"/>
        </w:rPr>
        <w:t xml:space="preserve">- сроки прохождения медицинского освидетельствования и дополнительных испытаний в части, их касающейся.</w:t>
      </w:r>
    </w:p>
    <w:p>
      <w:pPr>
        <w:spacing w:after="60"/>
        <w:ind w:firstLine="567"/>
        <w:jc w:val="both"/>
      </w:pPr>
      <w:r>
        <w:rPr>
          <w:rFonts w:ascii="Arial" w:cs="Arial" w:eastAsia="Arial" w:hAnsi="Arial"/>
          <w:sz w:val="24"/>
          <w:szCs w:val="24"/>
        </w:rPr>
        <w:t xml:space="preserve">32. В период приема документов приемная комиссия образовательной организации организует функционирование специальных телефонных линий для ответов на вопросы абитуриентов.</w:t>
      </w:r>
    </w:p>
    <w:p>
      <w:pPr>
        <w:spacing w:after="60"/>
        <w:ind w:firstLine="567"/>
        <w:jc w:val="both"/>
      </w:pPr>
      <w:r>
        <w:rPr>
          <w:rFonts w:ascii="Arial" w:cs="Arial" w:eastAsia="Arial" w:hAnsi="Arial"/>
          <w:sz w:val="24"/>
          <w:szCs w:val="24"/>
        </w:rPr>
        <w:t xml:space="preserve">33. Прием в образовательные организации проводится по личному заявлению граждан.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Прием документов</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Прием документов абитуриентов, имеющих начальное (при наличии документа о среднем общем образовании) или среднее профессиональное образование соответствующего профиля, а также поступающих на обучение по ускоренным программам и программам магистратуры, на направления и специальности, не требующие результатов ОРТ, осуществляется в сроки, установленные образовательной организацией самостоятельно.</w:t>
      </w:r>
    </w:p>
    <w:p>
      <w:pPr>
        <w:spacing w:after="60"/>
        <w:ind w:firstLine="567"/>
        <w:jc w:val="both"/>
      </w:pPr>
      <w:r>
        <w:rPr>
          <w:rFonts w:ascii="Arial" w:cs="Arial" w:eastAsia="Arial" w:hAnsi="Arial"/>
          <w:sz w:val="24"/>
          <w:szCs w:val="24"/>
        </w:rPr>
        <w:t xml:space="preserve">35. Прием документов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осуществляется в порядке и сроки, установленные уполномоченными государственными органами в сфере внутренних дел и обороны Кыргызской Республики.</w:t>
      </w:r>
    </w:p>
    <w:p>
      <w:pPr>
        <w:spacing w:after="60"/>
        <w:ind w:firstLine="567"/>
        <w:jc w:val="both"/>
      </w:pPr>
      <w:r>
        <w:rPr>
          <w:rFonts w:ascii="Arial" w:cs="Arial" w:eastAsia="Arial" w:hAnsi="Arial"/>
          <w:sz w:val="24"/>
          <w:szCs w:val="24"/>
        </w:rPr>
        <w:t xml:space="preserve">36. Прием документов абитуриентов - граждан иностранных государств осуществляется через АИС два раза в год. Порядок приема через АИС определяется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ft9eybp0jpd8ay-gociu">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При подаче заявления о приеме в образовательную организацию абитуриент по своему усмотрению представляет оригинал или нотариально заверенную копию документа, удостоверяющего его личность, гражданство, оригинал или заверенную копию документа государственного образца об образовании и необходимое количество фотографий.</w:t>
      </w:r>
    </w:p>
    <w:p>
      <w:pPr>
        <w:spacing w:after="60"/>
        <w:ind w:firstLine="567"/>
        <w:jc w:val="both"/>
      </w:pPr>
      <w:r>
        <w:rPr>
          <w:rFonts w:ascii="Arial" w:cs="Arial" w:eastAsia="Arial" w:hAnsi="Arial"/>
          <w:sz w:val="24"/>
          <w:szCs w:val="24"/>
        </w:rPr>
        <w:t xml:space="preserve">Допускается заверение копий документов граждан Кыргызской Республики по оригиналам образовательной организацией, в которую они представляются.</w:t>
      </w:r>
    </w:p>
    <w:p>
      <w:pPr>
        <w:spacing w:after="60"/>
        <w:ind w:firstLine="567"/>
        <w:jc w:val="both"/>
      </w:pPr>
      <w:r>
        <w:rPr>
          <w:rFonts w:ascii="Arial" w:cs="Arial" w:eastAsia="Arial" w:hAnsi="Arial"/>
          <w:sz w:val="24"/>
          <w:szCs w:val="24"/>
        </w:rPr>
        <w:t xml:space="preserve">38. Граждане Кыргызской Республики и иностранные граждане, обучавшиеся в образовательных организациях иностранных государств, должны предоставить в приемную комиссию документ об образовании, эквивалентный государственному документу о среднем общем образовании, начальном, среднем или высшем профессиональном образовании Кыргызской Республики.</w:t>
      </w:r>
    </w:p>
    <w:p>
      <w:pPr>
        <w:spacing w:after="60"/>
        <w:ind w:firstLine="567"/>
        <w:jc w:val="both"/>
      </w:pPr>
      <w:r>
        <w:rPr>
          <w:rFonts w:ascii="Arial" w:cs="Arial" w:eastAsia="Arial" w:hAnsi="Arial"/>
          <w:sz w:val="24"/>
          <w:szCs w:val="24"/>
        </w:rPr>
        <w:t xml:space="preserve">Эквивалентность документов об образовании, выданных образовательными организациями иностранных государств, определяется уполномоченным органом. Зачисление граждан Кыргызской Республики и иностранных граждан, обучавшихся в образовательных организациях иностранных государств, не допускается без предоставления справки о соответствии уровня и содержания образования, выданной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zdkxmjhdepksjrz6z9dr">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На каждого поступающего заводится личное дело, в котором хранятся все представленные документы и материалы вступительных испытаний, аттестационных испытаний (в том числе выписка из протокола решения апелляционной комиссии образовательной организации).</w:t>
      </w:r>
    </w:p>
    <w:p>
      <w:pPr>
        <w:spacing w:after="60"/>
        <w:ind w:firstLine="567"/>
        <w:jc w:val="both"/>
      </w:pPr>
      <w:r>
        <w:rPr>
          <w:rFonts w:ascii="Arial" w:cs="Arial" w:eastAsia="Arial" w:hAnsi="Arial"/>
          <w:sz w:val="24"/>
          <w:szCs w:val="24"/>
        </w:rPr>
        <w:t xml:space="preserve">Личные дела поступающих хранятся в образовательной организации в течение шести месяцев с даты начала приема документов.</w:t>
      </w:r>
    </w:p>
    <w:p>
      <w:pPr>
        <w:spacing w:after="60"/>
        <w:ind w:firstLine="567"/>
        <w:jc w:val="both"/>
      </w:pPr>
      <w:r>
        <w:rPr>
          <w:rFonts w:ascii="Arial" w:cs="Arial" w:eastAsia="Arial" w:hAnsi="Arial"/>
          <w:sz w:val="24"/>
          <w:szCs w:val="24"/>
        </w:rPr>
        <w:t xml:space="preserve">40. Абитуриенты, представившие в приемную комиссию образовательной организации заведомо подложные документы, несут ответственность, предусмотренную законодательством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Механизм отбора и зачисления абитуриентов на </w:t>
      </w:r>
    </w:p>
    <w:p>
      <w:pPr>
        <w:spacing w:after="240" w:before="200"/>
        <w:jc w:val="center"/>
      </w:pPr>
      <w:r>
        <w:rPr>
          <w:rFonts w:ascii="Arial" w:cs="Arial" w:eastAsia="Arial" w:hAnsi="Arial"/>
          <w:b/>
          <w:bCs/>
          <w:sz w:val="32"/>
          <w:szCs w:val="32"/>
        </w:rPr>
        <w:t xml:space="preserve">государственный образовательный грант</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41. Конкурсное распределение грантов осуществляется на основании результатов ОРТ текущего года (кроме грантов, выделенных на специальности в сфере культуры и искусства, физической культуры и спорта). Зачислению подлежат абитуриенты, набравшие наибольшие баллы. 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42. Конкурсное распределение грантов и зачисление абитуриентов на специальности в сфере культуры и искусства, физической культуры и спорта осуществляются на основе специальных испытаний, проводимых образовательными организациями. Перечень образовательных организаций и специальностей, при зачислении на которые результаты ОРТ не обязательны, определяется уполномоченным органом.</w:t>
      </w:r>
    </w:p>
    <w:p>
      <w:pPr>
        <w:spacing w:after="60"/>
        <w:ind w:firstLine="567"/>
        <w:jc w:val="both"/>
      </w:pPr>
      <w:r>
        <w:rPr>
          <w:rFonts w:ascii="Arial" w:cs="Arial" w:eastAsia="Arial" w:hAnsi="Arial"/>
          <w:sz w:val="24"/>
          <w:szCs w:val="24"/>
        </w:rPr>
        <w:t xml:space="preserve">43. Уполномоченный орган ежегодно утверждает количество и график туров отбора и зачисления абитуриентов по результатам ОРТ текущего года. До начала каждого тура информация о вакансиях размещается в АИС, на сайтах и информационных стендах образовательных организаций. При наличии вакантных мест после последнего тура грантовая комиссия рекомендует к зачислению следующих по ранжированному списку претендентов. Правила отбора и зачисления во всех турах идентичны.</w:t>
      </w:r>
    </w:p>
    <w:p>
      <w:pPr>
        <w:spacing w:after="60"/>
        <w:ind w:firstLine="567"/>
        <w:jc w:val="both"/>
      </w:pPr>
      <w:r>
        <w:rPr>
          <w:rFonts w:ascii="Arial" w:cs="Arial" w:eastAsia="Arial" w:hAnsi="Arial"/>
          <w:sz w:val="24"/>
          <w:szCs w:val="24"/>
        </w:rPr>
        <w:t xml:space="preserve">44. Конкурс на зачисление абитуриентов по итогам ОРТ текущего года проводится только через АИС. К конкурсу допускаются абитуриенты, получившие по основному тесту (на медицинские и фармацевтические специальности - по основному и предметному тестам)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К конкурсу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допускаются абитуриенты, прошедшие медицинское освидетельствование и дополнительные испытания.</w:t>
      </w:r>
    </w:p>
    <w:p>
      <w:pPr>
        <w:spacing w:after="60"/>
        <w:ind w:firstLine="567"/>
        <w:jc w:val="both"/>
      </w:pPr>
      <w:r>
        <w:rPr>
          <w:rFonts w:ascii="Arial" w:cs="Arial" w:eastAsia="Arial" w:hAnsi="Arial"/>
          <w:sz w:val="24"/>
          <w:szCs w:val="24"/>
        </w:rPr>
        <w:t xml:space="preserve">45. В конкурсе на поступление в образовательную организацию и получение гранта приоритетным правом на зачисление пользуются абитуриенты, получившие по основному и соответствующему предметному тестам баллы, равные или выше порогового балла, и набравшие наибольшие по сумме баллы основного и предметного тестов участвующих в конкурсе.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60"/>
        <w:ind w:firstLine="567"/>
        <w:jc w:val="both"/>
      </w:pPr>
      <w:r>
        <w:rPr>
          <w:rFonts w:ascii="Arial" w:cs="Arial" w:eastAsia="Arial" w:hAnsi="Arial"/>
          <w:sz w:val="24"/>
          <w:szCs w:val="24"/>
        </w:rPr>
        <w:t xml:space="preserve">К конкурсу на зачисление в образовательную организацию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порогового балла, определяемого уполномоченным органом.</w:t>
      </w:r>
    </w:p>
    <w:p>
      <w:pPr>
        <w:spacing w:after="60"/>
        <w:ind w:firstLine="567"/>
        <w:jc w:val="both"/>
      </w:pPr>
      <w:r>
        <w:rPr>
          <w:rFonts w:ascii="Arial" w:cs="Arial" w:eastAsia="Arial" w:hAnsi="Arial"/>
          <w:sz w:val="24"/>
          <w:szCs w:val="24"/>
        </w:rPr>
        <w:t xml:space="preserve">К конкурсному зачислению на направления и специальности, требующие дополнительных испытаний или дополнительных предметных тестов, перечень которых утверждается уполномоченным органом, допускаются те абитуриенты, которые успешно прошли эти испытания.</w:t>
      </w:r>
    </w:p>
    <w:p>
      <w:pPr>
        <w:spacing w:after="60"/>
        <w:ind w:firstLine="567"/>
        <w:jc w:val="both"/>
      </w:pPr>
      <w:r>
        <w:rPr>
          <w:rFonts w:ascii="Arial" w:cs="Arial" w:eastAsia="Arial" w:hAnsi="Arial"/>
          <w:sz w:val="24"/>
          <w:szCs w:val="24"/>
        </w:rPr>
        <w:t xml:space="preserve">46. При зачислении на специальности и направления Академии Министерства внутренних дел Кыргызской Республики имени генерал-майора милиции Э.А.Алиева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ОРТ.</w:t>
      </w:r>
    </w:p>
    <w:p>
      <w:pPr>
        <w:spacing w:after="60"/>
        <w:ind w:firstLine="567"/>
        <w:jc w:val="both"/>
      </w:pPr>
      <w:r>
        <w:rPr>
          <w:rFonts w:ascii="Arial" w:cs="Arial" w:eastAsia="Arial" w:hAnsi="Arial"/>
          <w:sz w:val="24"/>
          <w:szCs w:val="24"/>
        </w:rPr>
        <w:t xml:space="preserve">При зачислении на специальности и направления, требующие прохождения дополнительных творческих испытаний, приоритетным является результат творческих испытаний.</w:t>
      </w:r>
    </w:p>
    <w:p>
      <w:pPr>
        <w:spacing w:after="60"/>
        <w:ind w:firstLine="567"/>
        <w:jc w:val="both"/>
      </w:pPr>
      <w:r>
        <w:rPr>
          <w:rFonts w:ascii="Arial" w:cs="Arial" w:eastAsia="Arial" w:hAnsi="Arial"/>
          <w:sz w:val="24"/>
          <w:szCs w:val="24"/>
        </w:rPr>
        <w:t xml:space="preserve">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каких-либо дополнительных условий доводятся до абитуриента и его родителей до начала ОРТ.</w:t>
      </w:r>
    </w:p>
    <w:p>
      <w:pPr>
        <w:spacing w:after="60"/>
        <w:ind w:firstLine="567"/>
        <w:jc w:val="both"/>
      </w:pPr>
      <w:r>
        <w:rPr>
          <w:rFonts w:ascii="Arial" w:cs="Arial" w:eastAsia="Arial" w:hAnsi="Arial"/>
          <w:sz w:val="24"/>
          <w:szCs w:val="24"/>
        </w:rPr>
        <w:t xml:space="preserve">Дополнительные испытания должны быть проведены до начала туров.</w:t>
      </w:r>
    </w:p>
    <w:p>
      <w:pPr>
        <w:spacing w:after="60"/>
        <w:ind w:firstLine="567"/>
        <w:jc w:val="both"/>
      </w:pPr>
      <w:r>
        <w:rPr>
          <w:rFonts w:ascii="Arial" w:cs="Arial" w:eastAsia="Arial" w:hAnsi="Arial"/>
          <w:sz w:val="24"/>
          <w:szCs w:val="24"/>
        </w:rPr>
        <w:t xml:space="preserve">47. Конкурсное распределение грантов и зачисление абитуриентов в образовательные организации по результатам ОРТ осуществляются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согласно приложению к настоящему Положению.</w:t>
      </w:r>
    </w:p>
    <w:p>
      <w:pPr>
        <w:spacing w:after="60"/>
        <w:ind w:firstLine="567"/>
        <w:jc w:val="both"/>
      </w:pPr>
      <w:r>
        <w:rPr>
          <w:rFonts w:ascii="Arial" w:cs="Arial" w:eastAsia="Arial" w:hAnsi="Arial"/>
          <w:sz w:val="24"/>
          <w:szCs w:val="24"/>
        </w:rPr>
        <w:t xml:space="preserve">48. В каждом туре абитуриент вправе подать одну заявку для участия в конкурсе на грантовое обучение и одну заявку - на обучение по договору с оплатой стоимости через АИС.</w:t>
      </w:r>
    </w:p>
    <w:p>
      <w:pPr>
        <w:spacing w:after="60"/>
        <w:ind w:firstLine="567"/>
        <w:jc w:val="both"/>
      </w:pPr>
      <w:r>
        <w:rPr>
          <w:rFonts w:ascii="Arial" w:cs="Arial" w:eastAsia="Arial" w:hAnsi="Arial"/>
          <w:sz w:val="24"/>
          <w:szCs w:val="24"/>
        </w:rPr>
        <w:t xml:space="preserve">49. Для участия в конкурсе на отбор и зачисление абитуриент может подать заявку самостоятельно в удаленном режиме или через приемную комиссию образовательной организации через АИС. Допускается проведение конкурса исключительно в режиме онлайн в порядке, установленном уполномоченным органом.</w:t>
      </w:r>
    </w:p>
    <w:p>
      <w:pPr>
        <w:spacing w:after="60"/>
        <w:ind w:firstLine="567"/>
        <w:jc w:val="both"/>
      </w:pPr>
      <w:r>
        <w:rPr>
          <w:rFonts w:ascii="Arial" w:cs="Arial" w:eastAsia="Arial" w:hAnsi="Arial"/>
          <w:sz w:val="24"/>
          <w:szCs w:val="24"/>
        </w:rPr>
        <w:t xml:space="preserve">50. АИС в режиме онлайн формирует:</w:t>
      </w:r>
    </w:p>
    <w:p>
      <w:pPr>
        <w:spacing w:after="60"/>
        <w:ind w:firstLine="567"/>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60"/>
        <w:ind w:firstLine="567"/>
        <w:jc w:val="both"/>
      </w:pPr>
      <w:r>
        <w:rPr>
          <w:rFonts w:ascii="Arial" w:cs="Arial" w:eastAsia="Arial" w:hAnsi="Arial"/>
          <w:sz w:val="24"/>
          <w:szCs w:val="24"/>
        </w:rPr>
        <w:t xml:space="preserve">- процентное соотношение между категориями, указанными в Инструкции о категориях абитуриентов и процентном распределении государственных образовательных грантов по ним (приложение к настоящему Положению), на данный день.</w:t>
      </w:r>
    </w:p>
    <w:p>
      <w:pPr>
        <w:spacing w:after="60"/>
        <w:ind w:firstLine="567"/>
        <w:jc w:val="both"/>
      </w:pPr>
      <w:r>
        <w:rPr>
          <w:rFonts w:ascii="Arial" w:cs="Arial" w:eastAsia="Arial" w:hAnsi="Arial"/>
          <w:sz w:val="24"/>
          <w:szCs w:val="24"/>
        </w:rPr>
        <w:t xml:space="preserve">51. Регистрация абитуриентов для участия в конкурсе в каждом туре длится 2,5 календарного дня, до 14.00 часов третьего календарного дня регистрации абитуриентов.</w:t>
      </w:r>
    </w:p>
    <w:p>
      <w:pPr>
        <w:spacing w:after="60"/>
        <w:ind w:firstLine="567"/>
        <w:jc w:val="both"/>
      </w:pPr>
      <w:r>
        <w:rPr>
          <w:rFonts w:ascii="Arial" w:cs="Arial" w:eastAsia="Arial" w:hAnsi="Arial"/>
          <w:sz w:val="24"/>
          <w:szCs w:val="24"/>
        </w:rPr>
        <w:t xml:space="preserve">52. Подтверждение рекомендованными абитуриентами своего желания обучаться по данному направлению длится 3 дня, до 16.00 часов шестого дня каждого тура.</w:t>
      </w:r>
    </w:p>
    <w:p>
      <w:pPr>
        <w:spacing w:after="60"/>
        <w:ind w:firstLine="567"/>
        <w:jc w:val="both"/>
      </w:pPr>
      <w:r>
        <w:rPr>
          <w:rFonts w:ascii="Arial" w:cs="Arial" w:eastAsia="Arial" w:hAnsi="Arial"/>
          <w:sz w:val="24"/>
          <w:szCs w:val="24"/>
        </w:rPr>
        <w:t xml:space="preserve">53. Подтверждение дополнительно рекомендованными абитуриентами своего желания обучаться по данному направлению после последнего тура длится в течение 24 часов с момента рекомендации образовательной организацией. По истечении 24 часов, если абитуриент не подтвердил своего желания обучаться, грантовая комиссия рекомендует к зачислению следующих по ранжированному списку претендентов. Данная процедура проводится в течение трех рабочих дней после завершения последнего тура.</w:t>
      </w:r>
    </w:p>
    <w:p>
      <w:pPr>
        <w:spacing w:after="60"/>
        <w:ind w:firstLine="567"/>
        <w:jc w:val="both"/>
      </w:pPr>
      <w:r>
        <w:rPr>
          <w:rFonts w:ascii="Arial" w:cs="Arial" w:eastAsia="Arial" w:hAnsi="Arial"/>
          <w:sz w:val="24"/>
          <w:szCs w:val="24"/>
        </w:rPr>
        <w:t xml:space="preserve">53</w:t>
      </w:r>
      <w:r>
        <w:rPr>
          <w:rFonts w:ascii="Arial" w:cs="Arial" w:eastAsia="Arial" w:hAnsi="Arial"/>
          <w:sz w:val="20"/>
          <w:szCs w:val="20"/>
        </w:rPr>
        <w:t xml:space="preserve">1</w:t>
      </w:r>
      <w:r>
        <w:rPr>
          <w:rFonts w:ascii="Arial" w:cs="Arial" w:eastAsia="Arial" w:hAnsi="Arial"/>
          <w:sz w:val="24"/>
          <w:szCs w:val="24"/>
        </w:rPr>
        <w:t xml:space="preserve">. В случае возникновения форс-мажорных обстоятельств, препятствующих бесперебойной работе АИС, уполномоченный орган имеет право изменить сроки регистрации абитуриентов и подтверждения рекомендованными абитуриентами своего желания обучаться, указанные в пунктах 51, 52 и 53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qc9zf5vjbveybjlyr8y">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Зачисляются в образовательные организации на основе конкурса в пределах квоты грантовых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60"/>
        <w:ind w:firstLine="567"/>
        <w:jc w:val="both"/>
      </w:pPr>
      <w:r>
        <w:rPr>
          <w:rFonts w:ascii="Arial" w:cs="Arial" w:eastAsia="Arial" w:hAnsi="Arial"/>
          <w:sz w:val="24"/>
          <w:szCs w:val="24"/>
        </w:rPr>
        <w:t xml:space="preserve">- инвалиды I, II групп;</w:t>
      </w:r>
    </w:p>
    <w:p>
      <w:pPr>
        <w:spacing w:after="60"/>
        <w:ind w:firstLine="567"/>
        <w:jc w:val="both"/>
      </w:pPr>
      <w:r>
        <w:rPr>
          <w:rFonts w:ascii="Arial" w:cs="Arial" w:eastAsia="Arial" w:hAnsi="Arial"/>
          <w:sz w:val="24"/>
          <w:szCs w:val="24"/>
        </w:rPr>
        <w:t xml:space="preserve">- лица с ограниченными возможностями здоровья с детства;</w:t>
      </w:r>
    </w:p>
    <w:p>
      <w:pPr>
        <w:spacing w:after="60"/>
        <w:ind w:firstLine="567"/>
        <w:jc w:val="both"/>
      </w:pPr>
      <w:r>
        <w:rPr>
          <w:rFonts w:ascii="Arial" w:cs="Arial" w:eastAsia="Arial" w:hAnsi="Arial"/>
          <w:sz w:val="24"/>
          <w:szCs w:val="24"/>
        </w:rPr>
        <w:t xml:space="preserve">- дети-сироты и дети, оставшиеся без попечения родителей;</w:t>
      </w:r>
    </w:p>
    <w:p>
      <w:pPr>
        <w:spacing w:after="60"/>
        <w:ind w:firstLine="567"/>
        <w:jc w:val="both"/>
      </w:pPr>
      <w:r>
        <w:rPr>
          <w:rFonts w:ascii="Arial" w:cs="Arial" w:eastAsia="Arial" w:hAnsi="Arial"/>
          <w:sz w:val="24"/>
          <w:szCs w:val="24"/>
        </w:rPr>
        <w:t xml:space="preserve">- этнические кыргызы;</w:t>
      </w:r>
    </w:p>
    <w:p>
      <w:pPr>
        <w:spacing w:after="60"/>
        <w:ind w:firstLine="567"/>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60"/>
        <w:ind w:firstLine="567"/>
        <w:jc w:val="both"/>
      </w:pPr>
      <w:r>
        <w:rPr>
          <w:rFonts w:ascii="Arial" w:cs="Arial" w:eastAsia="Arial" w:hAnsi="Arial"/>
          <w:sz w:val="24"/>
          <w:szCs w:val="24"/>
        </w:rPr>
        <w:t xml:space="preserve">- лица, имеющие статус кайрылмана;</w:t>
      </w:r>
    </w:p>
    <w:p>
      <w:pPr>
        <w:spacing w:after="120"/>
        <w:ind w:firstLine="567"/>
        <w:jc w:val="both"/>
      </w:pPr>
      <w:r>
        <w:rPr>
          <w:rFonts w:ascii="Arial" w:cs="Arial" w:eastAsia="Arial" w:hAnsi="Arial"/>
          <w:sz w:val="20"/>
          <w:szCs w:val="20"/>
        </w:rPr>
        <w:t xml:space="preserve">- </w:t>
      </w:r>
      <w:r>
        <w:rPr>
          <w:rFonts w:ascii="Arial" w:cs="Arial" w:eastAsia="Arial" w:hAnsi="Arial"/>
          <w:sz w:val="24"/>
          <w:szCs w:val="24"/>
        </w:rPr>
        <w:t xml:space="preserve">лица, не достигшие возраста 18 лет на день заражения ВИЧ, в связи с оказанием медицинской помощи в государственных или муниципальных организациях здравоохранения.</w:t>
      </w:r>
    </w:p>
    <w:p>
      <w:pPr>
        <w:spacing w:after="120"/>
        <w:ind w:firstLine="567"/>
        <w:jc w:val="both"/>
      </w:pPr>
      <w:r>
        <w:rPr>
          <w:rFonts w:ascii="Arial" w:cs="Arial" w:eastAsia="Arial" w:hAnsi="Arial"/>
          <w:sz w:val="24"/>
          <w:szCs w:val="24"/>
        </w:rPr>
        <w:t xml:space="preserve">- выпускники президентского лицея "Акылман", которые имеют право выбрать форму обучения.</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Грантовая комиссия образовательной организации на конкурсной основе распределяет квоты по направлениям и специальностям на основании личных заявлений абитуриентов. Заявление может быть подано для участия в конкурсе на направление или специальность, на которые образовательной организации выделены грантовые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последнем туре отбора и зачисления по решению грантовой комиссии 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0ogeqz4_hp_amrujoeye">
        <w:r>
          <w:rPr>
            <w:rFonts w:ascii="Arial" w:cs="Arial" w:eastAsia="Arial" w:hAnsi="Arial"/>
            <w:i/>
            <w:iCs/>
            <w:color w:val="1D4ED8"/>
            <w:sz w:val="24"/>
            <w:szCs w:val="24"/>
            <w:u w:val="single"/>
          </w:rPr>
          <w:t xml:space="preserve">25 июля 2025 года № 444</w:t>
        </w:r>
      </w:hyperlink>
      <w:r>
        <w:rPr>
          <w:rFonts w:ascii="Arial" w:cs="Arial" w:eastAsia="Arial" w:hAnsi="Arial"/>
          <w:i/>
          <w:iCs/>
          <w:sz w:val="24"/>
          <w:szCs w:val="24"/>
        </w:rPr>
        <w:t xml:space="preserve">, </w:t>
      </w:r>
      <w:hyperlink w:history="1" r:id="rIdcvy2oa4nwunj0t-krazo5">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Вне конкурса на грантовые места зачисляются:</w:t>
      </w:r>
    </w:p>
    <w:p>
      <w:pPr>
        <w:spacing w:after="60"/>
        <w:ind w:firstLine="567"/>
        <w:jc w:val="both"/>
      </w:pPr>
      <w:r>
        <w:rPr>
          <w:rFonts w:ascii="Arial" w:cs="Arial" w:eastAsia="Arial" w:hAnsi="Arial"/>
          <w:sz w:val="24"/>
          <w:szCs w:val="24"/>
        </w:rPr>
        <w:t xml:space="preserve">- абитуриенты, набравшие в текущем календарном году наиболее высокие баллы по результатам основного теста ОРТ, в выбранные государственные образовательные организации на любые специальности и направления, реализуемые в данных образовательных организациях. Количество грантов для зачисления данной категории абитуриентов не должно превышать 50. Зачисление абитуриентов данной категории осуществляется уполномоченным органом на основании личных заявлений абитуриентов;</w:t>
      </w:r>
    </w:p>
    <w:p>
      <w:pPr>
        <w:spacing w:after="60"/>
        <w:ind w:firstLine="567"/>
        <w:jc w:val="both"/>
      </w:pPr>
      <w:r>
        <w:rPr>
          <w:rFonts w:ascii="Arial" w:cs="Arial" w:eastAsia="Arial" w:hAnsi="Arial"/>
          <w:sz w:val="24"/>
          <w:szCs w:val="24"/>
        </w:rPr>
        <w:t xml:space="preserve">- абитуриенты, занявшие в текущем календарном году 1 место, 2 место, 3 место в республиканской олимпиаде школьников или являющиеся призерами международных олимпиад, на специальности и направления, с которыми совпадает предмет олимпиады,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87ha6j2llmzieh1wv-k3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абитуриенты - выпускники Кыргызского национального военного лицея имени Героя Советского Союза генерал-майора Д.Асанова - в Военный институт Вооруженных Сил Кыргызской Республики имени Героя Советского Союза генерал-лейтенанта К.Усенбекова, при условии прохождения медицинского освидетельствования, дополнительных испытаний и получения баллов, равных или выше порогового балла ОРТ.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xu4doxlf_xnmhisnysxd">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одинаковых баллах преимущество отдается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абитуриенту, имеющему спортивное звание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абитуриенту, прошедшему срочную военную службу;</w:t>
      </w:r>
    </w:p>
    <w:p>
      <w:pPr>
        <w:spacing w:after="60"/>
        <w:ind w:firstLine="567"/>
        <w:jc w:val="both"/>
      </w:pPr>
      <w:r>
        <w:rPr>
          <w:rFonts w:ascii="Arial" w:cs="Arial" w:eastAsia="Arial" w:hAnsi="Arial"/>
          <w:sz w:val="24"/>
          <w:szCs w:val="24"/>
        </w:rPr>
        <w:t xml:space="preserve">-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абитуриенту, имеющему более высокие баллы по профилирующему предметному тесту ОРТ;</w:t>
      </w:r>
    </w:p>
    <w:p>
      <w:pPr>
        <w:spacing w:after="60"/>
        <w:ind w:firstLine="567"/>
        <w:jc w:val="both"/>
      </w:pPr>
      <w:r>
        <w:rPr>
          <w:rFonts w:ascii="Arial" w:cs="Arial" w:eastAsia="Arial" w:hAnsi="Arial"/>
          <w:sz w:val="24"/>
          <w:szCs w:val="24"/>
        </w:rPr>
        <w:t xml:space="preserve">- абитуриентам, занявшим 1-е, 2-е и 3-е места на областных конкурсах школьников в текущем календарном году. Перечень областных конкурсов школьников определяется Министерством просвещения Кыргызской Республики.</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120"/>
        <w:ind w:firstLine="567"/>
        <w:jc w:val="both"/>
      </w:pPr>
      <w:r>
        <w:rPr>
          <w:rFonts w:ascii="Arial" w:cs="Arial" w:eastAsia="Arial" w:hAnsi="Arial"/>
          <w:i/>
          <w:iCs/>
          <w:sz w:val="24"/>
          <w:szCs w:val="24"/>
        </w:rPr>
        <w:t xml:space="preserve">(В редакции </w:t>
      </w:r>
      <w:hyperlink w:history="1" r:id="rId40aiopzbpq3wh2yx2uwp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Члены грантовой комиссии образовательной организации составляют протокол о количестве поданных заявок. Грантовая комиссия образовательной организации подписывает протокол расчета процентного соотношения социальных категорий абитуриентов, участвующих в конкурсе на специальности образовательных организаций, указанных в Инструкции о категориях абитуриентов и процентном распределении государственных образовательных грантов по ним (приложение к настоящему Положению).</w:t>
      </w:r>
    </w:p>
    <w:p>
      <w:pPr>
        <w:spacing w:after="60"/>
        <w:ind w:firstLine="567"/>
        <w:jc w:val="both"/>
      </w:pPr>
      <w:r>
        <w:rPr>
          <w:rFonts w:ascii="Arial" w:cs="Arial" w:eastAsia="Arial" w:hAnsi="Arial"/>
          <w:sz w:val="24"/>
          <w:szCs w:val="24"/>
        </w:rPr>
        <w:t xml:space="preserve">58. Списки рекомендованных к зачислению абитуриентов должны быть размещены в АИС, на сайте и стендах образовательной организации не позднее 10 часов утра, следующего за последним днем регистрации.</w:t>
      </w:r>
    </w:p>
    <w:p>
      <w:pPr>
        <w:spacing w:after="60"/>
        <w:ind w:firstLine="567"/>
        <w:jc w:val="both"/>
      </w:pPr>
      <w:r>
        <w:rPr>
          <w:rFonts w:ascii="Arial" w:cs="Arial" w:eastAsia="Arial" w:hAnsi="Arial"/>
          <w:sz w:val="24"/>
          <w:szCs w:val="24"/>
        </w:rPr>
        <w:t xml:space="preserve">59. Абитуриент, рекомендованный к зачислению в образовательную организацию, должен до 16.00 часов 6-го календарного дня каждого тура подтвердить свое желание обучаться в данной образовательной организации, предоставив в приемную комиссию следующие документы:</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оригинал сертификата ОРТ;</w:t>
      </w:r>
    </w:p>
    <w:p>
      <w:pPr>
        <w:spacing w:after="60"/>
        <w:ind w:firstLine="567"/>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 соответствующее количество фотографий.</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документов в электронном виде через АИС. Оригиналы документов абитуриент обязан представить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Список абитуриентов, подтвердивших свое желание обучаться в образовательной организации, за подписью председателя грантовой комиссии образовательной организации отправляется в НТС для подтверждения достоверности набранных баллов абитуриентами после окончания всех туров зачисления. Подтверждение НТС дается в течение 2 календарных дней.</w:t>
      </w:r>
    </w:p>
    <w:p>
      <w:pPr>
        <w:spacing w:after="60"/>
        <w:ind w:firstLine="567"/>
        <w:jc w:val="both"/>
      </w:pPr>
      <w:r>
        <w:rPr>
          <w:rFonts w:ascii="Arial" w:cs="Arial" w:eastAsia="Arial" w:hAnsi="Arial"/>
          <w:i/>
          <w:iCs/>
          <w:sz w:val="24"/>
          <w:szCs w:val="24"/>
        </w:rPr>
        <w:t xml:space="preserve">(В редакции </w:t>
      </w:r>
      <w:hyperlink w:history="1" r:id="rIdweqc5fyduz4khuobe1qp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60. Подтвержденный НТС список абитуриентов передается администрации образовательной организации для подготовки приказов о зачислении абитуриентов.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целевого приема абитуриентов</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При нарушении процедуры зачисления абитуриент вправе в течение 3 рабочих дней апеллировать в уполномоченный орган.</w:t>
      </w:r>
    </w:p>
    <w:p>
      <w:pPr>
        <w:spacing w:after="60"/>
        <w:ind w:firstLine="567"/>
        <w:jc w:val="both"/>
      </w:pPr>
      <w:r>
        <w:rPr>
          <w:rFonts w:ascii="Arial" w:cs="Arial" w:eastAsia="Arial" w:hAnsi="Arial"/>
          <w:sz w:val="24"/>
          <w:szCs w:val="24"/>
        </w:rPr>
        <w:t xml:space="preserve">62. К конкурсу на целевые места на грантовой основе допускаются абитуриенты - граждане Кыргызской Республики, участвовавшие в ОРТ текущего года и получившие баллы, равные или выше установленного порогового балла, и имеющие направление на обучение (с указанием направления подготовки/специальности), подписанное руководителем органа местного самоуправления, местной государственной администрации (для медицинских специальностей - по согласованию с руководителем территориальной организации здравоохранения). К зачислению рекомендуются абитуриенты, участвующие в конкурсе на целевой прием и набравшие наибольшее количество баллов. Уполномоченный орган может установить отдельный пороговый балл для данной категории абитуриентов.</w:t>
      </w:r>
    </w:p>
    <w:p>
      <w:pPr>
        <w:spacing w:after="60"/>
        <w:ind w:firstLine="567"/>
        <w:jc w:val="both"/>
      </w:pPr>
      <w:r>
        <w:rPr>
          <w:rFonts w:ascii="Arial" w:cs="Arial" w:eastAsia="Arial" w:hAnsi="Arial"/>
          <w:sz w:val="24"/>
          <w:szCs w:val="24"/>
        </w:rPr>
        <w:t xml:space="preserve">63. Количество мест для целевого приема на грантовой основе устанавливается уполномоченным органом в пределах утвержденного плана приема на каждое направление и специальность.</w:t>
      </w:r>
    </w:p>
    <w:p>
      <w:pPr>
        <w:spacing w:after="60"/>
        <w:ind w:firstLine="567"/>
        <w:jc w:val="both"/>
      </w:pPr>
      <w:r>
        <w:rPr>
          <w:rFonts w:ascii="Arial" w:cs="Arial" w:eastAsia="Arial" w:hAnsi="Arial"/>
          <w:sz w:val="24"/>
          <w:szCs w:val="24"/>
        </w:rPr>
        <w:t xml:space="preserve">64. Количество целевых мест на грантовой основе не может быть увеличено в ходе приема документов и туров отбора и зачисления.</w:t>
      </w:r>
    </w:p>
    <w:p>
      <w:pPr>
        <w:spacing w:after="60"/>
        <w:ind w:firstLine="567"/>
        <w:jc w:val="both"/>
      </w:pPr>
      <w:r>
        <w:rPr>
          <w:rFonts w:ascii="Arial" w:cs="Arial" w:eastAsia="Arial" w:hAnsi="Arial"/>
          <w:sz w:val="24"/>
          <w:szCs w:val="24"/>
        </w:rPr>
        <w:t xml:space="preserve">65. С абитуриентами, поступившими на целевые места на грантовой основе, заключается трехсторонний договор об обязательном распределении на работу между студентом, образовательной организацией и органом местного самоуправления или местной государственной администрацией.</w:t>
      </w:r>
    </w:p>
    <w:p>
      <w:pPr>
        <w:spacing w:after="60"/>
        <w:ind w:firstLine="567"/>
        <w:jc w:val="both"/>
      </w:pPr>
      <w:r>
        <w:rPr>
          <w:rFonts w:ascii="Arial" w:cs="Arial" w:eastAsia="Arial" w:hAnsi="Arial"/>
          <w:sz w:val="24"/>
          <w:szCs w:val="24"/>
        </w:rPr>
        <w:t xml:space="preserve">66. Лица, не прошедшие по конкурсу на целевые места на грантовой основе, могут участвовать в общем конкурсе на любые формы получения образования.</w:t>
      </w:r>
    </w:p>
    <w:p>
      <w:pPr>
        <w:spacing w:after="60"/>
        <w:ind w:firstLine="567"/>
        <w:jc w:val="both"/>
      </w:pPr>
      <w:r>
        <w:rPr>
          <w:rFonts w:ascii="Arial" w:cs="Arial" w:eastAsia="Arial" w:hAnsi="Arial"/>
          <w:sz w:val="24"/>
          <w:szCs w:val="24"/>
        </w:rPr>
        <w:t xml:space="preserve">67. Целевые места на грантовой основе, оставшиеся вакантными в последнем туре отбора и зачисления, предоставляются лицам, участвующим в общем конкурсе.</w:t>
      </w:r>
    </w:p>
    <w:p>
      <w:pPr>
        <w:spacing w:after="60"/>
        <w:ind w:firstLine="567"/>
        <w:jc w:val="both"/>
      </w:pPr>
      <w:r>
        <w:rPr>
          <w:rFonts w:ascii="Arial" w:cs="Arial" w:eastAsia="Arial" w:hAnsi="Arial"/>
          <w:sz w:val="24"/>
          <w:szCs w:val="24"/>
        </w:rPr>
        <w:t xml:space="preserve">68. Работодатели имеют право заказывать целевую подготовку специалистов в образовательных организациях республики по договорам с оплатой стоимости обучения за счет собственных средств.</w:t>
      </w:r>
    </w:p>
    <w:p>
      <w:pPr>
        <w:spacing w:after="60"/>
        <w:ind w:firstLine="567"/>
        <w:jc w:val="both"/>
      </w:pPr>
      <w:r>
        <w:rPr>
          <w:rFonts w:ascii="Arial" w:cs="Arial" w:eastAsia="Arial" w:hAnsi="Arial"/>
          <w:sz w:val="24"/>
          <w:szCs w:val="24"/>
        </w:rPr>
        <w:t xml:space="preserve">69. Условия целевой подготовки по договору с оплатой стоимости обучения определяются договором, заключаемым между работодателем и студентом.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Механизм отбора и зачисления на обучение по </w:t>
      </w:r>
    </w:p>
    <w:p>
      <w:pPr>
        <w:spacing w:after="240" w:before="200"/>
        <w:jc w:val="center"/>
      </w:pPr>
      <w:r>
        <w:rPr>
          <w:rFonts w:ascii="Arial" w:cs="Arial" w:eastAsia="Arial" w:hAnsi="Arial"/>
          <w:b/>
          <w:bCs/>
          <w:sz w:val="32"/>
          <w:szCs w:val="32"/>
        </w:rPr>
        <w:t xml:space="preserve">договору с оплатой стоимости обучения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70. Конкурс на зачисление абитуриентов на все формы обучения по договору с оплатой стоимости обучения проводится по итогам ОРТ текущего года через АИС (кроме направлений и специальностей в сфере культуры и искусства, физической культуры и спорта) два раза в год. Зимний прием осуществляется через АИС по итогам ОРТ предшествующего года. К конкурсу допускаются абитуриенты, получившие по основному тесту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71.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 Уполномоченный орган ежегодно утверждает количество и график туров отбора и зачисления абитуриентов по результатам ОРТ текущего года. Правила отбора и зачисления во всех турах идентичны. При наличии вакантных мест после последнего тура приемная комиссия рекомендует к зачислению следующих по ранжированному списку претендентов.</w:t>
      </w:r>
    </w:p>
    <w:p>
      <w:pPr>
        <w:spacing w:after="60"/>
        <w:ind w:firstLine="567"/>
        <w:jc w:val="both"/>
      </w:pPr>
      <w:r>
        <w:rPr>
          <w:rFonts w:ascii="Arial" w:cs="Arial" w:eastAsia="Arial" w:hAnsi="Arial"/>
          <w:sz w:val="24"/>
          <w:szCs w:val="24"/>
        </w:rPr>
        <w:t xml:space="preserve">Правила участия в конкурсе на отбор и зачисление по договору с оплатой стоимости обучения через АИС, периоды (время) регистрации, подтверждения абитуриентами в АИС своего желания обучаться идентичны правилам и периодам (времени) регистрации и подтверждения, установленным для участия в конкурсе на грантовое обучение.</w:t>
      </w:r>
    </w:p>
    <w:p>
      <w:pPr>
        <w:spacing w:after="60"/>
        <w:ind w:firstLine="567"/>
        <w:jc w:val="both"/>
      </w:pPr>
      <w:r>
        <w:rPr>
          <w:rFonts w:ascii="Arial" w:cs="Arial" w:eastAsia="Arial" w:hAnsi="Arial"/>
          <w:sz w:val="24"/>
          <w:szCs w:val="24"/>
        </w:rPr>
        <w:t xml:space="preserve">72.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60"/>
        <w:ind w:firstLine="567"/>
        <w:jc w:val="both"/>
      </w:pPr>
      <w:r>
        <w:rPr>
          <w:rFonts w:ascii="Arial" w:cs="Arial" w:eastAsia="Arial" w:hAnsi="Arial"/>
          <w:sz w:val="24"/>
          <w:szCs w:val="24"/>
        </w:rPr>
        <w:t xml:space="preserve">73. Вне конкурса при наличии баллов, соответствующих положительной оценке, зачисляются на места по договору с оплатой стоимости обучения (при наличии подтверждающих документов):</w:t>
      </w:r>
    </w:p>
    <w:p>
      <w:pPr>
        <w:spacing w:after="60"/>
        <w:ind w:firstLine="567"/>
        <w:jc w:val="both"/>
      </w:pPr>
      <w:r>
        <w:rPr>
          <w:rFonts w:ascii="Arial" w:cs="Arial" w:eastAsia="Arial" w:hAnsi="Arial"/>
          <w:sz w:val="24"/>
          <w:szCs w:val="24"/>
        </w:rPr>
        <w:t xml:space="preserve">- дети - круглые сироты и дети, оставшиеся без попечения родителей;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образовательной организации по избранному направлению и специальности;</w:t>
      </w:r>
    </w:p>
    <w:p>
      <w:pPr>
        <w:spacing w:after="60"/>
        <w:ind w:firstLine="567"/>
        <w:jc w:val="both"/>
      </w:pPr>
      <w:r>
        <w:rPr>
          <w:rFonts w:ascii="Arial" w:cs="Arial" w:eastAsia="Arial" w:hAnsi="Arial"/>
          <w:sz w:val="24"/>
          <w:szCs w:val="24"/>
        </w:rPr>
        <w:t xml:space="preserve">- призеры международных, республиканских и областных олимпиад (занявшие 1–3 места в текущем году) на направления и специальности в выбранной образовательной организации, по которым предмет олимпиады является профилирующим;</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hiyzqwm9mpovugvom5yk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марта 2026 года № 189)</w:t>
      </w:r>
    </w:p>
    <w:p>
      <w:pPr>
        <w:spacing w:after="60"/>
        <w:ind w:firstLine="567"/>
        <w:jc w:val="both"/>
      </w:pPr>
      <w:r>
        <w:rPr>
          <w:rFonts w:ascii="Arial" w:cs="Arial" w:eastAsia="Arial" w:hAnsi="Arial"/>
          <w:sz w:val="24"/>
          <w:szCs w:val="24"/>
        </w:rPr>
        <w:t xml:space="preserve">- абитуриенты, ставшие в текущем календарном году призерами областных конкурсов школьников, занявшие 1-е, 2-е и 3-е места, по специальностям и направлениям профиля, соответствующего номинации конкурса, по выбору абитуриентов (за исключением образовательных организаций, расположенных в городе Бишкек), при условии их участия в ОРТ и получения баллов, равных или выше порогового балла. Перечень областных конкурсов школьников определяется Министерством просвещения Кыргызской Республики;</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dfshyfsrjufzs63d_mclr">
        <w:r>
          <w:rPr>
            <w:rFonts w:ascii="Arial" w:cs="Arial" w:eastAsia="Arial" w:hAnsi="Arial"/>
            <w:i/>
            <w:iCs/>
            <w:color w:val="1D4ED8"/>
            <w:sz w:val="24"/>
            <w:szCs w:val="24"/>
            <w:u w:val="single"/>
          </w:rPr>
          <w:t xml:space="preserve">19 марта 2026 года № 189</w:t>
        </w:r>
      </w:hyperlink>
      <w:r>
        <w:rPr>
          <w:rFonts w:ascii="Arial" w:cs="Arial" w:eastAsia="Arial" w:hAnsi="Arial"/>
          <w:sz w:val="24"/>
          <w:szCs w:val="24"/>
        </w:rPr>
        <w:t xml:space="preserve">, </w:t>
      </w:r>
      <w:hyperlink w:history="1" r:id="rIdiltysv-hopsgp_yzmh74o">
        <w:r>
          <w:rPr>
            <w:rFonts w:ascii="Arial" w:cs="Arial" w:eastAsia="Arial" w:hAnsi="Arial"/>
            <w:i/>
            <w:iCs/>
            <w:color w:val="1D4ED8"/>
            <w:sz w:val="24"/>
            <w:szCs w:val="24"/>
            <w:u w:val="single"/>
          </w:rPr>
          <w:t xml:space="preserve">28 апреля 2026 года № 301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74. Преимущественным правом при прочих равных условиях при поступлении в государственные образовательные организации пользуются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абитуриенты, имеющие спортивные звания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лица, прошедшие срочную военную службу;</w:t>
      </w:r>
    </w:p>
    <w:p>
      <w:pPr>
        <w:spacing w:after="60"/>
        <w:ind w:firstLine="567"/>
        <w:jc w:val="both"/>
      </w:pPr>
      <w:r>
        <w:rPr>
          <w:rFonts w:ascii="Arial" w:cs="Arial" w:eastAsia="Arial" w:hAnsi="Arial"/>
          <w:sz w:val="24"/>
          <w:szCs w:val="24"/>
        </w:rPr>
        <w:t xml:space="preserve">-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абитуриенты, имеющие более высокие баллы по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75.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для обучения по направлениям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76. Образовательная организация проводит вступительные испытания исключительно:</w:t>
      </w:r>
    </w:p>
    <w:p>
      <w:pPr>
        <w:spacing w:after="60"/>
        <w:ind w:firstLine="56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60"/>
        <w:ind w:firstLine="567"/>
        <w:jc w:val="both"/>
      </w:pPr>
      <w:r>
        <w:rPr>
          <w:rFonts w:ascii="Arial" w:cs="Arial" w:eastAsia="Arial" w:hAnsi="Arial"/>
          <w:sz w:val="24"/>
          <w:szCs w:val="24"/>
        </w:rPr>
        <w:t xml:space="preserve">- для абитуриентов - иностранных граждан;</w:t>
      </w:r>
    </w:p>
    <w:p>
      <w:pPr>
        <w:spacing w:after="60"/>
        <w:ind w:firstLine="567"/>
        <w:jc w:val="both"/>
      </w:pPr>
      <w:r>
        <w:rPr>
          <w:rFonts w:ascii="Arial" w:cs="Arial" w:eastAsia="Arial" w:hAnsi="Arial"/>
          <w:sz w:val="24"/>
          <w:szCs w:val="24"/>
        </w:rPr>
        <w:t xml:space="preserve">- для абитуриентов, имеющих документ государственного образца о начальном и/или среднем профессиональном образовании соответствующего профиля.</w:t>
      </w:r>
    </w:p>
    <w:p>
      <w:pPr>
        <w:spacing w:after="60"/>
        <w:ind w:firstLine="567"/>
        <w:jc w:val="both"/>
      </w:pPr>
      <w:r>
        <w:rPr>
          <w:rFonts w:ascii="Arial" w:cs="Arial" w:eastAsia="Arial" w:hAnsi="Arial"/>
          <w:sz w:val="24"/>
          <w:szCs w:val="24"/>
        </w:rPr>
        <w:t xml:space="preserve">77. Вступительные испытания могут проводиться одновременно с проведением туров отбора абитуриентов по результатам ОРТ.</w:t>
      </w:r>
    </w:p>
    <w:p>
      <w:pPr>
        <w:spacing w:after="60"/>
        <w:ind w:firstLine="567"/>
        <w:jc w:val="both"/>
      </w:pPr>
      <w:r>
        <w:rPr>
          <w:rFonts w:ascii="Arial" w:cs="Arial" w:eastAsia="Arial" w:hAnsi="Arial"/>
          <w:sz w:val="24"/>
          <w:szCs w:val="24"/>
        </w:rPr>
        <w:t xml:space="preserve">78. В правилах приема образовательной организации независимо от ее организационно-правовой формы определяется перечень предметов вступительных испытаний, который должен включать вступительное испытание по государственному языку, результаты которого не учитываются при проведении конкурса. Для иностранных граждан вступительные испытания по государственному языку не проводятся.</w:t>
      </w:r>
    </w:p>
    <w:p>
      <w:pPr>
        <w:spacing w:after="60"/>
        <w:ind w:firstLine="567"/>
        <w:jc w:val="both"/>
      </w:pPr>
      <w:r>
        <w:rPr>
          <w:rFonts w:ascii="Arial" w:cs="Arial" w:eastAsia="Arial" w:hAnsi="Arial"/>
          <w:sz w:val="24"/>
          <w:szCs w:val="24"/>
        </w:rPr>
        <w:t xml:space="preserve">79. Вступительные испытания (кроме испытаний по специальностям в сфере культуры и искусства, физической культуры и спорта) проводятся по программам, соответствующим учебным программам среднего общего образования.</w:t>
      </w:r>
    </w:p>
    <w:p>
      <w:pPr>
        <w:spacing w:after="60"/>
        <w:ind w:firstLine="567"/>
        <w:jc w:val="both"/>
      </w:pPr>
      <w:r>
        <w:rPr>
          <w:rFonts w:ascii="Arial" w:cs="Arial" w:eastAsia="Arial" w:hAnsi="Arial"/>
          <w:sz w:val="24"/>
          <w:szCs w:val="24"/>
        </w:rPr>
        <w:t xml:space="preserve">80. Сроки проведения вступительных испытаний в образовательных организациях независимо от их организационно-правовых форм: летнего приема - с 1 июля до 25 августа, зимнего приема - с 20 декабря до 15 февраля.</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в рамках летнего приема - с 1 августа до 1 декабря, в рамках зимнего приема - с 20 декабря до 20 марта.</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могут быть продлены уполномоченным органом при форс-мажорных обстоятельствах, возникших в Кыргызской Республике или в иностранных государствах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81.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(для летнего приема) и 15 декабря (для зимнего приема).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60"/>
        <w:ind w:firstLine="567"/>
        <w:jc w:val="both"/>
      </w:pPr>
      <w:r>
        <w:rPr>
          <w:rFonts w:ascii="Arial" w:cs="Arial" w:eastAsia="Arial" w:hAnsi="Arial"/>
          <w:sz w:val="24"/>
          <w:szCs w:val="24"/>
        </w:rPr>
        <w:t xml:space="preserve">82. Лица, забравшие документы после завершения приема документов, выбывают из конкурса.</w:t>
      </w:r>
    </w:p>
    <w:p>
      <w:pPr>
        <w:spacing w:after="60"/>
        <w:ind w:firstLine="567"/>
        <w:jc w:val="both"/>
      </w:pPr>
      <w:r>
        <w:rPr>
          <w:rFonts w:ascii="Arial" w:cs="Arial" w:eastAsia="Arial" w:hAnsi="Arial"/>
          <w:sz w:val="24"/>
          <w:szCs w:val="24"/>
        </w:rPr>
        <w:t xml:space="preserve">83. Лица, не явившиеся на вступительное испытание по уважительной причине (болезнь, смерть близких, подтвержденные документально), допускаются к нему в параллельных группах на следующем этапе сдачи вступительных испытаний или индивидуально в период до их полного завершения.</w:t>
      </w:r>
    </w:p>
    <w:p>
      <w:pPr>
        <w:spacing w:after="60"/>
        <w:ind w:firstLine="567"/>
        <w:jc w:val="both"/>
      </w:pPr>
      <w:r>
        <w:rPr>
          <w:rFonts w:ascii="Arial" w:cs="Arial" w:eastAsia="Arial" w:hAnsi="Arial"/>
          <w:sz w:val="24"/>
          <w:szCs w:val="24"/>
        </w:rPr>
        <w:t xml:space="preserve">84. Прием на обучение в образовательную организацию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образовательной организацией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85. Конкурс на обучение по программам магистратуры проводится по результатам вступительных испытаний на основании заявления граждан.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Общие правила проведения вступительных испытаний</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86. Вступительные испытания могут быть проведены в виде экзамена (устного или письменного), тестирования (бланочного или компьютерного), собеседования. Форма проведения вступительных испытаний (онлайн, офлайн) устанавливается образовательной организацией.</w:t>
      </w:r>
    </w:p>
    <w:p>
      <w:pPr>
        <w:spacing w:after="60"/>
        <w:ind w:firstLine="567"/>
        <w:jc w:val="both"/>
      </w:pPr>
      <w:r>
        <w:rPr>
          <w:rFonts w:ascii="Arial" w:cs="Arial" w:eastAsia="Arial" w:hAnsi="Arial"/>
          <w:sz w:val="24"/>
          <w:szCs w:val="24"/>
        </w:rPr>
        <w:t xml:space="preserve">87. Образовательная организация может для проведения вступительных испытаний использовать тестовые задания организаций, специализирующихся в области оценивания с использованием современных методов тестирования, на основании заключенных с ними договоров. Тестовые задания, билеты для устных экзаменов, задания для письменных экзаменов, разработанные предметными комиссиями образовательной организации, должны соответствовать программе среднего общего образования.</w:t>
      </w:r>
    </w:p>
    <w:p>
      <w:pPr>
        <w:spacing w:after="60"/>
        <w:ind w:firstLine="567"/>
        <w:jc w:val="both"/>
      </w:pPr>
      <w:r>
        <w:rPr>
          <w:rFonts w:ascii="Arial" w:cs="Arial" w:eastAsia="Arial" w:hAnsi="Arial"/>
          <w:i/>
          <w:iCs/>
          <w:sz w:val="24"/>
          <w:szCs w:val="24"/>
        </w:rPr>
        <w:t xml:space="preserve">(В редакции </w:t>
      </w:r>
      <w:hyperlink w:history="1" r:id="rIdf0crcegoqqeyge4kpn9r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88. Пакеты тестовых заданий, билетов для устных экзаменов,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60"/>
        <w:ind w:firstLine="567"/>
        <w:jc w:val="both"/>
      </w:pPr>
      <w:r>
        <w:rPr>
          <w:rFonts w:ascii="Arial" w:cs="Arial" w:eastAsia="Arial" w:hAnsi="Arial"/>
          <w:sz w:val="24"/>
          <w:szCs w:val="24"/>
        </w:rPr>
        <w:t xml:space="preserve">89. Длительность тестирования или письменного экзамена определяется образовательной организацией.</w:t>
      </w:r>
    </w:p>
    <w:p>
      <w:pPr>
        <w:spacing w:after="60"/>
        <w:ind w:firstLine="567"/>
        <w:jc w:val="both"/>
      </w:pPr>
      <w:r>
        <w:rPr>
          <w:rFonts w:ascii="Arial" w:cs="Arial" w:eastAsia="Arial" w:hAnsi="Arial"/>
          <w:sz w:val="24"/>
          <w:szCs w:val="24"/>
        </w:rPr>
        <w:t xml:space="preserve">90. Допуск абитуриентов к вступительным экзаменам осуществляется при наличии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91. Перед началом вступительных испытаний членами экзаменационной комиссии проводится инструктаж абитуриентов о правилах проведения экзамена.</w:t>
      </w:r>
    </w:p>
    <w:p>
      <w:pPr>
        <w:spacing w:after="60"/>
        <w:ind w:firstLine="567"/>
        <w:jc w:val="both"/>
      </w:pPr>
      <w:r>
        <w:rPr>
          <w:rFonts w:ascii="Arial" w:cs="Arial" w:eastAsia="Arial" w:hAnsi="Arial"/>
          <w:sz w:val="24"/>
          <w:szCs w:val="24"/>
        </w:rPr>
        <w:t xml:space="preserve">92. Во время вступительных экзаменов абитуриентам запрещается:</w:t>
      </w:r>
    </w:p>
    <w:p>
      <w:pPr>
        <w:spacing w:after="60"/>
        <w:ind w:firstLine="56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60"/>
        <w:ind w:firstLine="56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60"/>
        <w:ind w:firstLine="56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60"/>
        <w:ind w:firstLine="567"/>
        <w:jc w:val="both"/>
      </w:pPr>
      <w:r>
        <w:rPr>
          <w:rFonts w:ascii="Arial" w:cs="Arial" w:eastAsia="Arial" w:hAnsi="Arial"/>
          <w:sz w:val="24"/>
          <w:szCs w:val="24"/>
        </w:rPr>
        <w:t xml:space="preserve">В случае неоднократного нарушения требований порядка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60"/>
        <w:ind w:firstLine="567"/>
        <w:jc w:val="both"/>
      </w:pPr>
      <w:r>
        <w:rPr>
          <w:rFonts w:ascii="Arial" w:cs="Arial" w:eastAsia="Arial" w:hAnsi="Arial"/>
          <w:sz w:val="24"/>
          <w:szCs w:val="24"/>
        </w:rPr>
        <w:t xml:space="preserve">93.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60"/>
        <w:ind w:firstLine="567"/>
        <w:jc w:val="both"/>
      </w:pPr>
      <w:r>
        <w:rPr>
          <w:rFonts w:ascii="Arial" w:cs="Arial" w:eastAsia="Arial" w:hAnsi="Arial"/>
          <w:sz w:val="24"/>
          <w:szCs w:val="24"/>
        </w:rPr>
        <w:t xml:space="preserve">94. Присутствие на вступительных экзаменах посторонних лиц запрещается.</w:t>
      </w:r>
    </w:p>
    <w:p>
      <w:pPr>
        <w:spacing w:after="60"/>
        <w:ind w:firstLine="567"/>
        <w:jc w:val="both"/>
      </w:pPr>
      <w:r>
        <w:rPr>
          <w:rFonts w:ascii="Arial" w:cs="Arial" w:eastAsia="Arial" w:hAnsi="Arial"/>
          <w:sz w:val="24"/>
          <w:szCs w:val="24"/>
        </w:rPr>
        <w:t xml:space="preserve">95. По окончании экзамена тесты, бланки ответов и экзаменационные листы передаются ответственному секретарю приемной комиссии.</w:t>
      </w:r>
    </w:p>
    <w:p>
      <w:pPr>
        <w:spacing w:after="60"/>
        <w:ind w:firstLine="567"/>
        <w:jc w:val="both"/>
      </w:pPr>
      <w:r>
        <w:rPr>
          <w:rFonts w:ascii="Arial" w:cs="Arial" w:eastAsia="Arial" w:hAnsi="Arial"/>
          <w:sz w:val="24"/>
          <w:szCs w:val="24"/>
        </w:rPr>
        <w:t xml:space="preserve">96.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60"/>
        <w:ind w:firstLine="567"/>
        <w:jc w:val="both"/>
      </w:pPr>
      <w:r>
        <w:rPr>
          <w:rFonts w:ascii="Arial" w:cs="Arial" w:eastAsia="Arial" w:hAnsi="Arial"/>
          <w:sz w:val="24"/>
          <w:szCs w:val="24"/>
        </w:rPr>
        <w:t xml:space="preserve">97.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образовательной организации. Лица, не имеющие отношения к данному вступительному испытанию, к проверке не допускаются.</w:t>
      </w:r>
    </w:p>
    <w:p>
      <w:pPr>
        <w:spacing w:after="60"/>
        <w:ind w:firstLine="567"/>
        <w:jc w:val="both"/>
      </w:pPr>
      <w:r>
        <w:rPr>
          <w:rFonts w:ascii="Arial" w:cs="Arial" w:eastAsia="Arial" w:hAnsi="Arial"/>
          <w:sz w:val="24"/>
          <w:szCs w:val="24"/>
        </w:rPr>
        <w:t xml:space="preserve">98. Проверка экзаменационных работ проводится в тот же день, сразу после окончания шифрования.</w:t>
      </w:r>
    </w:p>
    <w:p>
      <w:pPr>
        <w:spacing w:after="60"/>
        <w:ind w:firstLine="567"/>
        <w:jc w:val="both"/>
      </w:pPr>
      <w:r>
        <w:rPr>
          <w:rFonts w:ascii="Arial" w:cs="Arial" w:eastAsia="Arial" w:hAnsi="Arial"/>
          <w:sz w:val="24"/>
          <w:szCs w:val="24"/>
        </w:rPr>
        <w:t xml:space="preserve">99. При проверке экзаменационных работ необходимо придерживаться следующих правил:</w:t>
      </w:r>
    </w:p>
    <w:p>
      <w:pPr>
        <w:spacing w:after="60"/>
        <w:ind w:firstLine="567"/>
        <w:jc w:val="both"/>
      </w:pPr>
      <w:r>
        <w:rPr>
          <w:rFonts w:ascii="Arial" w:cs="Arial" w:eastAsia="Arial" w:hAnsi="Arial"/>
          <w:sz w:val="24"/>
          <w:szCs w:val="24"/>
        </w:rPr>
        <w:t xml:space="preserve">- ответы, закрашенные карандашом, не засчитываются;</w:t>
      </w:r>
    </w:p>
    <w:p>
      <w:pPr>
        <w:spacing w:after="60"/>
        <w:ind w:firstLine="56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60"/>
        <w:ind w:firstLine="56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указывается фамилия проверяющего;</w:t>
      </w:r>
    </w:p>
    <w:p>
      <w:pPr>
        <w:spacing w:after="60"/>
        <w:ind w:firstLine="56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60"/>
        <w:ind w:firstLine="567"/>
        <w:jc w:val="both"/>
      </w:pPr>
      <w:r>
        <w:rPr>
          <w:rFonts w:ascii="Arial" w:cs="Arial" w:eastAsia="Arial" w:hAnsi="Arial"/>
          <w:sz w:val="24"/>
          <w:szCs w:val="24"/>
        </w:rPr>
        <w:t xml:space="preserve">100.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60"/>
        <w:ind w:firstLine="567"/>
        <w:jc w:val="both"/>
      </w:pPr>
      <w:r>
        <w:rPr>
          <w:rFonts w:ascii="Arial" w:cs="Arial" w:eastAsia="Arial" w:hAnsi="Arial"/>
          <w:sz w:val="24"/>
          <w:szCs w:val="24"/>
        </w:rPr>
        <w:t xml:space="preserve">101. Минимальный пороговый балл, дающий право абитуриенту участвовать в конкурсе, устанавливается образовательной организацией заранее и не может быть меньше 40 процентов максимально возможного количества баллов.</w:t>
      </w:r>
    </w:p>
    <w:p>
      <w:pPr>
        <w:spacing w:after="60"/>
        <w:ind w:firstLine="567"/>
        <w:jc w:val="both"/>
      </w:pPr>
      <w:r>
        <w:rPr>
          <w:rFonts w:ascii="Arial" w:cs="Arial" w:eastAsia="Arial" w:hAnsi="Arial"/>
          <w:i/>
          <w:iCs/>
          <w:sz w:val="24"/>
          <w:szCs w:val="24"/>
        </w:rPr>
        <w:t xml:space="preserve">(В редакции </w:t>
      </w:r>
      <w:hyperlink w:history="1" r:id="rId3xps8jpgli-3xbzhkbmx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28 апреля 2026 года № 301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102.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60"/>
        <w:ind w:firstLine="567"/>
        <w:jc w:val="both"/>
      </w:pPr>
      <w:r>
        <w:rPr>
          <w:rFonts w:ascii="Arial" w:cs="Arial" w:eastAsia="Arial" w:hAnsi="Arial"/>
          <w:sz w:val="24"/>
          <w:szCs w:val="24"/>
        </w:rPr>
        <w:t xml:space="preserve">103. Письменные работы лиц, зачисленных в образовательную организацию, подшиваются в их личные дела или в электронном (цифровом) виде вводятся в базу данных студентов. Письменные работы непринятых абитуриентов хранятся в течение шести месяцев, после чего уничтожаются.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9. Общие правила подачи и рассмотрения апелляций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104.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результатами (далее - апелляция).</w:t>
      </w:r>
    </w:p>
    <w:p>
      <w:pPr>
        <w:spacing w:after="60"/>
        <w:ind w:firstLine="56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60"/>
        <w:ind w:firstLine="567"/>
        <w:jc w:val="both"/>
      </w:pPr>
      <w:r>
        <w:rPr>
          <w:rFonts w:ascii="Arial" w:cs="Arial" w:eastAsia="Arial" w:hAnsi="Arial"/>
          <w:sz w:val="24"/>
          <w:szCs w:val="24"/>
        </w:rPr>
        <w:t xml:space="preserve">105. Рассмотрение апелляции не является пересдачей экзамена. В ходе рассмотрения апелляции проверяется только правильность оценки результата вступительного испытания.</w:t>
      </w:r>
    </w:p>
    <w:p>
      <w:pPr>
        <w:spacing w:after="60"/>
        <w:ind w:firstLine="567"/>
        <w:jc w:val="both"/>
      </w:pPr>
      <w:r>
        <w:rPr>
          <w:rFonts w:ascii="Arial" w:cs="Arial" w:eastAsia="Arial" w:hAnsi="Arial"/>
          <w:sz w:val="24"/>
          <w:szCs w:val="24"/>
        </w:rPr>
        <w:t xml:space="preserve">106. Апелляция подается абитуриентом лично на следующий день после объявления результата вступительных испытаний. Приемная комиссия обеспечивает прием апелляций в течение всего рабочего дня.</w:t>
      </w:r>
    </w:p>
    <w:p>
      <w:pPr>
        <w:spacing w:after="60"/>
        <w:ind w:firstLine="567"/>
        <w:jc w:val="both"/>
      </w:pPr>
      <w:r>
        <w:rPr>
          <w:rFonts w:ascii="Arial" w:cs="Arial" w:eastAsia="Arial" w:hAnsi="Arial"/>
          <w:sz w:val="24"/>
          <w:szCs w:val="24"/>
        </w:rPr>
        <w:t xml:space="preserve">107.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60"/>
        <w:ind w:firstLine="567"/>
        <w:jc w:val="both"/>
      </w:pPr>
      <w:r>
        <w:rPr>
          <w:rFonts w:ascii="Arial" w:cs="Arial" w:eastAsia="Arial" w:hAnsi="Arial"/>
          <w:sz w:val="24"/>
          <w:szCs w:val="24"/>
        </w:rPr>
        <w:t xml:space="preserve">108.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60"/>
        <w:ind w:firstLine="567"/>
        <w:jc w:val="both"/>
      </w:pPr>
      <w:r>
        <w:rPr>
          <w:rFonts w:ascii="Arial" w:cs="Arial" w:eastAsia="Arial" w:hAnsi="Arial"/>
          <w:sz w:val="24"/>
          <w:szCs w:val="24"/>
        </w:rPr>
        <w:t xml:space="preserve">109. После рассмотрения апелляции выносится решение апелляционной комиссии о результате апелляции.</w:t>
      </w:r>
    </w:p>
    <w:p>
      <w:pPr>
        <w:spacing w:after="60"/>
        <w:ind w:firstLine="567"/>
        <w:jc w:val="both"/>
      </w:pPr>
      <w:r>
        <w:rPr>
          <w:rFonts w:ascii="Arial" w:cs="Arial" w:eastAsia="Arial" w:hAnsi="Arial"/>
          <w:sz w:val="24"/>
          <w:szCs w:val="24"/>
        </w:rPr>
        <w:t xml:space="preserve">110.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Зачисление</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111. Зачисление абитуриентов в число студентов образовательных организаций независимо от их организационно-правовых форм на все формы обучения производится при наличии документа об образовании либо его дубликата. Допускается предоставление электронного персонифицированного документа об образовании, включающего обязательные реквизиты документа (полное наименование и местонахождение образовательной организации, фамилия, имя, отчество, персональный идентификационный номер абитуриента, адрес QR-кода, сведения об успеваемости).</w:t>
      </w:r>
    </w:p>
    <w:p>
      <w:pPr>
        <w:spacing w:after="60"/>
        <w:ind w:firstLine="56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и специальностей, обучавшиеся на грантовой основе, представляют копию диплома о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учебного заведения об обучении на грантовой основе и распределении на работу.</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в АИС в электронном виде следующих документов:</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сертификат ОРТ;</w:t>
      </w:r>
    </w:p>
    <w:p>
      <w:pPr>
        <w:spacing w:after="60"/>
        <w:ind w:firstLine="567"/>
        <w:jc w:val="both"/>
      </w:pPr>
      <w:r>
        <w:rPr>
          <w:rFonts w:ascii="Arial" w:cs="Arial" w:eastAsia="Arial" w:hAnsi="Arial"/>
          <w:sz w:val="24"/>
          <w:szCs w:val="24"/>
        </w:rPr>
        <w:t xml:space="preserve">- аттестат о среднем общем образовании, диплом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При этом 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Иностранные граждане при зачислении предоставляют, кроме документов, указанных в пункте 37 настоящего Порядка, полис обязательного медицинского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psdrv0ac9owep0v6boqd">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Зачисление абитуриентов в число студентов по результатам ОРТ производится при наличии оригинала сертификата о результатах тестирования. Результаты ОРТ абитуриентов, подтвердивших свое желание обучаться в образовательной организации путем представления в приемную комиссию необходимых документов, должны быть подтверждены НТС до зачисления.</w:t>
      </w:r>
    </w:p>
    <w:p>
      <w:pPr>
        <w:spacing w:after="60"/>
        <w:ind w:firstLine="567"/>
        <w:jc w:val="both"/>
      </w:pPr>
      <w:r>
        <w:rPr>
          <w:rFonts w:ascii="Arial" w:cs="Arial" w:eastAsia="Arial" w:hAnsi="Arial"/>
          <w:sz w:val="24"/>
          <w:szCs w:val="24"/>
        </w:rPr>
        <w:t xml:space="preserve">113. Зачисление абитуриентов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25 августа, по итогам зимнего приема - до 15 февраля. Зачисление абитуриентов - иностранных граждан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1 декабря, по итогам зимнего приема - до 20 марта. Сроки зачисления абитуриентов - иностранных граждан могут быть продлены уполномоченным органом при форс-мажорных обстоятельствах, возникших в Кыргызской Республике или в зарубежных странах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114. Слушатели подразделений довузовской подготовки принимаются в образовательные организации на общих основаниях.</w:t>
      </w:r>
    </w:p>
    <w:p>
      <w:pPr>
        <w:spacing w:after="60"/>
        <w:ind w:firstLine="567"/>
        <w:jc w:val="both"/>
      </w:pPr>
      <w:r>
        <w:rPr>
          <w:rFonts w:ascii="Arial" w:cs="Arial" w:eastAsia="Arial" w:hAnsi="Arial"/>
          <w:sz w:val="24"/>
          <w:szCs w:val="24"/>
        </w:rPr>
        <w:t xml:space="preserve">115.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образовательную организацию.</w:t>
      </w:r>
    </w:p>
    <w:p>
      <w:pPr>
        <w:spacing w:after="60"/>
        <w:ind w:firstLine="567"/>
        <w:jc w:val="both"/>
      </w:pPr>
      <w:r>
        <w:rPr>
          <w:rFonts w:ascii="Arial" w:cs="Arial" w:eastAsia="Arial" w:hAnsi="Arial"/>
          <w:sz w:val="24"/>
          <w:szCs w:val="24"/>
        </w:rPr>
        <w:t xml:space="preserve">116. Приказ (приказы) о зачислении по результатам конкурса с указанием количества баллов, набранных на вступительных испытаниях, или по ОРТ публикуется на официальном сайте образовательной организации и размещается на информационном стенде приемной комиссии.</w:t>
      </w:r>
    </w:p>
    <w:p>
      <w:pPr>
        <w:spacing w:after="60"/>
        <w:ind w:firstLine="567"/>
        <w:jc w:val="both"/>
      </w:pPr>
      <w:r>
        <w:rPr>
          <w:rFonts w:ascii="Arial" w:cs="Arial" w:eastAsia="Arial" w:hAnsi="Arial"/>
          <w:sz w:val="24"/>
          <w:szCs w:val="24"/>
        </w:rPr>
        <w:t xml:space="preserve">117. В случае выявления при проверке, проводимой в порядке надзора уполномоченным органом,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Представление информации и контроль</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118. Образовательные организации независимо от их организационно-правовых форм представляют в уполномоченный орган итоговые данные о приеме в сроки:</w:t>
      </w:r>
    </w:p>
    <w:p>
      <w:pPr>
        <w:spacing w:after="60"/>
        <w:ind w:firstLine="567"/>
        <w:jc w:val="both"/>
      </w:pPr>
      <w:r>
        <w:rPr>
          <w:rFonts w:ascii="Arial" w:cs="Arial" w:eastAsia="Arial" w:hAnsi="Arial"/>
          <w:sz w:val="24"/>
          <w:szCs w:val="24"/>
        </w:rPr>
        <w:t xml:space="preserve">- на обучение на грантовой основе - до 30 сентября;</w:t>
      </w:r>
    </w:p>
    <w:p>
      <w:pPr>
        <w:spacing w:after="60"/>
        <w:ind w:firstLine="567"/>
        <w:jc w:val="both"/>
      </w:pPr>
      <w:r>
        <w:rPr>
          <w:rFonts w:ascii="Arial" w:cs="Arial" w:eastAsia="Arial" w:hAnsi="Arial"/>
          <w:sz w:val="24"/>
          <w:szCs w:val="24"/>
        </w:rPr>
        <w:t xml:space="preserve">- на обучение на платной основе по итогам летнего приема - до 10 декабря, по итогам зимнего приема - до 30 марта.</w:t>
      </w:r>
    </w:p>
    <w:p>
      <w:pPr>
        <w:spacing w:after="60"/>
        <w:ind w:firstLine="567"/>
        <w:jc w:val="both"/>
      </w:pPr>
      <w:r>
        <w:rPr>
          <w:rFonts w:ascii="Arial" w:cs="Arial" w:eastAsia="Arial" w:hAnsi="Arial"/>
          <w:sz w:val="24"/>
          <w:szCs w:val="24"/>
        </w:rPr>
        <w:t xml:space="preserve">119. Контроль за работой приемных комиссий образовательных организаций осуществляется уполномоченным органом.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приема в образовательные организации высшего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60"/>
        <w:ind w:firstLine="567"/>
        <w:jc w:val="both"/>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города Бишкек;</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областных центров (города Ош, Джалал-Абад, Нарын, Баткен, Каракол, Талас) и малых городов (Балыкчы, Чолпон-Ата, Кара-Балта, Токмок, Кант, Кара-Куль, Кара-Суу, Кызыл-Кия, Майлуу-Суу, Сулюкта, Узген, Раззаков, Кок-Янгак, Таш-Кумыр, Шопоков, Токтогул, село Мин-Куш);</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сельской местности;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высокогорных зонах Кыргызской Республики.</w:t>
      </w:r>
    </w:p>
    <w:p>
      <w:pPr>
        <w:spacing w:after="60"/>
        <w:ind w:firstLine="567"/>
        <w:jc w:val="both"/>
      </w:pPr>
      <w:r>
        <w:rPr>
          <w:rFonts w:ascii="Arial" w:cs="Arial" w:eastAsia="Arial" w:hAnsi="Arial"/>
          <w:sz w:val="24"/>
          <w:szCs w:val="24"/>
        </w:rPr>
        <w:t xml:space="preserve">2. Процентное соотношение категорий абитуриентов рассчитывается грантовой комиссией образовательной организации для каждого направления и/или специальности после окончания регистрации в каждом туре, кроме категории абитуриентов, участвующих в конкурсе на целевые места, а также абитуриентов-льготников, по следующей формуле:</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Nk - количество абитуриентов соответствующей категории;</w:t>
      </w:r>
    </w:p>
    <w:p>
      <w:pPr>
        <w:spacing w:after="60"/>
        <w:ind w:firstLine="567"/>
        <w:jc w:val="both"/>
      </w:pPr>
      <w:r>
        <w:rPr>
          <w:rFonts w:ascii="Arial" w:cs="Arial" w:eastAsia="Arial" w:hAnsi="Arial"/>
          <w:sz w:val="24"/>
          <w:szCs w:val="24"/>
        </w:rPr>
        <w:t xml:space="preserve">N общ. - общее количество абитуриентов, участвующих в конкурсе.".</w:t>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of7cjzvwtbofvdpw71m">
      <w:r>
        <w:rPr>
          <w:rFonts w:ascii="Arial" w:cs="Arial" w:eastAsia="Arial" w:hAnsi="Arial"/>
          <w:color w:val="132D3F"/>
          <w:sz w:val="16"/>
          <w:szCs w:val="16"/>
          <w:u w:val="single"/>
        </w:rPr>
        <w:t xml:space="preserve">dalil.kg/document/159289</w:t>
      </w:r>
    </w:hyperlink>
  </w:p>
  <w:p>
    <w:pPr>
      <w:spacing w:after="0" w:before="40"/>
      <w:jc w:val="center"/>
    </w:pPr>
    <w:hyperlink w:history="1" r:id="rIdxttuhuxqk9fa7cqqkxc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ojeib1xxyjbujfyfc9t" Type="http://schemas.openxmlformats.org/officeDocument/2006/relationships/hyperlink" Target="https://dalil.kg/document/230011363" TargetMode="External"/><Relationship Id="rIdnemiiackv4_2ar_qpomky" Type="http://schemas.openxmlformats.org/officeDocument/2006/relationships/hyperlink" Target="https://dalil.kg/document/230029619" TargetMode="External"/><Relationship Id="rIdfo5ze3_7ors4tgmqcvpcu" Type="http://schemas.openxmlformats.org/officeDocument/2006/relationships/hyperlink" Target="https://dalil.kg/document/230043489" TargetMode="External"/><Relationship Id="rIdmizuauqbzyq_rsrheicnj" Type="http://schemas.openxmlformats.org/officeDocument/2006/relationships/hyperlink" Target="https://dalil.kg/document/230045608" TargetMode="External"/><Relationship Id="rIdy1wp4nsrvx0wcilee3ba8" Type="http://schemas.openxmlformats.org/officeDocument/2006/relationships/hyperlink" Target="https://dalil.kg/document/112665#st_3" TargetMode="External"/><Relationship Id="rIdygsxbnpvpcvmr0wtired3" Type="http://schemas.openxmlformats.org/officeDocument/2006/relationships/hyperlink" Target="https://dalil.kg/document/112665#st_5" TargetMode="External"/><Relationship Id="rIdvx2ui10mvi0st9naactwp" Type="http://schemas.openxmlformats.org/officeDocument/2006/relationships/hyperlink" Target="https://dalil.kg/document/112665#st_32" TargetMode="External"/><Relationship Id="rIdp3psvmjdubgq3jvq-aau5" Type="http://schemas.openxmlformats.org/officeDocument/2006/relationships/hyperlink" Target="https://dalil.kg/document/112665#st_41" TargetMode="External"/><Relationship Id="rIdpgnzm6dvlpxr-tqik879v" Type="http://schemas.openxmlformats.org/officeDocument/2006/relationships/hyperlink" Target="https://dalil.kg/document/112665#st_54" TargetMode="External"/><Relationship Id="rIdt1oaf_visvf5utpfvf7ld" Type="http://schemas.openxmlformats.org/officeDocument/2006/relationships/hyperlink" Target="https://dalil.kg/document/230043489" TargetMode="External"/><Relationship Id="rIditqakubtp1l_sot4dfs5f" Type="http://schemas.openxmlformats.org/officeDocument/2006/relationships/hyperlink" Target="https://dalil.kg/document/230043489" TargetMode="External"/><Relationship Id="rIdqeev4vvrjmuvaspd_7ulw" Type="http://schemas.openxmlformats.org/officeDocument/2006/relationships/hyperlink" Target="https://dalil.kg/document/230043489" TargetMode="External"/><Relationship Id="rIdrft9eybp0jpd8ay-gociu" Type="http://schemas.openxmlformats.org/officeDocument/2006/relationships/hyperlink" Target="https://dalil.kg/document/230043489" TargetMode="External"/><Relationship Id="rIdizdkxmjhdepksjrz6z9dr" Type="http://schemas.openxmlformats.org/officeDocument/2006/relationships/hyperlink" Target="https://dalil.kg/document/230043489" TargetMode="External"/><Relationship Id="rIdqhqc9zf5vjbveybjlyr8y" Type="http://schemas.openxmlformats.org/officeDocument/2006/relationships/hyperlink" Target="https://dalil.kg/document/230043489" TargetMode="External"/><Relationship Id="rIdz0ogeqz4_hp_amrujoeye" Type="http://schemas.openxmlformats.org/officeDocument/2006/relationships/hyperlink" Target="https://dalil.kg/document/230029619" TargetMode="External"/><Relationship Id="rIdcvy2oa4nwunj0t-krazo5" Type="http://schemas.openxmlformats.org/officeDocument/2006/relationships/hyperlink" Target="https://dalil.kg/document/230043489" TargetMode="External"/><Relationship Id="rId87ha6j2llmzieh1wv-k3j" Type="http://schemas.openxmlformats.org/officeDocument/2006/relationships/hyperlink" Target="https://dalil.kg/document/230043489" TargetMode="External"/><Relationship Id="rIdmxu4doxlf_xnmhisnysxd" Type="http://schemas.openxmlformats.org/officeDocument/2006/relationships/hyperlink" Target="https://dalil.kg/document/230043489" TargetMode="External"/><Relationship Id="rId40aiopzbpq3wh2yx2uwpz" Type="http://schemas.openxmlformats.org/officeDocument/2006/relationships/hyperlink" Target="https://dalil.kg/document/230045608" TargetMode="External"/><Relationship Id="rIdweqc5fyduz4khuobe1qpd" Type="http://schemas.openxmlformats.org/officeDocument/2006/relationships/hyperlink" Target="https://dalil.kg/document/230045608" TargetMode="External"/><Relationship Id="rIdhiyzqwm9mpovugvom5ykg" Type="http://schemas.openxmlformats.org/officeDocument/2006/relationships/hyperlink" Target="https://dalil.kg/document/230043489" TargetMode="External"/><Relationship Id="rIddfshyfsrjufzs63d_mclr" Type="http://schemas.openxmlformats.org/officeDocument/2006/relationships/hyperlink" Target="https://dalil.kg/document/230043489" TargetMode="External"/><Relationship Id="rIdiltysv-hopsgp_yzmh74o" Type="http://schemas.openxmlformats.org/officeDocument/2006/relationships/hyperlink" Target="https://dalil.kg/document/230045608" TargetMode="External"/><Relationship Id="rIdf0crcegoqqeyge4kpn9r1" Type="http://schemas.openxmlformats.org/officeDocument/2006/relationships/hyperlink" Target="https://dalil.kg/document/230045608" TargetMode="External"/><Relationship Id="rId3xps8jpgli-3xbzhkbmxu" Type="http://schemas.openxmlformats.org/officeDocument/2006/relationships/hyperlink" Target="https://dalil.kg/document/230045608" TargetMode="External"/><Relationship Id="rIdvpsdrv0ac9owep0v6boqd" Type="http://schemas.openxmlformats.org/officeDocument/2006/relationships/hyperlink" Target="https://dalil.kg/document/23004348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of7cjzvwtbofvdpw71m" Type="http://schemas.openxmlformats.org/officeDocument/2006/relationships/hyperlink" Target="https://dalil.kg/document/159289" TargetMode="External"/><Relationship Id="rIdxttuhuxqk9fa7cqqkxc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2026-09-24T14:41:09.837Z</dcterms:created>
  <dcterms:modified xsi:type="dcterms:W3CDTF">2026-09-24T14:41:09.837Z</dcterms:modified>
</cp:coreProperties>
</file>

<file path=docProps/custom.xml><?xml version="1.0" encoding="utf-8"?>
<Properties xmlns="http://schemas.openxmlformats.org/officeDocument/2006/custom-properties" xmlns:vt="http://schemas.openxmlformats.org/officeDocument/2006/docPropsVTypes"/>
</file>