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dp6dsy9y9u0ti4a8w6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изменений в некоторые решения Кабинета Министров Кыргызской Республики в сфере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оптимальных сроков продолжительности учебного года всех уровней образования в республике, в соответствии со статьями </w:t>
      </w:r>
      <w:hyperlink w:history="1" r:id="rIdtlvmzmxdydvyu_kg9m4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cyjz_gvgopnlqxoxb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wf36_lgzhfi3vnfban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актах, регулирующих деятельность системы начального профессионального образования" от 25 апреля 2003 года № 245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положении</w:t>
      </w:r>
      <w:r>
        <w:rPr>
          <w:rFonts w:ascii="Arial" w:cs="Arial" w:eastAsia="Arial" w:hAnsi="Arial"/>
          <w:sz w:val="24"/>
          <w:szCs w:val="24"/>
        </w:rPr>
        <w:t xml:space="preserve"> об образовательных организациях начального профессионального образования, утвержденном вышеуказанным </w:t>
      </w:r>
      <w:hyperlink w:history="1" r:id="rIdxkserk5lpejtjeeknkj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"15" заменить цифрой "1".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pbj-tedmvbz5s1rpib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 </w:t>
      </w:r>
      <w:hyperlink w:history="1" r:id="rId17mqkfvmevlox6h-z9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среднего профессионального образования Кыргызской Республики, утвержденном вышеуказанным </w:t>
      </w:r>
      <w:hyperlink w:history="1" r:id="rIdpmv-j8voewwo1mpnrg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 цифры "15" заменить цифрой "1".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s6xii6gpxym4cglz2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Типовом положения</w:t>
      </w:r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положении</w:t>
      </w:r>
      <w:r>
        <w:rPr>
          <w:rFonts w:ascii="Arial" w:cs="Arial" w:eastAsia="Arial" w:hAnsi="Arial"/>
          <w:sz w:val="24"/>
          <w:szCs w:val="24"/>
        </w:rPr>
        <w:t xml:space="preserve">об общеобразовательной организации, утвержденном вышеуказанным </w:t>
      </w:r>
      <w:hyperlink w:history="1" r:id="rIdtb7hiasb0enckikknmg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33 цифры "15" заменить цифрой "1".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gsx_6nbrrquuuphhmp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uxiw5pq4c0lhwuxjb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утвержденном вышеуказанным </w:t>
      </w:r>
      <w:hyperlink w:history="1" r:id="rIdq25pp7pog3l_98rg-x2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57 слова "15 сентября" заменить словами "30 августа";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 слова "1 сентября" заменить словами "25 августа";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110 слова "15 сентября" заменить словами "30 августа";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112 слова "10 сентября" заменить словами "25 августа".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N 76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dp6dsy9y9u0ti4a8w6o3" Type="http://schemas.openxmlformats.org/officeDocument/2006/relationships/hyperlink" Target="http://kodeks.duckdns.org/document/230006315" TargetMode="External"/><Relationship Id="rIdtlvmzmxdydvyu_kg9m4jc" Type="http://schemas.openxmlformats.org/officeDocument/2006/relationships/hyperlink" Target="http://kodeks.duckdns.org/document/112301#st_13" TargetMode="External"/><Relationship Id="rIde3cyjz_gvgopnlqxoxb2b" Type="http://schemas.openxmlformats.org/officeDocument/2006/relationships/hyperlink" Target="http://kodeks.duckdns.org/document/112301#st_17" TargetMode="External"/><Relationship Id="rIddwf36_lgzhfi3vnfbanj-" Type="http://schemas.openxmlformats.org/officeDocument/2006/relationships/hyperlink" Target="http://kodeks.duckdns.org/document/54384" TargetMode="External"/><Relationship Id="rIdxkserk5lpejtjeeknkjpk" Type="http://schemas.openxmlformats.org/officeDocument/2006/relationships/hyperlink" Target="http://kodeks.duckdns.org/document/54384" TargetMode="External"/><Relationship Id="rIdupbj-tedmvbz5s1rpibv8" Type="http://schemas.openxmlformats.org/officeDocument/2006/relationships/hyperlink" Target="http://kodeks.duckdns.org/document/55038" TargetMode="External"/><Relationship Id="rId17mqkfvmevlox6h-z9svh" Type="http://schemas.openxmlformats.org/officeDocument/2006/relationships/hyperlink" Target="http://kodeks.duckdns.org/document/55078" TargetMode="External"/><Relationship Id="rIdpmv-j8voewwo1mpnrgtck" Type="http://schemas.openxmlformats.org/officeDocument/2006/relationships/hyperlink" Target="http://kodeks.duckdns.org/document/55038" TargetMode="External"/><Relationship Id="rId4s6xii6gpxym4cglz2kzw" Type="http://schemas.openxmlformats.org/officeDocument/2006/relationships/hyperlink" Target="http://kodeks.duckdns.org/document/95247" TargetMode="External"/><Relationship Id="rIdtb7hiasb0enckikknmgby" Type="http://schemas.openxmlformats.org/officeDocument/2006/relationships/hyperlink" Target="http://kodeks.duckdns.org/document/95247" TargetMode="External"/><Relationship Id="rIdtgsx_6nbrrquuuphhmpkn" Type="http://schemas.openxmlformats.org/officeDocument/2006/relationships/hyperlink" Target="http://kodeks.duckdns.org/document/159275" TargetMode="External"/><Relationship Id="rIdyuxiw5pq4c0lhwuxjbkuo" Type="http://schemas.openxmlformats.org/officeDocument/2006/relationships/hyperlink" Target="http://kodeks.duckdns.org/document/159289" TargetMode="External"/><Relationship Id="rIdq25pp7pog3l_98rg-x2_x" Type="http://schemas.openxmlformats.org/officeDocument/2006/relationships/hyperlink" Target="http://kodeks.duckdns.org/document/15927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2026-09-23T11:51:33.202Z</dcterms:created>
  <dcterms:modified xsi:type="dcterms:W3CDTF">2026-09-23T11:51:33.202Z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