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августа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473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осуществления закупок, связанных с изготовлением документов государственного значения и специальных государственных бланков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dxyfb9edsaz_pdzwn6x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мая 2023 года № 261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5d3m_7zczgvs8ohwer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282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2 части 1 </w:t>
      </w:r>
      <w:hyperlink w:history="1" r:id="rIddsaqglhdg9p297rs6bu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принимая во внимание </w:t>
      </w:r>
      <w:hyperlink w:history="1" r:id="rIdhv4rqc5xguqnyagbfg0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изготовления документов государственного значения и специальных государственных бланков" от 17 декабря 2021 года № 565, в соответствии со статьями </w:t>
      </w:r>
      <w:hyperlink w:history="1" r:id="rIdtw0zti3oqcx1whgw8hm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auli7lqg4nyf2qxokg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Уполномочить государственное предприятие "Типография" при Управлении делами Президента Кыргызской Республики и открытое акционерное общество "Учкун" на изготовление документов государственного значения и специальных государственных бланков Кыргызской Республики согласно </w:t>
      </w:r>
      <w:hyperlink w:history="1" r:id="rIddkp1xhig2wtn-nfzkei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 государственного значения и специальных государственных бланков, находящихся в обращении в Кыргызской Республике, утвержденному </w:t>
      </w:r>
      <w:hyperlink w:history="1" r:id="rIdkcrw3cboudd3dm4yd2z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02hx0dfdopz1nbga3vj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реестре персонифицированных документов Кыргызской Республики, </w:t>
      </w:r>
      <w:hyperlink w:history="1" r:id="rIdvb-a6ptt3pk749rtg-8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документов государственного значения и специальных государственных бланков, находящихся в обращении в Кыргызской Республике" от 29 мая 2002 года № 350.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nkovtidxa1guuaarclu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мая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282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</w:t>
      </w:r>
      <w:r>
        <w:rPr>
          <w:rFonts w:ascii="Arial" w:cs="Arial" w:eastAsia="Arial" w:hAnsi="Arial"/>
          <w:sz w:val="24"/>
          <w:szCs w:val="24"/>
        </w:rPr>
        <w:t xml:space="preserve"> Порядок</w:t>
      </w:r>
      <w:r>
        <w:rPr>
          <w:rFonts w:ascii="Arial" w:cs="Arial" w:eastAsia="Arial" w:hAnsi="Arial"/>
          <w:sz w:val="24"/>
          <w:szCs w:val="24"/>
        </w:rPr>
        <w:t xml:space="preserve"> осуществления закупок, связанных с изготовлением документов государственного значения и специальных государственных бланков, согласно приложению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Службе антимонопольного регулирования при Министерстве экономики и коммерции Кыргызской Республики в установленном порядке согласовать с открытым акционерным обществом "Учкун" стоимость документов государственного значения и специальных государственных бланков,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z0counwqu4hlgxzpcp9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мая 2023 года № 261)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wazaql4egmoawdwcxby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отдельных вопросах изготовления и (или) персонификации документов государственного значения и специальных государственных бланков" от 15 апреля 2019 года № 162.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сентября 2022 года N 80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oqjd2on3vrkamyt_o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dalil.kg/document/159413</w:t>
      </w:r>
    </w:hyperlink>
  </w:p>
  <w:p>
    <w:pPr>
      <w:spacing w:after="0" w:before="40"/>
      <w:jc w:val="center"/>
    </w:pPr>
    <w:hyperlink w:history="1" r:id="rIdgyr3n7ottjb2i3nbykt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yfb9edsaz_pdzwn6x3j" Type="http://schemas.openxmlformats.org/officeDocument/2006/relationships/hyperlink" Target="https://dalil.kg/document/160186" TargetMode="External"/><Relationship Id="rIdn5d3m_7zczgvs8ohwerrq" Type="http://schemas.openxmlformats.org/officeDocument/2006/relationships/hyperlink" Target="https://dalil.kg/document/160207" TargetMode="External"/><Relationship Id="rIddsaqglhdg9p297rs6bumu" Type="http://schemas.openxmlformats.org/officeDocument/2006/relationships/hyperlink" Target="https://dalil.kg/document/112361#st_15" TargetMode="External"/><Relationship Id="rIdhv4rqc5xguqnyagbfg00e" Type="http://schemas.openxmlformats.org/officeDocument/2006/relationships/hyperlink" Target="https://dalil.kg/document/430805" TargetMode="External"/><Relationship Id="rIdtw0zti3oqcx1whgw8hm-g" Type="http://schemas.openxmlformats.org/officeDocument/2006/relationships/hyperlink" Target="https://dalil.kg/document/112301#st_13" TargetMode="External"/><Relationship Id="rId9auli7lqg4nyf2qxokggd" Type="http://schemas.openxmlformats.org/officeDocument/2006/relationships/hyperlink" Target="https://dalil.kg/document/112301#st_17" TargetMode="External"/><Relationship Id="rIddkp1xhig2wtn-nfzkeife" Type="http://schemas.openxmlformats.org/officeDocument/2006/relationships/hyperlink" Target="https://dalil.kg/document/53512" TargetMode="External"/><Relationship Id="rIdkcrw3cboudd3dm4yd2ztk" Type="http://schemas.openxmlformats.org/officeDocument/2006/relationships/hyperlink" Target="https://dalil.kg/document/53512" TargetMode="External"/><Relationship Id="rId02hx0dfdopz1nbga3vj-x" Type="http://schemas.openxmlformats.org/officeDocument/2006/relationships/hyperlink" Target="https://dalil.kg/document/53534" TargetMode="External"/><Relationship Id="rIdvb-a6ptt3pk749rtg-8gp" Type="http://schemas.openxmlformats.org/officeDocument/2006/relationships/hyperlink" Target="https://dalil.kg/document/53512" TargetMode="External"/><Relationship Id="rIdnkovtidxa1guuaarcluyz" Type="http://schemas.openxmlformats.org/officeDocument/2006/relationships/hyperlink" Target="https://dalil.kg/document/160207" TargetMode="External"/><Relationship Id="rIduz0counwqu4hlgxzpcp9t" Type="http://schemas.openxmlformats.org/officeDocument/2006/relationships/hyperlink" Target="https://dalil.kg/document/160186" TargetMode="External"/><Relationship Id="rIdwazaql4egmoawdwcxbyq9" Type="http://schemas.openxmlformats.org/officeDocument/2006/relationships/hyperlink" Target="https://dalil.kg/document/1350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oqjd2on3vrkamyt_ok2" Type="http://schemas.openxmlformats.org/officeDocument/2006/relationships/hyperlink" Target="https://dalil.kg/document/159413" TargetMode="External"/><Relationship Id="rIdgyr3n7ottjb2i3nbykth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2026-09-24T08:03:26.519Z</dcterms:created>
  <dcterms:modified xsi:type="dcterms:W3CDTF">2026-09-24T08:03:26.519Z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