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6kwkgdi4-mxqrcmuof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декабря 2024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rxlvh5aluplx1kmyox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сентября 2022 года № 522)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обеспечения банковского сопровождения контракта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4i9cjl2glpaak5aor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и условия применения банковского сопровождения контракта в сфере государственных закупок в соответствии с положениями </w:t>
      </w:r>
      <w:hyperlink w:history="1" r:id="rIdrtrfbx8alfyorsjxqq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Закон), включающие в том числе требования к уполномоченным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настоящем Порядке понятия и сокращения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банковском сопровождении</w:t>
      </w:r>
      <w:r>
        <w:rPr>
          <w:rFonts w:ascii="Arial" w:cs="Arial" w:eastAsia="Arial" w:hAnsi="Arial"/>
          <w:sz w:val="24"/>
          <w:szCs w:val="24"/>
        </w:rPr>
        <w:t xml:space="preserve"> - договор оказания услуги банковского сопровождения контракта, заключенный между закупающей организацией и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закупающая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закупающая организация, агент (в случае если агент заключает сопровождаемый контракт);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сопровождаемый контракт</w:t>
      </w:r>
      <w:r>
        <w:rPr>
          <w:rFonts w:ascii="Arial" w:cs="Arial" w:eastAsia="Arial" w:hAnsi="Arial"/>
          <w:sz w:val="24"/>
          <w:szCs w:val="24"/>
        </w:rPr>
        <w:t xml:space="preserve"> - контракт в сфере государственных закупок (далее - контракт), заключенный между закупающей организацией и поставщиком по итогам проведенной государственной закупки, содержащий условие о банковском сопровождении контракта и переданный на основании договора о банковском сопровождении в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отдельный счет</w:t>
      </w:r>
      <w:r>
        <w:rPr>
          <w:rFonts w:ascii="Arial" w:cs="Arial" w:eastAsia="Arial" w:hAnsi="Arial"/>
          <w:sz w:val="24"/>
          <w:szCs w:val="24"/>
        </w:rPr>
        <w:t xml:space="preserve"> - банковский (специальный) счет, открытый в уполномоченном банке поставщику, лицам, привлекаемым для исполнения сопровождаемого контракта (далее - соисполнители), которые обязаны открыть отдельный счет для проведения расчетов в рамках исполнения сопровождаемого контракта, договоров, заключенных поставщиком с соисполнителем или между соисполнителями, необходимых поставщику для исполнения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"Интерактивная отчетность банковского сопровождения контракта"</w:t>
      </w:r>
      <w:r>
        <w:rPr>
          <w:rFonts w:ascii="Arial" w:cs="Arial" w:eastAsia="Arial" w:hAnsi="Arial"/>
          <w:sz w:val="24"/>
          <w:szCs w:val="24"/>
        </w:rPr>
        <w:t xml:space="preserve"> - цифровой сервис банковского сопровождения контракта, предназначенный для отображения статистики банковского сопровождения контракта, а также формирования отчетов, доступ к которому предоставляется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понятия, используемые в настоящем Порядке, применяются в значениях, определенных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применения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Банковское сопровождение контракта осуществляется в отношении следующих контрактов в сфере государственных закупок, заключенных на основании условий, указанных в документации о закупке: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контракт, заключаемый для обеспечения государственных или муниципальных нужд, вне зависимости от суммы контракта, предметом закупки которого выступает выполнение работ, связанных со строительством, реконструкцией, капитальным ремонтом, сносом здания, сооружения или объекта, в том числе автомобильных дорог, дорожных сооружений, инженерных систем, сетей и коммуникаций, иных объектов капитального и гражданского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контракт, заключаемый для обеспечения государственных или муниципальных нужд, предметом закупки которого выступает поставка товаров поставщиками Кыргызской Республики и государств-членов Евразийского экономического союза, оказание услуг, цена (сумма) которых равна или превышает 5000000 (пять миллионов) сомов, за исключением случаев, указанных в пункте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Банковское сопровождение контракта не применяется в отношении контрактов, заключаемых: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закупок, предусмотренных пунктом 3 части 1 </w:t>
      </w:r>
      <w:hyperlink w:history="1" r:id="rId6hbny2y1x2los5pejd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3-14 части 3 </w:t>
      </w:r>
      <w:hyperlink w:history="1" r:id="rId6nul2ubsttk4y3217x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электронного каталога;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государственными и муниципальными предприятиями, а также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обществами, выступающими в лице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Банковское сопровождение контракта может не применяться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ib1_6lqep7wj3uixh2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381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Участники банковского сопровождения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банковского сопровождения контракта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соисполнители резиденты Кыргызской Республики и ЕАЭС (за исключением случаев, предусмотренных договором о банковском сопровождении).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государственным закупкам осуществляет разработку и реализацию государственной политики в сфере банковского сопровождения контракта, в том числе, но не ограничиваясь, разрабатывает и утверждает требования документации о закупке, предусматривающие банковское сопровождение контракта, типовые формы сопровождаемого контракта, типовую форму договора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Банковское сопровождение контракта в сфере государственных закупок осуществляется уполномоченным банком, который соответствует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банк, имеющий лицензию Национального банка Кыргызской Республики и соответствующий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должен иметь значительную долю государственного участия и/или долю участия органов государственной власти Кыргызской Республики со специальным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банка не должно быть ограничений в перечне разрешенных банковских операций в национальной и/или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должен соблюдать экономические нормативы и требования, установленные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банке не введены специальные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банк включен в перечень банков, уполномоченных осуществлять банковское сопровождение контракта на основании решения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банк обязан заключить с закупающей организацией договор о банковском сопровождении контракта, обеспечить банковское сопровождение контракта и открытие отдельных счетов поставщику и соисполнителям в соответствии с положениями настоящего Порядка и договором о банковском сопровождении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банк при предоставлении закупающей организации, уполномоченному государственному органу по государственным закупкам, а также поставщику информации о результатах банковского сопровождения сопровождаемого контракта должен соблюдать требования банковского законодательства, включая требования о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Банковское сопровождение контракта в сфере государственных закупок осуществляется уполномоченным банком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Закупающая организация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применять банковское сопровождение контракта к контрактам, соответствующим условиям, установленным в пункте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включать в документацию о закупке информацию о применении банковского сопровождения контракта и обязанностях закупающей организации, поставщика и соисполнителей в рамках банковского сопровождения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включать в проект контракта положения, предусматривающие применение банковского сопровождения контракта, в соответствии с пунктом 14 настоящего Порядка или типовой формой контракта с положениями о банковском сопровождении, утвержденной уполномоченным государственным органом по государственным закупкам;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5 (пяти) рабочих дней с даты заключения контракта передать контракт на банковское сопровождение в уполномоченный банк, выбранный поставщиком, в соответствии с условиями договора о банковском сопровождении, заключенного с уполномоченным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для расчетов по сопровождаемому контракту только отдельный счет, открытый поставщику в уполномоченном банке, выбранном поставщиком;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настоящего Порядка и договора о банковском сопровождении, заключенного с уполномоченным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Поставщик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заключения контракта выбрать уполномоченный банк и сообщить о своем выборе закупающей организации при заключении контракта. По каждому сопровождаемому контракту поставщик может выбрать только один уполномоченный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открыть отдельный счет в выбранном уполномоченном банке и указать реквизиты отдельного счета в контракте при его заключении;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связанные с исполнением обязательств по сопровождаемому контракту, в том числе с соисполнителями,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с использованием отдельного счета, если соисполнители являются резидентами Кыргызской Республики или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уполномоченный банк документы, являющиеся основанием для составления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совершать другие действия и исполнять требования, установленные положениями договора, заключенного с уполномоченным банком, для открытия отдельного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Соисполнитель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требования, указанные в подпунктах 4-6 пункта 12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открывать отдельный счет в том же уполномоченном банке, в котором открыт отдельный счет поставщику по сопровождаемому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все расчеты, в том числе с соисполнителями, с использованием своего отдельного счета, открытого в уполномоченном банке.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Сопровождаемый контракт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Положения сопровождаемого контракта должны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обязательства закупающей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сопровождаемый контракт в уполномоченный банк, выбранный поставщиком, в срок не позднее 5 (пяти) рабочих дней с даты заключения сопровождаемого контракта посредством веб-портала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поставленные товары (выполненные работы, оказанные услуги) по сопровождаемому контракту исключительно на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исполнения сопровождаемого контракта в случае нарушения поставщиком порядка осуществления расчетов на отдельном счете, в том числе и с соисполнителями;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уполномоченный банк и сообщить о своем выборе закупающей организации при заключении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отдельный счет в выбранном уполномоченном банке и указать реквизиты отдельного счета в сопровождаемом контракте;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расчеты, связанные с исполнением обязательств по сопровождаемому контракту, в том числе по договорам, заключенным поставщиком с соисполнителем или между соисполнителями, необходимыми поставщику для исполнения сопровождаемого контракта, исключительно с использованием своего отдельного счета, открытого в уполномоченном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договорах, заключаемых с соисполнителями, обязательство соисполнителей открывать отдельный счет и осуществлять расчеты в рамках исполнения обязательств по таким договорам, в том числе договорам, заключаемым между соисполнителями, если соисполнители являются резидентами Кыргызской Республики или ЕАЭС, исключительно с использованием отдельных счетов, открытых в том же уполномоченном банке, в котором открыт отдельный счет поставщика;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электронной форме уполномоченному банку сведения о привлекаемых им в рамках исполнения обязательств по сопровождаемому контракту соисполнителях (полное наименование соисполнителя, местонахождение соисполнителя (почтовый адрес), телефоны руководителя и главного бухгалтера, идентификационный номер налогоплательщика);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несоблюдение условий, установленных сопровождаемым контрактом, в том числе условий банковского сопровождения контракта,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уполномоченный банк документы, являющиеся основанием для составления платежного документа по отдельному счету.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Договор о банковском сопровождении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о банковском сопровождении контракта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и сроки открытия отдельного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сроки рассмотрения уполномоченным банком платежных документов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и право уполномоченного банка представлять закупающей организации, уполномоченному государственному органу по государственным закупкам с соблюдением положений законодательства Кыргызской Республики о банковской тайне отчет о результатах банковского сопровождения сопровождаемого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параметры банковского сопровождения, включая, но не ограничиваясь, сведения о сопровождаемом контракте, условия расчетов и порядок использования отдельного счета, предмет контроля целевого расходования денежных средств, перечень случаев, влекущих отказ уполномоченного банка в расходовании денежных средств с отдельного счета при проведении контроля целевого расходования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внесения изменений в договор о банковском сопровождении, а также его расторжения;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требования к информации, указываемой поставщиком (соисполнителем) в платежном документе по отдельному счету;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уполномоченного банка запрашивать у поставщика, соисполнителя документы и сведения, необходимые для банковского сопровождения контракта, осуществлять проверку платежного документа по отдельному счету в порядке и сроки, установленные договором о банковском сопровождении;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уполномоченного банка отказать в исполнении платежного документа по отдельному счету, а также условия и порядок такого отказа;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уполномоченного банка в связи с его необоснованным отказом в исполнении платежного документа по отдельному счету.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Типовая форма договора о банковском сопровождении контракта разрабатывается и утверждается уполномоченным государственным органом по государственным закупкам и обязательна для использования закупающей организацией и уполномоченным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формируемым уполномоченными банками отчетам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банк представляет закупающей организации и уполномоченному государственному органу по государственным закупкам, а также иным лицам, определенным в договоре о банковском сопровождении, отчет (информацию) о результатах банковского сопровождения контракта в режиме реального времени с использованием сервиса "Интерактивная отчетность банковского сопровождения контракта".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должен содержать сведения о проведении операций по отдельному счету, оборотно-сальдовые ведомости по отдельному счету за отчетный период, информацию о текущих остатках на счете на отчетную дату, а также иные сведения, определенные в договоре о банковском сопровождении.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3lk7xru9coawgmrvm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dalil.kg/document/159487</w:t>
      </w:r>
    </w:hyperlink>
  </w:p>
  <w:p>
    <w:pPr>
      <w:spacing w:after="0" w:before="40"/>
      <w:jc w:val="center"/>
    </w:pPr>
    <w:hyperlink w:history="1" r:id="rIds8b7u5p-ihseyykb4y6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kwkgdi4-mxqrcmuofde" Type="http://schemas.openxmlformats.org/officeDocument/2006/relationships/hyperlink" Target="https://dalil.kg/document/230019186" TargetMode="External"/><Relationship Id="rId3rxlvh5aluplx1kmyox6q" Type="http://schemas.openxmlformats.org/officeDocument/2006/relationships/hyperlink" Target="https://dalil.kg/document/159486" TargetMode="External"/><Relationship Id="rIdd4i9cjl2glpaak5aorlcs" Type="http://schemas.openxmlformats.org/officeDocument/2006/relationships/hyperlink" Target="https://dalil.kg/document/160345" TargetMode="External"/><Relationship Id="rIdrtrfbx8alfyorsjxqquyw" Type="http://schemas.openxmlformats.org/officeDocument/2006/relationships/hyperlink" Target="https://dalil.kg/document/112361#st_49" TargetMode="External"/><Relationship Id="rId6hbny2y1x2los5pejds8z" Type="http://schemas.openxmlformats.org/officeDocument/2006/relationships/hyperlink" Target="https://dalil.kg/document/112361#st_15" TargetMode="External"/><Relationship Id="rId6nul2ubsttk4y3217xcxa" Type="http://schemas.openxmlformats.org/officeDocument/2006/relationships/hyperlink" Target="https://dalil.kg/document/112361#st_17" TargetMode="External"/><Relationship Id="rId5ib1_6lqep7wj3uixh2nk" Type="http://schemas.openxmlformats.org/officeDocument/2006/relationships/hyperlink" Target="https://dalil.kg/document/1603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3lk7xru9coawgmrvmtm" Type="http://schemas.openxmlformats.org/officeDocument/2006/relationships/hyperlink" Target="https://dalil.kg/document/159487" TargetMode="External"/><Relationship Id="rIds8b7u5p-ihseyykb4y6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2026-09-27T17:32:57.134Z</dcterms:created>
  <dcterms:modified xsi:type="dcterms:W3CDTF">2026-09-27T17:32:57.134Z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