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xft_lbdf-y-mvpfg1n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ноября 2022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 и Типовой инструкции о порядке изъятия, учета, хранения, передачи и уничтожения вещественных доказательств по делам о нарушениях" от 30 мая 2019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dlnqcicx9e5q9tsrlv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lvsb0imskgb0tgq78v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ijjdni63o7br-j_usi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u-zfm5qtbjlok2uif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в соответствии со статьями </w:t>
      </w:r>
      <w:hyperlink w:history="1" r:id="rIdsiahty4pdwd1_b5agb9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k6zoancqxrkosxgb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9z-ipbfrplkwmwy5t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nkl8sbjin-qxzuoxw8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 и </w:t>
      </w:r>
      <w:hyperlink w:history="1" r:id="rIdcm5qpy-riilozdkkot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нарушениях" от 30 мая 2019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"и делам о проступках" исключить,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"реализации положений </w:t>
      </w:r>
      <w:hyperlink w:history="1" r:id="rIdk8ouhzev0ln3_nrrhte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i_wnqjvsqxuagnipv1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50bclfe6uz2cvfkzd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oe9cjrqrgj1tfobpmsc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vjzpb6rmoeqt3xskqma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5mivudtvmfxnyrwpn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</w:t>
      </w:r>
      <w:hyperlink w:history="1" r:id="rId6sjjugewtcjxrk5_av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реализации </w:t>
      </w:r>
      <w:hyperlink w:history="1" r:id="rIdchctpkhysidmefqbxsa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Республики" заменить словами "реализации </w:t>
      </w:r>
      <w:hyperlink w:history="1" r:id="rIdevmhlv_jh-a7n5ysnu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 </w:t>
      </w:r>
      <w:hyperlink w:history="1" r:id="rIdqastj63gi54vxg56w1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4wgmb__ixyxs3azfpt9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проступках, утвержденной вышеуказанным </w:t>
      </w:r>
      <w:hyperlink w:history="1" r:id="rIdr0slcpyjcnan8c3t_d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делам о проступках", "и (или)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делам о проступках", "и дела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6, 8, 31, 35, 40, 43, 44, 46, 53, 68, 73, 78, 79, 84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дело о проступке" в различных падежах исключить, слова "уполномоченное должностное лицо органа дознания,"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 делам о проступках" исключить, цифры "88" заменить цифрами "86";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 2-6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"уполномоченным должностным лицом органа дознания,", "и дело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"уполномоченного должностного лица органа дознания,"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"огнестрельному оружию," дополнить словами "холодному оружию,",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"89" заменить цифрами "87";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"161" заменить цифрами "168";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29, 92 слова "и дел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"или уполномоченного должностного лица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"и делам о проступках" исключить, цифры "89" заменить цифрами "87";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дело о проступке"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"или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"или уполномоченным должностным лицом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"или уполномоченного должностного лица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слова "либо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слова "или дела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слова "и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слова ", уполномоченным должностным лицом органа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слова "и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"и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слова "и дела о проступке" исключить, цифры "88 и 527" заменить цифрами "86 и 538"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71 слова "и дела о проступке", "либо Кодекса Кыргызской Республики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"143" заменить цифрами "139";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81 слова "и делам о проступках", "или дела о проступке", "(уполномоченного лица)"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 слова "(уполномоченного лица)"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"или делу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и четвертом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дела о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 слова "о преступлении и проступке"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7bc5telnlvdywse70t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nfooucqzkhck10ymb-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Типовой инструкции изложить в редакции согласно </w:t>
      </w:r>
      <w:hyperlink w:history="1" r:id="rIddhpfeh-u87limoqgy08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lg94-iz90wg7rwhp3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нарушениях, утвержденной вышеуказанным </w:t>
      </w:r>
      <w:hyperlink w:history="1" r:id="rIdod5fopijchy3saz2z3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1, 2, 9, 37, 40, 47, наименовании </w:t>
      </w:r>
      <w:hyperlink w:history="1" r:id="rId_grjwuhdfl8cnjljdj6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7, 11, 13, 15, 24-26, 28 слово "нарушении" заменить словом "правонарушении";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44 слово "нарушение" в различных падежах заменить словом "правонарушение"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"нарушении" заменить словом "правонарушении";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fzewbwfis6xii0jllz5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frtfnnvj-mrt8w3db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Типовой инструкции изложить в редакции согласно </w:t>
      </w:r>
      <w:hyperlink w:history="1" r:id="rId2uhqykpgrr0osvhcw4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 декабря 2022 года №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jbnbcqotzg5rjnhbt6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вещественных доказательств по уголовным делам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передаче на ответственное хранение: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278"/>
        <w:gridCol w:w="1934"/>
        <w:gridCol w:w="2392"/>
        <w:gridCol w:w="1311"/>
        <w:gridCol w:w="1657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обвиняемого, подозреваемого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(вещество, смывы, тест, упаковка, срезы и т.п.)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веществ имеющимся документам - вид, их количество, вес и т.п., перед передачей сверили и записали в акте.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Передал: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подпись,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подпись,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участников приема-передачи: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pnk4m38xvi3yd3b15ks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
 о приеме вещественных доказательств по уголовным делам на ответственное 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(ФИО, должность сдавшего вещества на хранение)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(наименование вещественных доказательств)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(количество пакетов, масса в граммах, объем в литрах, штук)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(№ акта приема-передачи)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(№ уголовного дела,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(ФИО обвиняемого)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   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(дата, должность, ФИО)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   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(дата, должность, ФИО)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vem0d7stpxwrkvkgj04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комиссионного осмотра транспортного средства, изъятого в качестве вещественного доказательства по уголовным делам, передаваемого на ответственное 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(специалист) по автотранспорту: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за хранение вещественных доказательств: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произвели осмотр технического состояния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Марка, модель и цвет: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Гос. номер: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выпуска: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 пробег: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Шасси: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Кузов: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Технический паспорт: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(номер,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Внешнее состояние транспортного средства: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(комплект, некомплект, наличие коррозии и повреждений)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транспортном средстве отсутствуют следующие детали, узлы, агрегаты: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 технического состояния основных узлов, агрегатов: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шасси: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кузов: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коробка передач: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передний мост: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задний мост: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узлы и агрегаты: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о техническом состоянии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(пригодно или непригодно к эксплуатации)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владельца: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(специалист) по автотранспорту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за обеспечение сохранности вещественных доказательств: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cnvu0ex3smtwauprthd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ТРЕБОВАНИЯ,
 предъявляемые к местам хранения вещественных доказательств по уголовным делам, находящихся на ответственном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надежной сохранности наркотические средства, психотропные вещества и прекурсоры должны храниться в сейфах, металлических шкафах (ящиках), установленных в специально выделенном для этих целей помещении, которое должно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Иметь капитальные наружные стены, прочные потолочное перекрытие и пол.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Иметь две двери с прочными и надежными запорами: дощатую наружную дверь, толщиной не менее 40 мм, обшитую с обеих сторон оцинкованным кровельным железом и внутреннюю дверь - решетчатую, изготовленную из стального прута, диаметром не менее 15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Иметь на оконных проемах с внутренней стороны помещения или между рамами железные решетки. Концы прутьев решетки в оконных проемах заделываются в стену, на глубину не менее 80 мм, и заливаются бетоном.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Сейфы, металлические шкафы (ящики) должны находиться в закрытом состоянии. После окончания рабочего дня они опечатываются или опломбируются. Ключи от сейфов, шкафов (ящиков), печать и пломбир должны храниться у лиц, ответственных за хранение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Помещения для хранения наркотических средств, психотропных веществ и прекурсоров в обязательном порядке оборудуются средствами охранно-пожарной сигнализации, с подключением на пульт оперативного дежурного органа внутренних дел или отдела вневедомственной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Подлежат обязательной защите строительные конструкции по периметру помещения - оконные и дверные проемы, люки, вентиляционные каналы, вводы тепловых коммуникаций, тонкостенные перегородки и другие элементы помещения, доступные для проникновения с внешней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Наркотические средства, психотропные вещества и прекурсоры должны храниться отдельно от других вещественных доказательств, а прекурсоры отдельно - от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Система пожарной сигнализации должна соответствовать требованиям Строительных норм и правил 02.04.09-84 "Пожарная автоматика зданий и сооружений" и обеспечивать круглосуточную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ef826xycj8-rer38w6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 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 "___" ________________________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077"/>
        <w:gridCol w:w="460"/>
        <w:gridCol w:w="1241"/>
        <w:gridCol w:w="1284"/>
        <w:gridCol w:w="997"/>
        <w:gridCol w:w="997"/>
        <w:gridCol w:w="971"/>
        <w:gridCol w:w="1111"/>
        <w:gridCol w:w="625"/>
        <w:gridCol w:w="1042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поступления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акта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следователя, вынесшего постановление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вещественного доказательства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пакетов, емкостей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 (в граммах, литрах)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статьи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udcxcdqq0rpplzxttm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ценностей, а также наличных денег, не являющихся вещественными доказательствами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 "___" 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 "___" ________________________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077"/>
        <w:gridCol w:w="460"/>
        <w:gridCol w:w="1241"/>
        <w:gridCol w:w="1284"/>
        <w:gridCol w:w="997"/>
        <w:gridCol w:w="997"/>
        <w:gridCol w:w="971"/>
        <w:gridCol w:w="1111"/>
        <w:gridCol w:w="625"/>
        <w:gridCol w:w="1042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поступления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акта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следователя, вынесшего постановление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вещественного доказательства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пакетов, емкостей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 (в граммах, литрах)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статьи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as24kluppq8nrf4-nd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уголовным делам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уничтожению либо переработке на основании приговора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постановления следователя, суда.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1112"/>
        <w:gridCol w:w="1472"/>
        <w:gridCol w:w="1057"/>
        <w:gridCol w:w="1267"/>
        <w:gridCol w:w="1371"/>
        <w:gridCol w:w="1153"/>
        <w:gridCol w:w="1140"/>
        <w:gridCol w:w="1183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1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уничтожением сверены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приговором суда, постановлением суда, следователя и перечислены в акте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уничтожены (переработаны) "___" 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сжигания в котельной __________________________ по адресу: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pzkkyxsvdkf3eqvwkp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уголовным делам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реализации на основании приговора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следователя, суда.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112"/>
        <w:gridCol w:w="1472"/>
        <w:gridCol w:w="1057"/>
        <w:gridCol w:w="1266"/>
        <w:gridCol w:w="1370"/>
        <w:gridCol w:w="1154"/>
        <w:gridCol w:w="1140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уголовного дела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обвиняемого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реализацией сверены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приговором суда, постановлением суда, следователя и перечислены в акте на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реализованы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__________________________ по адресу: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(должность, ФИО, дата)".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xdclwumqkxjgs3zqyi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0"/>
          <w:szCs w:val="20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составлен о том, что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передаче на хранение юридическому лицу или индивидуальному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предпринимателю - наименование юридического лица, фамилия,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представителя, фамилия, инициалы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(цель приема-передачи, наименования передаваемых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доказательств, их количество, вес, объем, сведения об упаковке, 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 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t7ufuxux0teyhi-gu2p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вещественных доказательств, принятых на хранение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831"/>
        <w:gridCol w:w="1327"/>
        <w:gridCol w:w="965"/>
        <w:gridCol w:w="1291"/>
        <w:gridCol w:w="955"/>
        <w:gridCol w:w="1158"/>
        <w:gridCol w:w="1132"/>
        <w:gridCol w:w="1132"/>
        <w:gridCol w:w="1061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приема на хранение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Наименования вещественных доказательств, вид упаковки, сданной на хранение, и пояснительная надпись на ней (номер постановления)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отчество, должность лица, сдавшего на хранение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лица, ответственного за хранение, о приеме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 и дата выдачи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Отметка о целостности выдаваемого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отчество, должность лица, получившего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лица, получившего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при необходимости, фамилия, имя, отчество нарушителя, вид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by8cldhqubgor8ss90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(РАСПИСКА) № ___________
 о приеме вещественных доказательств в камеру хранения (специальное хранилище), выдаче вещественных доказательств из камеры хранения (специального хранилища)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0"/>
          <w:szCs w:val="20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(должность, специальное звание (классный чин),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лица, передавшего вещественные доказательства на хранение в камеру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хранения (специальное хранилище), выдавшего вещественные доказательства 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камеры 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(должность, специальное звание (классный чин), фамилия, имя, отчество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принявшего вещественные доказательства на хранение в камеру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(специальное хранилище), получившего вещественные доказательства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(дата передачи вещественных доказательств в камеру хранения,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(наименования переданных (выданных) вещественных доказательств)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(при необходимости указать количество, вес, объем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доказательств, а также сведения об их упаковке)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(номер постановления по делу о правонарушении)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(номер книги учета вещественных доказательств, принятых на хранение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выданных, порядковый номер записи)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</w:t>
      </w:r>
      <w:r>
        <w:rPr>
          <w:rFonts w:ascii="Arial" w:cs="Arial" w:eastAsia="Arial" w:hAnsi="Arial"/>
          <w:sz w:val="20"/>
          <w:szCs w:val="20"/>
        </w:rPr>
        <w:t xml:space="preserve">__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ncrxgec4u4nlcr_1gof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(должность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уничтожению либо переработке на основании 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постановления 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8"/>
        <w:gridCol w:w="1122"/>
        <w:gridCol w:w="1193"/>
        <w:gridCol w:w="1370"/>
        <w:gridCol w:w="1270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дела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переработке: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уничтожением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сверены с решением суда, постановлением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перечислены в акте на "_____"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уничтожены или переработаны "___" 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сжигания в котельной ______________________ по адресу: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wvefjkxjwdkrynqcht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_______________________________
 </w:t>
      </w: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0"/>
          <w:szCs w:val="20"/>
        </w:rPr>
        <w:t xml:space="preserve">_"</w:t>
      </w:r>
      <w:r>
        <w:rPr>
          <w:rFonts w:ascii="Arial" w:cs="Arial" w:eastAsia="Arial" w:hAnsi="Arial"/>
          <w:sz w:val="20"/>
          <w:szCs w:val="20"/>
        </w:rPr>
        <w:t xml:space="preserve"> __________________</w:t>
      </w:r>
      <w:r>
        <w:rPr>
          <w:rFonts w:ascii="Arial" w:cs="Arial" w:eastAsia="Arial" w:hAnsi="Arial"/>
          <w:sz w:val="20"/>
          <w:szCs w:val="20"/>
        </w:rPr>
        <w:t xml:space="preserve">_ 20</w:t>
      </w:r>
      <w:r>
        <w:rPr>
          <w:rFonts w:ascii="Arial" w:cs="Arial" w:eastAsia="Arial" w:hAnsi="Arial"/>
          <w:sz w:val="20"/>
          <w:szCs w:val="20"/>
        </w:rPr>
        <w:t xml:space="preserve">_</w:t>
      </w:r>
      <w:r>
        <w:rPr>
          <w:rFonts w:ascii="Arial" w:cs="Arial" w:eastAsia="Arial" w:hAnsi="Arial"/>
          <w:sz w:val="20"/>
          <w:szCs w:val="20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подлежат реализации на основании решения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3"/>
        <w:gridCol w:w="1124"/>
        <w:gridCol w:w="1193"/>
        <w:gridCol w:w="1370"/>
        <w:gridCol w:w="1273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дела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Вышеперечисленные вещественные доказательства перед реализацией сверены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решением суда, постановлением уполномоченного органа и перечислены в акте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"______"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Вещественные доказательства реализованы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________________________ по адресу: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(должность, ФИО, дата)".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6hpt6trojc0rxjpf_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dalil.kg/document/159659</w:t>
      </w:r>
    </w:hyperlink>
  </w:p>
  <w:p>
    <w:pPr>
      <w:spacing w:after="0" w:before="40"/>
      <w:jc w:val="center"/>
    </w:pPr>
    <w:hyperlink w:history="1" r:id="rIdmgixnlkffi3modrgz3q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ft_lbdf-y-mvpfg1nuy" Type="http://schemas.openxmlformats.org/officeDocument/2006/relationships/hyperlink" Target="https://dalil.kg/document/230023467" TargetMode="External"/><Relationship Id="rIddlnqcicx9e5q9tsrlvxna" Type="http://schemas.openxmlformats.org/officeDocument/2006/relationships/hyperlink" Target="https://dalil.kg/document/112305" TargetMode="External"/><Relationship Id="rIdlvsb0imskgb0tgq78vuwh" Type="http://schemas.openxmlformats.org/officeDocument/2006/relationships/hyperlink" Target="https://dalil.kg/document/112309" TargetMode="External"/><Relationship Id="rIdijjdni63o7br-j_usifyj" Type="http://schemas.openxmlformats.org/officeDocument/2006/relationships/hyperlink" Target="https://dalil.kg/document/112308" TargetMode="External"/><Relationship Id="rIdgu-zfm5qtbjlok2uifp3s" Type="http://schemas.openxmlformats.org/officeDocument/2006/relationships/hyperlink" Target="https://dalil.kg/document/112306" TargetMode="External"/><Relationship Id="rIdsiahty4pdwd1_b5agb9-2" Type="http://schemas.openxmlformats.org/officeDocument/2006/relationships/hyperlink" Target="https://dalil.kg/document/112301#st_13" TargetMode="External"/><Relationship Id="rIdsdk6zoancqxrkosxgbeuj" Type="http://schemas.openxmlformats.org/officeDocument/2006/relationships/hyperlink" Target="https://dalil.kg/document/112301#st_17" TargetMode="External"/><Relationship Id="rIdx9z-ipbfrplkwmwy5tqlu" Type="http://schemas.openxmlformats.org/officeDocument/2006/relationships/hyperlink" Target="https://dalil.kg/document/158428" TargetMode="External"/><Relationship Id="rIddnkl8sbjin-qxzuoxw80j" Type="http://schemas.openxmlformats.org/officeDocument/2006/relationships/hyperlink" Target="https://dalil.kg/document/158429" TargetMode="External"/><Relationship Id="rIdcm5qpy-riilozdkkotffx" Type="http://schemas.openxmlformats.org/officeDocument/2006/relationships/hyperlink" Target="https://dalil.kg/document/158430" TargetMode="External"/><Relationship Id="rIdk8ouhzev0ln3_nrrhteen" Type="http://schemas.openxmlformats.org/officeDocument/2006/relationships/hyperlink" Target="https://dalil.kg/document/112305" TargetMode="External"/><Relationship Id="rIdi_wnqjvsqxuagnipv1cz9" Type="http://schemas.openxmlformats.org/officeDocument/2006/relationships/hyperlink" Target="https://dalil.kg/document/112309" TargetMode="External"/><Relationship Id="rIdb50bclfe6uz2cvfkzdm5p" Type="http://schemas.openxmlformats.org/officeDocument/2006/relationships/hyperlink" Target="https://dalil.kg/document/111529" TargetMode="External"/><Relationship Id="rIdoe9cjrqrgj1tfobpmscd2" Type="http://schemas.openxmlformats.org/officeDocument/2006/relationships/hyperlink" Target="https://dalil.kg/document/112308" TargetMode="External"/><Relationship Id="rIdvjzpb6rmoeqt3xskqmar5" Type="http://schemas.openxmlformats.org/officeDocument/2006/relationships/hyperlink" Target="https://dalil.kg/document/111528" TargetMode="External"/><Relationship Id="rIdo5mivudtvmfxnyrwpntnl" Type="http://schemas.openxmlformats.org/officeDocument/2006/relationships/hyperlink" Target="https://dalil.kg/document/111514" TargetMode="External"/><Relationship Id="rId6sjjugewtcjxrk5_avvnh" Type="http://schemas.openxmlformats.org/officeDocument/2006/relationships/hyperlink" Target="https://dalil.kg/document/111565" TargetMode="External"/><Relationship Id="rIdchctpkhysidmefqbxsa8a" Type="http://schemas.openxmlformats.org/officeDocument/2006/relationships/hyperlink" Target="https://dalil.kg/document/112308#st_89" TargetMode="External"/><Relationship Id="rIdevmhlv_jh-a7n5ysnuxzb" Type="http://schemas.openxmlformats.org/officeDocument/2006/relationships/hyperlink" Target="https://dalil.kg/document/112308#st_87" TargetMode="External"/><Relationship Id="rIdqastj63gi54vxg56w1rdi" Type="http://schemas.openxmlformats.org/officeDocument/2006/relationships/hyperlink" Target="https://dalil.kg/document/112306#st_512" TargetMode="External"/><Relationship Id="rId4wgmb__ixyxs3azfpt9-b" Type="http://schemas.openxmlformats.org/officeDocument/2006/relationships/hyperlink" Target="https://dalil.kg/document/158429" TargetMode="External"/><Relationship Id="rIdr0slcpyjcnan8c3t_dmms" Type="http://schemas.openxmlformats.org/officeDocument/2006/relationships/hyperlink" Target="https://dalil.kg/document/158428" TargetMode="External"/><Relationship Id="rId7bc5telnlvdywse70tcun" Type="http://schemas.openxmlformats.org/officeDocument/2006/relationships/hyperlink" Target="https://dalil.kg/document/158429#pr1" TargetMode="External"/><Relationship Id="rId9nfooucqzkhck10ymb-5h" Type="http://schemas.openxmlformats.org/officeDocument/2006/relationships/hyperlink" Target="https://dalil.kg/document/158429#pr8" TargetMode="External"/><Relationship Id="rIddhpfeh-u87limoqgy08ew" Type="http://schemas.openxmlformats.org/officeDocument/2006/relationships/hyperlink" Target="https://dalil.kg/document/159659#pr1" TargetMode="External"/><Relationship Id="rIdklg94-iz90wg7rwhp3tqf" Type="http://schemas.openxmlformats.org/officeDocument/2006/relationships/hyperlink" Target="https://dalil.kg/document/158430" TargetMode="External"/><Relationship Id="rIdod5fopijchy3saz2z3jj9" Type="http://schemas.openxmlformats.org/officeDocument/2006/relationships/hyperlink" Target="https://dalil.kg/document/158428" TargetMode="External"/><Relationship Id="rId_grjwuhdfl8cnjljdj6v5" Type="http://schemas.openxmlformats.org/officeDocument/2006/relationships/hyperlink" Target="https://dalil.kg/document/158430#g_5" TargetMode="External"/><Relationship Id="rIdfzewbwfis6xii0jllz51d" Type="http://schemas.openxmlformats.org/officeDocument/2006/relationships/hyperlink" Target="https://dalil.kg/document/158430#pr1" TargetMode="External"/><Relationship Id="rId7frtfnnvj-mrt8w3dbzgo" Type="http://schemas.openxmlformats.org/officeDocument/2006/relationships/hyperlink" Target="https://dalil.kg/document/158430#pr5" TargetMode="External"/><Relationship Id="rId2uhqykpgrr0osvhcw4fz_" Type="http://schemas.openxmlformats.org/officeDocument/2006/relationships/hyperlink" Target="https://dalil.kg/document/159659#pr2" TargetMode="External"/><Relationship Id="rIdujbnbcqotzg5rjnhbt6pu" Type="http://schemas.openxmlformats.org/officeDocument/2006/relationships/hyperlink" Target="https://dalil.kg/document/158429#pr1" TargetMode="External"/><Relationship Id="rIdpnk4m38xvi3yd3b15ks_e" Type="http://schemas.openxmlformats.org/officeDocument/2006/relationships/hyperlink" Target="https://dalil.kg/document/158429#pr2" TargetMode="External"/><Relationship Id="rIdvem0d7stpxwrkvkgj041t" Type="http://schemas.openxmlformats.org/officeDocument/2006/relationships/hyperlink" Target="https://dalil.kg/document/158429#pr3" TargetMode="External"/><Relationship Id="rIdcnvu0ex3smtwauprthdyg" Type="http://schemas.openxmlformats.org/officeDocument/2006/relationships/hyperlink" Target="https://dalil.kg/document/159659#pr4" TargetMode="External"/><Relationship Id="rIdef826xycj8-rer38w6n3e" Type="http://schemas.openxmlformats.org/officeDocument/2006/relationships/hyperlink" Target="https://dalil.kg/document/158429#pr5" TargetMode="External"/><Relationship Id="rIdudcxcdqq0rpplzxttmwle" Type="http://schemas.openxmlformats.org/officeDocument/2006/relationships/hyperlink" Target="https://dalil.kg/document/158429#pr6" TargetMode="External"/><Relationship Id="rIdas24kluppq8nrf4-ndmjd" Type="http://schemas.openxmlformats.org/officeDocument/2006/relationships/hyperlink" Target="https://dalil.kg/document/158429#pr7" TargetMode="External"/><Relationship Id="rIdpzkkyxsvdkf3eqvwkpnt4" Type="http://schemas.openxmlformats.org/officeDocument/2006/relationships/hyperlink" Target="https://dalil.kg/document/158429#pr8" TargetMode="External"/><Relationship Id="rIdyxdclwumqkxjgs3zqyin0" Type="http://schemas.openxmlformats.org/officeDocument/2006/relationships/hyperlink" Target="https://dalil.kg/document/158430#pr1" TargetMode="External"/><Relationship Id="rIdt7ufuxux0teyhi-gu2pe1" Type="http://schemas.openxmlformats.org/officeDocument/2006/relationships/hyperlink" Target="https://dalil.kg/document/158430#pr2" TargetMode="External"/><Relationship Id="rIdby8cldhqubgor8ss90jno" Type="http://schemas.openxmlformats.org/officeDocument/2006/relationships/hyperlink" Target="https://dalil.kg/document/158430#pr3" TargetMode="External"/><Relationship Id="rIdncrxgec4u4nlcr_1gof-l" Type="http://schemas.openxmlformats.org/officeDocument/2006/relationships/hyperlink" Target="https://dalil.kg/document/158430#pr4" TargetMode="External"/><Relationship Id="rIdwvefjkxjwdkrynqchtq6j" Type="http://schemas.openxmlformats.org/officeDocument/2006/relationships/hyperlink" Target="https://dalil.kg/document/158430#pr5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6hpt6trojc0rxjpf_ji" Type="http://schemas.openxmlformats.org/officeDocument/2006/relationships/hyperlink" Target="https://dalil.kg/document/159659" TargetMode="External"/><Relationship Id="rIdmgixnlkffi3modrgz3q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2026-09-25T04:09:28.130Z</dcterms:created>
  <dcterms:modified xsi:type="dcterms:W3CDTF">2026-09-25T04:09:28.130Z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