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6_1ls0u28lwclhnjlucp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марта 2023 года № 165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декабря 2022 года № 682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Правил дорожного движения и Основных положений по допуску транспортных средств к эксплуатации и обязанностей должностных лиц по обеспечению безопасности дорожного движения" от 4 августа 1999 года № 421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законов Кыргызской Республики "</w:t>
      </w:r>
      <w:hyperlink w:history="1" r:id="rIdlo-nigyyum6-x7yyf-0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обязательном страховании гражданской ответственности перевозчика опасных грузов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n7saf2ekpieyzg1_7_g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обязательном страховании гражданской ответственности перевозчика перед пассажирами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c0rbkqox_mfmxkaskyo0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обязательном страховании гражданско-правовой ответственности владельцев автотранспортных средств</w:t>
        </w:r>
      </w:hyperlink>
      <w:r>
        <w:rPr>
          <w:rFonts w:ascii="Arial" w:cs="Arial" w:eastAsia="Arial" w:hAnsi="Arial"/>
          <w:sz w:val="24"/>
          <w:szCs w:val="24"/>
        </w:rPr>
        <w:t xml:space="preserve">", в соответствии со статьями </w:t>
      </w:r>
      <w:hyperlink w:history="1" r:id="rIdescc5fnfppjczj1hju6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4pixzfgp0i4wyaiwhq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igyagkfxdsnamit64k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vmgbu_-caxshdpade4s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дорожного движения и </w:t>
      </w:r>
      <w:hyperlink w:history="1" r:id="rIdkz-ndrozzgycezqhfq31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Основных положений</w:t>
        </w:r>
      </w:hyperlink>
      <w:r>
        <w:rPr>
          <w:rFonts w:ascii="Arial" w:cs="Arial" w:eastAsia="Arial" w:hAnsi="Arial"/>
          <w:sz w:val="24"/>
          <w:szCs w:val="24"/>
        </w:rPr>
        <w:t xml:space="preserve"> по допуску транспортных средств к эксплуатации и обязанностей должностных лиц по обеспечению безопасности дорожного движения" от 4 августа 1999 года № 421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nkyt_tugzieqekhqbqc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дорожного движения, утвержденных вышеуказанным </w:t>
      </w:r>
      <w:hyperlink w:history="1" r:id="rIdvzc_6ze9_oypxc2lacj5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2.1.1 дополнить абзацем пятым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договор обязательного страхования гражданско-правовой ответственности владельцев автотранспортных средств (страховой полис), страховой полис (заверенную копию) по обязательному страхованию гражданской ответственности перевозчика опасного груза или страховой полис по обязательному страхованию ответственности перевозчика перед пассажирами, а при осуществлении международных автомобильных перевозок - соответствующий документ по страхованию ответственности перевозчика в соответствии с международными договорами в сфере безопасности дорожного движения, вступившими в силу в соответствии с законодательством Кыргызской Республики;".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1 апреля 2023 года.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qi3mldlhruxr9v3dok7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dalil.kg/document/159703</w:t>
      </w:r>
    </w:hyperlink>
  </w:p>
  <w:p>
    <w:pPr>
      <w:spacing w:after="0" w:before="40"/>
      <w:jc w:val="center"/>
    </w:pPr>
    <w:hyperlink w:history="1" r:id="rIdk3xyskps9rprxfmopjyr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_1ls0u28lwclhnjlucpu" Type="http://schemas.openxmlformats.org/officeDocument/2006/relationships/hyperlink" Target="https://dalil.kg/document/160056" TargetMode="External"/><Relationship Id="rIdlo-nigyyum6-x7yyf-06g" Type="http://schemas.openxmlformats.org/officeDocument/2006/relationships/hyperlink" Target="https://dalil.kg/document/202402" TargetMode="External"/><Relationship Id="rIdn7saf2ekpieyzg1_7_giq" Type="http://schemas.openxmlformats.org/officeDocument/2006/relationships/hyperlink" Target="https://dalil.kg/document/202403" TargetMode="External"/><Relationship Id="rIdc0rbkqox_mfmxkaskyo0a" Type="http://schemas.openxmlformats.org/officeDocument/2006/relationships/hyperlink" Target="https://dalil.kg/document/111236" TargetMode="External"/><Relationship Id="rIdescc5fnfppjczj1hju6tu" Type="http://schemas.openxmlformats.org/officeDocument/2006/relationships/hyperlink" Target="https://dalil.kg/document/112301#st_13" TargetMode="External"/><Relationship Id="rIds4pixzfgp0i4wyaiwhqzh" Type="http://schemas.openxmlformats.org/officeDocument/2006/relationships/hyperlink" Target="https://dalil.kg/document/112301#st_17" TargetMode="External"/><Relationship Id="rIdoigyagkfxdsnamit64ku6" Type="http://schemas.openxmlformats.org/officeDocument/2006/relationships/hyperlink" Target="https://dalil.kg/document/33663" TargetMode="External"/><Relationship Id="rIdvmgbu_-caxshdpade4s_s" Type="http://schemas.openxmlformats.org/officeDocument/2006/relationships/hyperlink" Target="https://dalil.kg/document/33664" TargetMode="External"/><Relationship Id="rIdkz-ndrozzgycezqhfq31m" Type="http://schemas.openxmlformats.org/officeDocument/2006/relationships/hyperlink" Target="https://dalil.kg/document/33665" TargetMode="External"/><Relationship Id="rIdnkyt_tugzieqekhqbqcfh" Type="http://schemas.openxmlformats.org/officeDocument/2006/relationships/hyperlink" Target="https://dalil.kg/document/33664" TargetMode="External"/><Relationship Id="rIdvzc_6ze9_oypxc2lacj52" Type="http://schemas.openxmlformats.org/officeDocument/2006/relationships/hyperlink" Target="https://dalil.kg/document/33663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qi3mldlhruxr9v3dok7c" Type="http://schemas.openxmlformats.org/officeDocument/2006/relationships/hyperlink" Target="https://dalil.kg/document/159703" TargetMode="External"/><Relationship Id="rIdk3xyskps9rprxfmopjyr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2026-09-25T03:14:30.889Z</dcterms:created>
  <dcterms:modified xsi:type="dcterms:W3CDTF">2026-09-25T03:14:30.889Z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