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13 сентября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467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утратившими силу некоторых решений Кабинета Министров Кыргызской Республики по вопросам деятельности открытого акционерного общества «Национальная холдинговая компания «Наследие Великих Кочевников»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aigp_n81wm6u89crsded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июня 2026 года № 437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2dmzujnpzst4pfwv-2vs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ликвидации открытого акционерного общества «Национальная холдинговая компания «Наследие Великих Кочевников» от 10 февраля 2023 года № 61, в соответствии со статьями </w:t>
      </w:r>
      <w:hyperlink w:history="1" r:id="rIdgnrcxkce65jmeb1o_5w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hevdvernea8tlm-vxp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cmzjesacwsvg3i50vj46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создании открытого акционерного общества «Национальная холдинговая компания «Наследие Великих Кочевников» от 10 декабря 2021 года № 297;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kgj0l0bmpkwvec0hufio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1</w:t>
        </w:r>
      </w:hyperlink>
      <w:r>
        <w:rPr>
          <w:rFonts w:ascii="Arial" w:cs="Arial" w:eastAsia="Arial" w:hAnsi="Arial"/>
          <w:sz w:val="24"/>
          <w:szCs w:val="24"/>
        </w:rPr>
        <w:t xml:space="preserve"> постановления Кабинета Министров Кыргызской Республики «О внесении изменений в некоторые решения Кабинета Министров Кыргызской Республики, регулирующие вопросы управления государственным имуществом» от 10 июня 2022 года № 307.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yu3-ic5y7wyfocxmxrv1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</w:t>
      </w:r>
      <w:hyperlink w:history="1" r:id="rIdgrsafypsq2sscrvnpjs4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Плана мероприятий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по реализации Национальной программы развития Кыргызской Республики до 2026 года» от 25 декабря 2021 года № 352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aogfdqrhml9kt-qt1xe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Плане мероприятий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по реализации </w:t>
      </w:r>
      <w:hyperlink w:history="1" r:id="rIdktcrgel1zbbn_no2-pv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Кыргызской Республики до 2026 года,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3ji_cw3eu5na7syhbf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538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ualsmxz1lntrij6uq-vx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июня 2026 года № 437)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22 сентября 2023 года № 76 (3525)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5hgtwmn_lgksxhdbnht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dalil.kg/document/160421</w:t>
      </w:r>
    </w:hyperlink>
  </w:p>
  <w:p>
    <w:pPr>
      <w:spacing w:after="0" w:before="40"/>
      <w:jc w:val="center"/>
    </w:pPr>
    <w:hyperlink w:history="1" r:id="rId1mkdikgfslz_jdxspgz-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igp_n81wm6u89crsdedf" Type="http://schemas.openxmlformats.org/officeDocument/2006/relationships/hyperlink" Target="https://dalil.kg/document/230047808" TargetMode="External"/><Relationship Id="rId2dmzujnpzst4pfwv-2vs3" Type="http://schemas.openxmlformats.org/officeDocument/2006/relationships/hyperlink" Target="https://dalil.kg/document/159960" TargetMode="External"/><Relationship Id="rIdgnrcxkce65jmeb1o_5wcm" Type="http://schemas.openxmlformats.org/officeDocument/2006/relationships/hyperlink" Target="https://dalil.kg/document/112301#st_13" TargetMode="External"/><Relationship Id="rIdjhevdvernea8tlm-vxpog" Type="http://schemas.openxmlformats.org/officeDocument/2006/relationships/hyperlink" Target="https://dalil.kg/document/112301#st_17" TargetMode="External"/><Relationship Id="rIdcmzjesacwsvg3i50vj46y" Type="http://schemas.openxmlformats.org/officeDocument/2006/relationships/hyperlink" Target="https://dalil.kg/document/158756" TargetMode="External"/><Relationship Id="rIdkgj0l0bmpkwvec0hufio3" Type="http://schemas.openxmlformats.org/officeDocument/2006/relationships/hyperlink" Target="https://dalil.kg/document/159427#p1" TargetMode="External"/><Relationship Id="rIdyu3-ic5y7wyfocxmxrv1k" Type="http://schemas.openxmlformats.org/officeDocument/2006/relationships/hyperlink" Target="https://dalil.kg/document/158852" TargetMode="External"/><Relationship Id="rIdgrsafypsq2sscrvnpjs43" Type="http://schemas.openxmlformats.org/officeDocument/2006/relationships/hyperlink" Target="https://dalil.kg/document/158853" TargetMode="External"/><Relationship Id="rIdaogfdqrhml9kt-qt1xexv" Type="http://schemas.openxmlformats.org/officeDocument/2006/relationships/hyperlink" Target="https://dalil.kg/document/158853" TargetMode="External"/><Relationship Id="rIdktcrgel1zbbn_no2-pvhh" Type="http://schemas.openxmlformats.org/officeDocument/2006/relationships/hyperlink" Target="https://dalil.kg/document/430700" TargetMode="External"/><Relationship Id="rIdq3ji_cw3eu5na7syhbfum" Type="http://schemas.openxmlformats.org/officeDocument/2006/relationships/hyperlink" Target="https://dalil.kg/document/158853#p538" TargetMode="External"/><Relationship Id="rIdualsmxz1lntrij6uq-vxk" Type="http://schemas.openxmlformats.org/officeDocument/2006/relationships/hyperlink" Target="https://dalil.kg/document/230047808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5hgtwmn_lgksxhdbnht_" Type="http://schemas.openxmlformats.org/officeDocument/2006/relationships/hyperlink" Target="https://dalil.kg/document/160421" TargetMode="External"/><Relationship Id="rId1mkdikgfslz_jdxspgz-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2026-09-25T16:16:57.024Z</dcterms:created>
  <dcterms:modified xsi:type="dcterms:W3CDTF">2026-09-25T16:16:57.024Z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