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28 сентября </w:t>
      </w:r>
      <w:r>
        <w:rPr>
          <w:rFonts w:ascii="Arial" w:cs="Arial" w:eastAsia="Arial" w:hAnsi="Arial"/>
          <w:sz w:val="24"/>
          <w:szCs w:val="24"/>
        </w:rPr>
        <w:t xml:space="preserve">2023 года № </w:t>
      </w:r>
      <w:r>
        <w:rPr>
          <w:rFonts w:ascii="Arial" w:cs="Arial" w:eastAsia="Arial" w:hAnsi="Arial"/>
          <w:sz w:val="24"/>
          <w:szCs w:val="24"/>
        </w:rPr>
        <w:t xml:space="preserve">509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Кабинета Министров Кыргызской Республики "Об утверждении нормативных правовых актов, регулирующих процедуры присуждения международной стипендии Президента Кыргызской Республики "Эл умуту" от 28 июля 2022 года № 397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пункта 2 </w:t>
      </w:r>
      <w:hyperlink w:history="1" r:id="rIdf2oqexi88v0qilcs4lv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</w:t>
      </w:r>
      <w:hyperlink w:history="1" r:id="rIdmfemtmwgtok-nqsr2m6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учреждении международной стипендии Президента Кыргызской Республики "Эл умуту" от 10 мая 2022 года № 146" от 21 июня 2023 года № 161, в соответствии со статьями </w:t>
      </w:r>
      <w:hyperlink w:history="1" r:id="rId-fpq68ssmabvdst4msr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zzwrshoqu7tll8pp8i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ky-pz3kapm7y3nezq8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нормативных правовых актов, регулирующих процедуры присуждения международной стипендии Президента Кыргызской Республики "Эл умуту" от 28 июля 2022 года № 397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qjce4srzxgcraicllr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отбора претендентов для присуждения международной стипендии Президента Кыргызской Республики "Эл умуту", утвержденных вышеуказанным </w:t>
      </w:r>
      <w:hyperlink w:history="1" r:id="rId0kwisg9ywgv5lpssmly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2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"Отбор претендентов на международную стипендию также осуществляется внешним оператором, определенным Республиканской комиссией, в соответствии с </w:t>
      </w:r>
      <w:hyperlink w:history="1" r:id="rIdonxpi8hsqinrgr865um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главой 7</w:t>
        </w:r>
      </w:hyperlink>
      <w:r>
        <w:rPr>
          <w:rFonts w:ascii="Arial" w:cs="Arial" w:eastAsia="Arial" w:hAnsi="Arial"/>
          <w:sz w:val="24"/>
          <w:szCs w:val="24"/>
        </w:rPr>
        <w:t xml:space="preserve"> Положения о порядке присуждения международной стипендии Президента Кыргызской Республики "Эл умуту", утвержденного вышеназванным </w:t>
      </w:r>
      <w:hyperlink w:history="1" r:id="rId8t-jaehiusnfbutsqlm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пунктах 7, 10 слова "уполномоченный орган" в различных падежах заменить словами "уполномоченный орган/внешний оператор"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12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проведения отбора претендентов на международную стипендию внешним оператором по представлению внешнего оператора уполномоченный орган вносит материалы претендентов на второй тур для рассмотрения Республиканской комиссией.".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 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октября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78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3528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gwolu0hgxlpnpi5jfu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dalil.kg/document/160444</w:t>
      </w:r>
    </w:hyperlink>
  </w:p>
  <w:p>
    <w:pPr>
      <w:spacing w:after="0" w:before="40"/>
      <w:jc w:val="center"/>
    </w:pPr>
    <w:hyperlink w:history="1" r:id="rIdr4ughlrbqgq6peydug1f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2oqexi88v0qilcs4lvsa" Type="http://schemas.openxmlformats.org/officeDocument/2006/relationships/hyperlink" Target="https://dalil.kg/document/435065" TargetMode="External"/><Relationship Id="rIdmfemtmwgtok-nqsr2m6yv" Type="http://schemas.openxmlformats.org/officeDocument/2006/relationships/hyperlink" Target="https://dalil.kg/document/430933" TargetMode="External"/><Relationship Id="rId-fpq68ssmabvdst4msreq" Type="http://schemas.openxmlformats.org/officeDocument/2006/relationships/hyperlink" Target="https://dalil.kg/document/112301#st_13" TargetMode="External"/><Relationship Id="rIdqzzwrshoqu7tll8pp8iio" Type="http://schemas.openxmlformats.org/officeDocument/2006/relationships/hyperlink" Target="https://dalil.kg/document/112301#st_17" TargetMode="External"/><Relationship Id="rIddky-pz3kapm7y3nezq8gf" Type="http://schemas.openxmlformats.org/officeDocument/2006/relationships/hyperlink" Target="https://dalil.kg/document/159335" TargetMode="External"/><Relationship Id="rIddqjce4srzxgcraicllr_w" Type="http://schemas.openxmlformats.org/officeDocument/2006/relationships/hyperlink" Target="https://dalil.kg/document/159336" TargetMode="External"/><Relationship Id="rId0kwisg9ywgv5lpssmlyhz" Type="http://schemas.openxmlformats.org/officeDocument/2006/relationships/hyperlink" Target="https://dalil.kg/document/159335" TargetMode="External"/><Relationship Id="rIdonxpi8hsqinrgr865umdl" Type="http://schemas.openxmlformats.org/officeDocument/2006/relationships/hyperlink" Target="https://dalil.kg/document/430959#g7" TargetMode="External"/><Relationship Id="rId8t-jaehiusnfbutsqlm9h" Type="http://schemas.openxmlformats.org/officeDocument/2006/relationships/hyperlink" Target="https://dalil.kg/document/430933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gwolu0hgxlpnpi5jfuvi" Type="http://schemas.openxmlformats.org/officeDocument/2006/relationships/hyperlink" Target="https://dalil.kg/document/160444" TargetMode="External"/><Relationship Id="rIdr4ughlrbqgq6peydug1f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2026-09-28T12:06:31.567Z</dcterms:created>
  <dcterms:modified xsi:type="dcterms:W3CDTF">2026-09-28T12:06:31.567Z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