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79kqe6_8erx-uvp8-3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июня 2002 года №337-р               РАСПОРЯЖЕНИЕ ПРАВИТЕЛЬСТВА КЫРГЫЗСКОЙ РЕСПУБЛИКИ               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20 июля 2002 года №391</w:t>
      </w:r>
    </w:p>
    <w:p>
      <w:r>
        <w:rPr>
          <w:rFonts w:ascii="Arial" w:cs="Arial" w:eastAsia="Arial" w:hAnsi="Arial"/>
          <w:sz w:val="24"/>
          <w:szCs w:val="24"/>
        </w:rPr>
        <w:t xml:space="preserve">)    1. Создать рабочую комиссию  по  разработке проекта Закона  Кыргызской Республики "О социальном партнерстве в Кыргызской Республике" в следующемсоставе: Акназарова Р.К.                      -Министр  труда  и социальной защиты                                      Кыргызской Республики, председатель                                      комиссии.                           Члены комиссии: Есеналиева К.С.                      -начальник отдела трудовых отношений                                      Министерства   труда  и  социальной                                      защиты Кыргызской Республики; Табалдиева В.Т.                      -начальник отдела правового  регули-                                      рования   социальных       вопросов                                      Министерства  труда  и   социальной                                      защиты Кыргызской Республики; Семенова С.Ф.                        -заведующая отделом социально-эконо-                                      мической защиты трудящихся  Федера-                                      ции профсоюзов Кыргызстана                                       (по согласованию); Брейво  В.Г.                         -заведующий  отделом   правозащитной                                      работы    Федерации      профсоюзов                                       Кыргызстана (по согласованию); Кадыров А.К.                         -председатель  Конфедерации  деловых                                      кругов Кыргызстана                                        (по согласованию) Сурабалдиев Ж.К.                     -президент Ассоциации предпринимате-                                      лей (по согласованию) Медерова Э.Т.                        -ведущий специалист отдела по  коор-                                     динации законопроектной деятельности                                      Главного    управления - Центра   по                                       координации         законотворческой                                      деятельности  Министерства   юстиции                                      Кыргызской Республики Алымкулов К.А.                       –депутат  Законодательного собрания                                      Жогорку Кенеш Кыргызской Республики                                               (по согласованию).В редакции ПП КР от 20 июля 2002 года</w:t>
      </w:r>
    </w:p>
    <w:p>
      <w:r>
        <w:rPr>
          <w:rFonts w:ascii="Arial" w:cs="Arial" w:eastAsia="Arial" w:hAnsi="Arial"/>
          <w:sz w:val="24"/>
          <w:szCs w:val="24"/>
        </w:rPr>
        <w:t xml:space="preserve">№391-р</w:t>
      </w:r>
    </w:p>
    <w:p>
      <w:r>
        <w:rPr>
          <w:rFonts w:ascii="Arial" w:cs="Arial" w:eastAsia="Arial" w:hAnsi="Arial"/>
          <w:sz w:val="24"/>
          <w:szCs w:val="24"/>
        </w:rPr>
        <w:t xml:space="preserve">2. Рабочей комиссии внести до 1 октября  2002  года  на  рассмотрениеПравительства Кыргызской Республики проект Закона  Кыргызской  Республики"О социальном партнерстве в Кыргызской Республике".           Премьер-министр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lw5sws6m6agns3zxn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dalil.kg/document/16366</w:t>
      </w:r>
    </w:hyperlink>
  </w:p>
  <w:p>
    <w:pPr>
      <w:spacing w:after="0" w:before="40"/>
      <w:jc w:val="center"/>
    </w:pPr>
    <w:hyperlink w:history="1" r:id="rIdyrmdznnvv2cnmscqoqd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79kqe6_8erx-uvp8-3mi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lw5sws6m6agns3zxnpb" Type="http://schemas.openxmlformats.org/officeDocument/2006/relationships/hyperlink" Target="https://dalil.kg/document/16366" TargetMode="External"/><Relationship Id="rIdyrmdznnvv2cnmscqoqd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2026-09-23T23:59:27.691Z</dcterms:created>
  <dcterms:modified xsi:type="dcterms:W3CDTF">2026-09-23T23:59:27.691Z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