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октября 2003 года № 607-р             РАСПОРЯЖЕНИЕ ПРАВИТЕЛЬСТВА КЫРГЫЗСКОЙ РЕСПУБЛИКИ    В  целях  обеспечения дальнейшего социально-экономического  развитияпоселка Сары-Могол Алайского района Ошской области и повышения  уровняжизни населения:  1.    Утвердить   прилагаемый  </w:t>
      </w:r>
      <w:hyperlink w:history="1" r:id="rId1_caa8ndkg8ztsgykn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план</w:t>
        </w:r>
      </w:hyperlink>
      <w:r>
        <w:rPr>
          <w:rFonts w:ascii="Arial" w:cs="Arial" w:eastAsia="Arial" w:hAnsi="Arial"/>
          <w:sz w:val="24"/>
          <w:szCs w:val="24"/>
        </w:rPr>
        <w:t xml:space="preserve">   первоочередных    мероприятийПравительства   Кыргызской   Республики  по   социально-экономическомуобустройству поселка Сары-Могол Алайского района Ошской области.  2.   Министерствам,   государственным  комитетам,   административнымведомствам,   государственным  комиссиям  и  местным   государственнымадминистрациям и органам местного самоуправления Ошской области:  -  обеспечить строгое выполнение вышеназванного плана первоочередныхмероприятий;  -   о   принимаемых  мерах  информировать  Правительство  КыргызскойРеспублики по итогам каждого полугодия до 2006 года.  3.  Государственной администрации Ошской области и Алайской районнойгосударственной администрации в месячный срок разработать и  утвердитьплан  мероприятий по социально-экономическому развитию  поселка  Сары-Могол  Алайского  района с учетом возможностей и привлечением  средствместных бюджетов.  4.   Опубликовать  план  первоочередных  мероприятий   ПравительстваКыргызской Республики по социально-экономическому обустройству поселкаСары-Могол Алайского района Ошской области в Ошской областной  печати:"Эхо Оша", "Ош жанырыгы", "Ош садасы" и Алайской районной газете "Алайтаны".  5.  Контроль  за  выполнением настоящего распоряжения  возложить  насоответствующие   управления   и  отделы   Аппарата   Премьер-министраКыргызской Республики.    Премьер-министр                                      Н.Танаев    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 от 7 октября 2003 года № 607-р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ПЛАН</w:t>
      </w:r>
      <w:r>
        <w:rPr>
          <w:rFonts w:ascii="Arial" w:cs="Arial" w:eastAsia="Arial" w:hAnsi="Arial"/>
          <w:sz w:val="24"/>
          <w:szCs w:val="24"/>
        </w:rPr>
        <w:t xml:space="preserve">          первоочередных мероприятий Правительства Кыргызской          Республики по социально-экономическому обустройству          поселка Сары-Могол Алайского района Ошской области  -----------------------------------------------------------------------|№ |Наименование мероприятия|  Источники   | Сроки  | Министерства и||  |                        |финансирования| испол- |    ведомства,||  |                        |              | нения  |      местные||  |                        |              |        |госадминистрации||  |                        |              |        |ответственные за||  |                        |              |        |    исполнение||---------------------------------------------------------------------||  Сфера образования, культуры, здравоохранения и социальной защиты||---------------------------------------------------------------------||1 |Обеспечить заполнение   |      -       |Октябрь-|Минсоцтруд,||  |социальных паспортов    |              |декабрь |райгосадминистра-||  |населения и с 2004 года |              |2003    |ция||  |оказывать               |              |года    |||  |государственную         |              |        |||  |поддержку лицам,        |              |        |||  |имеющим на это право    |              |        |||--|------------------------|--------------|--------|-----------------||2 |Принять меры по         |      -       |Октябрь-|Минсоцтруд,||  |содействию занятости    |              |декабрь |райгосадминистра-||  |населения путем:        |              |2003    |ция||  |а) организации          |              |года    |||  |   оплачиваемых         |              |        |||  |   общественных работ с |              |        |||  |   привлечением         |              |        |||  |   безработных граждан с|              |        |||  |   целью создания       |              |        |||  |   временных рабочих    |              |        |||  |   мест;                |              |        |||  |б) выдачи микрокредитов |              |        |||  |   безработным гражданам|              |        |||  |   с целью создания     |              |        |||  |   дополнительных       |              |        |||  |   рабочих мест;        |              |        |||  |в) организация          |              |        |||  |   профессионального    |              |        |||  |   обучения и           |              |        |||  |   переобучения         |              |        |||  |   безработных граждан с|              |        |||  |   целью содействия     |              |        |||  |   трудоустройству.     |              |        |||  |Определить средства,    |              |        |||  |необходимые для выплаты |              |        |||  |государственных пособий |              |        |||  |и льгот. Включить эти   |              |        |||  |расходы в               |              |        |||  |государственный бюджет  |              |        |||  |2004 года               |              |        |||--|------------------------|--------------|--------|-----------------||3 |Начиная с 2004 года     |      -       |Начиная |Минсоцтруд||  |приступить к выплате    |              |с 1     |||  |государственных пособий |              |января  |||  |и предоставлению льгот  |              |2004    |||  |отдельным категориям    |              |года    |||  |лиц, принявшим          |              |        |||  |гражданство Кыргызской  |              |        |||  |Республики, имеющим     |              |        |||  |право на льготы в       |              |        |||  |соответствии с          |              |        |||  |законодательством       |              |        |||  |республики              |              |        |||--|------------------------|--------------|--------|-----------------||4 |Установить количество   |      -       |Октябрь |Соцфонд,||  |пенсионеров, имеющих    |              |2003    |райгосадминистра-||  |право на пенсию в       |              |года    |ция||  |соответствии с Законом  |              |        |||  |Кыргызской Республики   |              |        |||  |"О государственном      |              |        |||  |пенсионном социальном   |              |        |||  |страховании", провести  |              |        |||  |расчеты размеров пенсий |              |        |||  |по нормам названного    |              |        |||  |закона. Определить      |              |        |||  |сумму, необходимую для  |              |        |||  |этих целей              |              |        |||--|------------------------|--------------|--------|-----------------||5 |Осуществить             |      -       |2003-   |Соцфонд,||  |прием-передачу          |              |2004    |райгосадминистра-||  |пенсионных дел из       |              |годы    |ция||  |соответствующих органов |              |        |||  |Республики Таджикистан  |              |        |||  |в Алайское районное     |              |        |||  |отделение Социального   |              |        |||  |фонда. Зарегистрировать |              |        |||  |по персонифицированному |              |        |||  |учету трудоспособных    |              |        |||  |граждан и получателей   |              |        |||  |пенсий                  |              |        |||--|------------------------|--------------|--------|-----------------||6 |Лицам, принявшим        |      -       |Начиная |Соцфонд||  |гражданство Кыргызской  |              |с 2004  |||  |Республики, произвести  |              |года    |||  |назначение пенсий в     |              |        |||  |соответствии с Законом  |              |        |||  |Кыргызской Республики   |              |        |||  |"О государственном      |              |        |||  |пенсионном социальном   |              |        |||  |страховании". После     |              |        |||  |назначения пенсии       |              |        |||  |приступить к выплате    |              |        |||  |пенсий со сроков,       |              |        |||  |предусмотренных         |              |        |||  |названным законом       |              |        |||--|------------------------|--------------|--------|-----------------||7 |Построить участковую    |Республиканс- |В       |МЭЧС, Минфин||  |больницу на 20 коек и   |кий бюджет    |течение |||  |поликлинику общей       |              |2004-   |||  |площадью 400 кв. метров |              |2005    |||  |                        |              |годов   |||--|------------------------|--------------|--------|-----------------||8 |Осуществить меры по     |      -       |До конца|Минздрав||  |укреплению              |              |2004    |||  |материально-технической |              |года    |||  |базы существующей       |              |        |||  |больницы                |              |        |||--|------------------------|--------------|--------|-----------------||9 |Построить среднюю школу |Республиканс- |В       |МЭЧС, Минфин||  |на 740 мест             |кий бюджет    |течение |||  |                        |              |2006-   |||  |                        |              |2007    |||  |                        |              |годов   |||--|------------------------|--------------|--------|-----------------||10|Выделять существующей   |      -       |Постоян-|Райгосадминистра-||  |школе необходимое       |              |но      |ция, МОиК||  |количество учебников,   |              |        |||  |учебно-методических     |              |        |||  |пособий и оборудования. |              |        |||  |Ежегодно рассматривать  |              |        |||  |вопрос укомплектования  |              |        |||  |школы педагогическими   |              |        |||  |кадрами                 |              |        |||--|------------------------|--------------|--------|-----------------||11|Дополнительно оснастить |      -       |До конца|Минтранскомму-||  |необходимым             |              |2004    |никаций,||  |оборудованием           |              |года    |Республиканское||  |радиорелейную станцию   |              |        |производственное||  |"Памир" в Алайском      |              |        |объединение||  |районе и обеспечить     |              |        |"РМТР"||  |трансляцию Кыргызской   |              |        |||  |телевизионной программы |              |        |||  |КТР, Российских программ|              |        |||  |ОРТ и РТР в полном      |              |        |||  |объеме, обеспечить      |              |        |||  |трансляцию кыргызских   |              |        |||  |радиопередач            |              |        |||--|------------------------|--------------|--------|-----------------||12|Проводить активную      |      -       |Постоян-|Отдел соци-||  |работу с международными |              |но      |ально-культурного||  |организациями, в том    |              |        |развитияАппарата||  |числе с МОМ, УВКБ ООН,  |              |        |Премьер-министра,||  |по вопросу привлечения  |              |        |Минфин,||  |грантовых средств для   |              |        |Минсельводпром,||  |строительства зданий    |              |        |МИД, Ошская||  |социально-бытового      |              |        |облгосадминистра-||  |и коммунального         |              |        |ция||  |назначения, объектов    |              |        |||  |гражданской             |              |        |||  |инфраструктуры          |              |        |||--|------------------------|--------------|--------|-----------------||13|В порядке исключения,   |      -       |Ежегодно|МОиК||  |предусмотреть ежегодную |              |до 2006 |совместно с||  |квоту в количестве 15   |              |года    |райгосадминистра-||  |мест для поступления на |              |        |цией||  |бюджетные отделения     |              |        |||  |государственных высших  |              |        |||  |и средне-специальных    |              |        |||  |учебных заведений       |              |        |||  |республики на           |              |        |||  |внеконкурсной основе для|              |        |||  |выпускников школ поселка|              |        |||---------------------------------------------------------------------||    Вопросы использования орошаемых пахотных земель и пастбищных||            территорий, строительство ирригационных сетей||---------------------------------------------------------------------||14|Выполнить               |Республиканс- |До      |Госрегистр,||  |землеустроительные      |кий бюджет    |конца   |институт||  |работы, связанные с     |              |2003|"Кыргызгипрозем",||  |уточнением и описанием  |              |года    |Минфин||  |границы, а также        |              |        |||  |инвентаризацией 57,8    |              |        |||  |тыс.гектаров земель.    |              |        |||  |Выделить на эти цели из |              |        |||  |госбюджета 150          |              |        |||  |тыс.сомов, в пределах   |              |        |||  |общих объемов бюджетных |              |        |||  |ассигнований,           |              |        |||  |предусмотренных         |              |        |||  |Госрегистру на 2003 год |              |        |||--|------------------------|--------------|--------|-----------------||15|Определить особые       |      -       |I       |Госрегистр,||  |условия предоставления в|              |квартал |райгосадминистра-||  |пользование земельных   |              |2004    |ция||  |участков орошаемой пашни|              |года    |||  |из земель запаса жителям|              |        |||  |поселка, получившим     |              |        |||  |гражданство Кыргызской  |              |        |||  |Республики, с учетом    |              |        |||  |членов их семей,        |              |        |||  |согласно статье 7       |              |        |||  |Земельного кодекса      |              |        |||  |Кыргызской Республики,  |              |        |||  |на срок до 50 лет       |              |        |||--|------------------------|--------------|--------|-----------------||16|Определить площади      |      -       |I       |Райгосадминистра-||  |пахотных и пастбищных   |              |квартал |ция, Госрегистр||  |земель, передаваемых в  |              |2004    |||  |пользование населению   |              |года    |||  |поселка Сары-Могол, и   |              |        |||  |принять решение об их   |              |        |||  |закреплении             |              |        |||--|------------------------|--------------|--------|-----------------||17|Подготовить проект      |      -       |II      |Минфин,||  |Закона Кыргызской       |              |квартал |Госрегистр,||  |Республики о внесении   |              |2004    |райгосадминистра-||  |изменений и дополнений  |              |года    |ция||  |в некоторые             |              |        |||  |законодательные акты    |              |        |||  |Кыргызской Республики   |              |        |||  |предусматривающий       |              |        |||  |освобождение от         |              |        |||  |земельного налога сроком|              |        |||  |на 5 лет жителей        |              |        |||  |поселка, получившим     |              |        |||  |орошаемые пахотные земли|              |        |||--|------------------------|--------------|--------|-----------------||18|Установить порядок      |      -       |I       |Госрегистр,||  |использования пастбищных|              |квартал |райгосадминистра-||  |угодий, закрепленных за |              |2004    |ция||  |поселком Сары-Могол в   |              |года    |||  |соответствии с          |              |        |||  |законодательством       |              |        |||  |Кыргызской Республики   |              |        |||--|------------------------|--------------|--------|-----------------||19|Дополнительно включить в|Проект        |2004-   |Минсельводпром,||  |проект                  |Всемирного    |2005    |Департамент||  |"Внутрихозяйственное    |банка         |годы    |водного||  |орошение" по кредиту    |              |        |хозяйства,||  |Всемирного банка и      |              |        |управление||  |осуществить работы по   |              |        |проектом||  |реабилитации            |              |        |"Реабилитация||  |оросительных каналов    |              |        |ирригационных||  |"Кызыл-Суу" и "Бооке" с |              |        |систем"||  |устройством головного   |              |        |||  |сооружения              |              |        |||---------------------------------------------------------------------||             Сфера поселковой инфраструктуры и создание||     административно-территориальных органов управления поселка||---------------------------------------------------------------------||20|Внести в Жогорку Кенеш  |      -       |I       |Министр по делам||  |Кыргызской Республики   |              |квартал |местного||  |вопрос об образовании   |              |2004    |самоуправления и||  |Сары-Моголского         |              |года    |регионального||  |айыльного кенеша с      |              |        |развития, Ошская||  |определением его        |              |        |облгосадминистра-||  |административно-терри-  |              |        |ция и областной||  |ториальных границ       |              |        |кенеш,||  |                        |              |        |райгосадминистра-||  |                        |              |        |ция и районный||  |                        |              |        |кенеш,оргкомитет||  |                        |              |        |по созданию||  |                        |              |        |органов местного||  |                        |              |        |управления||  |                        |              |        |поселка||  |                        |              |        |Сары-Могол||--|------------------------|--------------|--------|-----------------||21|В соответствии с главами|      -       |2004    |Ошская обл-||  |XIII и XIV Кодекса      |              |год|госадминистрация,||  |Кыргызской Республики   |              |        |райгосадминистра-||  |"О выборах в Кыргызской |              |        |ция, оргкомитет||  |Республике" и согласно  |              |        |по созданию||  |статьи 44 Закона        |              |        |органов местного||  |Кыргызской Республики "О|              |        |управления||  |местном самоуправлении  |              |        |поселка||  |и местной               |              |        |Сары-Могол||  |государственной         |              |        |||  |администрации" провести |              |        |||  |выборы депутатов        |              |        |||  |местного кенеша и главы |              |        |||  |органа местного         |              |        |||  |самоуправления          |              |        |||  |поселка Сары-Могол      |              |        |||--|------------------------|--------------|--------|-----------------||22|Построить новое здание  |Бюджет        |I       |МЭЧС, Ошская||  |для органа местного     |МЭиЧС, помощь |квартал |облгосадминистра-||  |самоуправления и        |Международной |2004    |ция||  |поселкового отделения   |организации   |года    |||  |милиции общей площадью  |по миграции   |        |||  |200 кв.метров           |              |        |||--|------------------------|--------------|--------|-----------------||23|Разработать генеральный |Государствен- |В       |Госкомархстрой,||  |план поселка,           |ный бюджет    |течение |Ошский филиал||  |совмещенный с проектом  |              |2004    |Кыргызского||  |детальной планировки.   |              |года    |научно-иссле-||  |Выделить на эти цели из |              |        |довательского||  |государственного бюджета|              |        |и проектного||  |200 тыс.сомов           |              |        |института||  |                        |              |        |строительства||--|------------------------|--------------|--------|-----------------||24|Включить в проект       |Кредит        |В 2004- |Минсельводпром,||  |"Предоставление         |Азиатского    |2005    |Департамент||  |инфраструктурных услуг  |банка         |годы    |сельского||  |на уровне населенных    |развития и    |        |водоснабжения,||  |пунктов" по кредиту     |участие       |        |управление||  |Азиатского банка        |населения     |        |проектом АБР||  |развития и построить    |              |        |||  |поселковую водопроводную|              |        |||  |сеть                    |              |        |||--|------------------------|--------------|--------|-----------------||25|Осуществить             |Средства,     |В       |Минтранскомму-||  |реконструкцию и         |предусмот-    |течение |никаций, Минфин,||  |расширение              |ренные на     |2004    |Ошская||  |внутрипоселковой дороги |капремонт     |года    |облгосадминистра-||  |                        |автомобильных |        |ция||  |                        |дорог         |        |||--|------------------------|--------------|--------|-----------------||26|Рекомендовать АО        |Средства АО   |В       |АО "Ошэлектро",||  |"Ошэлектро", обеспечить |"Ошэлектро"   |течение |Ошская обл-||  |реконструкцию объектов  |              |2004    |госадминистрация||  |распределительных       |              |года    |||  |электрических сетей     |              |        |||  |поселка с установкой    |              |        |||  |дополнительно 2         |              |        |||  |трансформаторных        |              |        |||  |подстанций и прокладкой |              |        |||  |2 км линии              |              |        |||  |электропередачи         |              |        |||--|------------------------|--------------|--------|-----------------||27|Образовать в поселке    |      -       |До конца|Министерство||  |отделение милиции,      |              |2003    |внутренних дел||  |утвердить и             |              |года    |||  |укомплектовать штаты,   |              |        |||  |обеспечить его          |              |        |||  |материально-техническую |              |        |||  |базу                    |              |        |||--|------------------------|--------------|--------|-----------------||28|Установить упрощенный и |      -       |Постоян-|Пограничная||  |льготный порядок        |              |но      |служба, Комитет||  |перемещения через       |              |        |по доходам||  |погранично-таможенной   |              |        |при Минфине,||  |пост "Кызыл-Арт" для    |              |        |Департамент||  |жителей поселка         |              |        |таможенной||  |Сары-Могол и этнических |              |        |службы||  |кыргызов, проживающих   |              |        |||  |в Мургабском районе     |              |        |||  |Республики Таджикистан, |              |        |||  |а также товаров и       |              |        |||  |предметов, не           |              |        |||  |предназначенных для     |              |        |||  |производственной или    |              |        |||  |иной коммерческой       |              |        |||  |деятельности, освободив |              |        |||  |от всех таможенных      |              |        |||  |платежей                |              |        ||-----------------------------------------------------------------------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u7g5m7whmnjovktmn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dalil.kg/document/16896</w:t>
      </w:r>
    </w:hyperlink>
  </w:p>
  <w:p>
    <w:pPr>
      <w:spacing w:after="0" w:before="40"/>
      <w:jc w:val="center"/>
    </w:pPr>
    <w:hyperlink w:history="1" r:id="rIdyrgbu0hsx0fafc2g1qe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caa8ndkg8ztsgyknlkr" Type="http://schemas.openxmlformats.org/officeDocument/2006/relationships/hyperlink" Target="https://dalil.kg/document/16896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u7g5m7whmnjovktmnfm" Type="http://schemas.openxmlformats.org/officeDocument/2006/relationships/hyperlink" Target="https://dalil.kg/document/16896" TargetMode="External"/><Relationship Id="rIdyrgbu0hsx0fafc2g1qe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2026-09-25T11:35:34.279Z</dcterms:created>
  <dcterms:modified xsi:type="dcterms:W3CDTF">2026-09-25T11:35:34.279Z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