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e5eght92s1qw7wbqexh3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48 г.Ташкентот 24 декабря 1996 года                                 ДОГОВОР                         о вечной дружбе между            Кыргызской Республикой и Республикой Узбекистан        Кыргызская  Республика и Республика Узбекистан,  далее  именуемыеВысокие Договаривающиеся Стороны,     выражая  готовность  к  созданию необходимой  базы  для  развитияразностороннего   сотрудничества  в  духе  дружбы  и  взаимопонимания,основанного  на  близости истории, культуры,  языка  и  традиций  двухстран,    выражая удовлетворение уровнем, которого достигли отношения дружбыи сотрудничества между двумя странами и народами,    подчеркивая свою приверженность  принципам  и  целям  Устава  ООН,Хельсинкского  Заключительного Акта и других  документов,  принятых  врамках ОБСЕ,    считая необходимым  углубление  экономического сотрудничества двухстран   в   рамках  Единого  экономического  пространства,    созданиеблагоприятных  условий  для  его дальнейшего  развития,   установлениепрямых связей между хозяйствующими субъектами всех форм собственности,    с целью  дальнейшего  развития  существующих  между ними отношенийдружбы и сотрудничества,    договорились о нижеследующем:                                  Статья 1       Кыргызская Республика и Республика Узбекистан,  будучи братскими идружественными   государствами,  строят  свои  отношения   на   основесотрудничества и взаимного доверия.     Высокие  Договаривающиеся  Стороны подтверждают  свою   решимостьактивно   развивать   отношения  на  основе  уважения   независимости,суверенитета,  территориальной целостности и нерушимости границ  обоихгосударств,  принципов невмешательства во внутренние дела друг  друга,равноправия и взаимной выгоды.                                  Статья 2         Высокие   Договаривающиеся  Стороны   обязуются   не   допускатьиспользование  своей  территории  в  целях  вооруженной  агрессии  иливраждебной   деятельности   против  другой  Высокой   ДоговаривающейсяСтороны.     В  случае  возникновения ситуации,  которая по  мнению  одной  изВысоких Договаривающихся Сторон представляет собой угрозу вооруженногонападения  со  стороны  третьих государств,  Высокие  ДоговаривающиесяСтороны незамедлительно проведут соответствующие консультации  друг  сдругом  как на  двусторонней  основе,  так  и  в  рамках международныхорганизаций, участниками которых они являются,  с целью принятия  мер,способствующих мирному урегулированию этой ситуации.                                  Статья 3        Высокие  Договаривающиеся  Стороны будут  развивать  двустороннеесотрудничество,    оказывая  разностороннюю   поддержку,    в   первуюочередь,    в   вопросах   предотвращения   угрозы   независимости   исуверенитету,  территориальной целостности  и  проведению  независимойполитики.    Высокие Договаривающиеся  Стороны  будут осуществлять двустороннеесотрудничество  в  военной области и предпримут необходимые  меры  дляболее  эффективной  реализации заключаемых между  ними  соглашений  повоенным вопросам,  в случае необходимости будут обновлять их, а  такжезаключать новые.                                  Статья 4       В целях  обеспечения  устойчивого развития двусторонних отношений,обмена   мнениями  по  международным  региональным  проблемам  ВысокиеДоговаривающиеся Стороны будут проводить взаимные консультации.      В  ходе  консультаций  Высокие  Договаривающиеся  Стороны  будутприлагать    усилия  для  согласования  позиций  по   региональным   иглобальным    вопросам,    затрагивающим   общие   интересы    ВысокихДоговаривающихся    Сторон,  при  рассмотрении  их   в   международныхорганизациях,   членами   которых  Высокие  Договаривающиеся   Стороныявляются.                                  Статья 5       Высокие Договаривающиеся  Стороны  договорились  об  осуществлениисотрудничества с целью наиболее полного использования потенциала  ООН.С  этой целью Высокие Договаривающиеся Стороны приложат все усилия дляукрепления   роли  ООН  в сохранении мира и международной безопасностии в других сферах.                                  Статья 6        Высокие  Договаривающиеся  Стороны договорились  о  необходимостиразвития  двусторонних экономических,  торговых  отношений,  связей  вобласти  науки,  культуры,  технологии и окружающей среды  на  широкойоснове,   с учетом долгосрочных перспектив и на наиболее благоприятныхусловиях.    С этой целью Высокие Договаривающиеся Стороны создадут необходимыеюридические,   экономические,  финансовые  и  торговые   условия   дляпостепенного перехода к широкому и эффективному перемещению   товаров,услуг   и  капитала  между обеими странами.  Высокие  ДоговаривающиесяСтороны  будут укреплять сотрудничество,  в первую очередь,  в   сферепромышленности,    сельского    хозяйства,    туризма,     связи     ителекоммуникаций,  энергетики,  окружающей  среды,   а  также   изучатвозможности   эффективного   использования  рабочей    силы    ВысокиеДоговаривающиеся Стороны будут поддерживать совместные двусторонние  имногосторонние  инвестиционные проекты в свои или третьи   страны.   Вэтой   деятельности Высокие Договаривающиеся Стороны  приложат  усилиядля обеспечения финансирования на наиболее выгодных условиях.                                  Статья 7        Высокие  Договаривающиеся   Стороны  будут   поощрять  регулярныеконсультации,  обмен информацией и опытом в экономической,  научной  итехнической   областях,  а  также  поддерживать  расширение  контактовна  всех  уровнях  с целью более близкого ознакомления  с  потенциаломобеих стран в этой сфере и его использования.      Высокие   Договаривающиеся   Стороны   признают   целесообразнымосуществление мер по созданию совместных финансово-промышленных групп,холдинговых  и лизинговых компаний.  Они будут содействовать  развитиюпрогрессивных    форм    сотрудничества   национальных   капиталов   впроизводственной,  инвестиционной,  банковской и коммерческой  сферах,обеспечивать благоприятные условия для взаимных инвестиций.      Высокие  Договаривающиеся  Стороны,   в  соответствии  со  своимнациональным   законодательством,   будут  обеспечивать  благоприятныеправовые, экономические и финансовые условия для предпринимательской ииной  хозяйственной деятельности на своей территории для физических  июридических лиц другой Высокой Договаривающейся Стороны, в  том  числедля создания совместных финансово-промышленных групп,  банков и другихорганизаций.      Высокие   Договаривающиеся   Стороны  будут  поощрять   взаимныеинвестиции  и  обеспечивать их защиту на основе заключенных  для  этойцели соглашений.                                  Статья 8       Правовой режим  государственного имущества,  имущества юридическихлиц   и   граждан  одной  Высокой  Договаривающейся  Стороны,  котороенаходится  на  территории  другой  Высокой  Договаривающейся  Стороны,регулируется  законодательством Высокой Договаривающейся  Стороны   поместу    нахождения  имущества,  если  иное  не  предусмотрено  другимсоглашением между Высокими Договаривающими Сторонами.                                  Статья 9       Высокие Договаривающиеся Стороны будут осуществлять сотрудничествов  сфере развития транспортных коммуникаций, транзита товаров и  услугна благоприятных и взаимовыгодных условиях.     Высокие  Договаривающиеся   Стороны  подтверждают   необходимостьиспользования    их   экономического   потенциала    в    формированиитрансазиатской  железнодорожной и автомобильной магистралей,  а  такжеразвития сотрудничества и области транзитных перевозок.                                  Статья 10         Высокие  Договаривающийся  Стороны  будут  поощрять  контакты  исотрудничество между культурными и образовательными учреждениями обеихстран,    а   также   обмен   специалистами.    Каждая   из    ВысокихДоговаривающихся Сторон обеспечит  своим  гражданам широкий  доступ  кизучению  языка,   культуры,  произведениям  искусства,  литературы  ипечати другой Высокой Договаривающейся Стороны.                                  Статья 11        Высокие  Договаривающиеся  Стороны  сотрудничают  в  деле  охраныздоровья   населения,    развития  медицинской   науки   и   практики,укрепления ее материально-технической базы.    Высокие Договаривающиеся Стороны  сохраняют  доступность  и  правопользования     уникальными    и    специализированными   медицинскимиоздоровительными  учреждениями одной Стороны для лечения  и  полученияконсультационной помощи гражданами другой Стороны.                                  Статья 12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договорами в этой области.    Высокие Договаривающиеся Стороны принимают  необходимые  меры  дляпредотвращения    загрязнения   окружающей   среды    и    обеспечениярационального   природопользования.  Они  содействуют   разработке   иосуществлению  совместных  специальных  природоохранных   программ   ипроектов.     Каждая  из  Высоких Договаривающихся Сторон оказывает  экстреннуюпомощь  другой  Стороне  при  экологических  катастрофах  и  природныхявлениях, создающих угрозу для жизнедеятельности населения.                                  Статья 13        Высокие  Договаривающиеся Стороны, будучи уверенными в  том,  чтоукрепление  регионального сотрудничества способствует  благополучию  ибезопасности   стран   региона,    будут   содействовать    расширениюрегионального сотрудничества, и в первую очередь, в Центральной Азии.     Высокие  Договаривающиеся  Стороны  пришли  к  единому  мнению  онеобходимости  налаживания  регионального сотрудничества  без  какого-либо принуждения, включая политическое, экономическое и финансовое.                                  Статья 14         Высокие   Договаривающиеся  Стороны,   на  условиях  взаимности,максимально   облегчат  деятельность  дипломатических,    консульских,торговых  и  других официальных представительств друг  друга.  ВысокиеДоговаривающиес   Стороны   обеспечат   соответствующие  условия   дляработы   и   проживания  бизнесменов,   журналистов  и   специалистов,участвующих в  осуществлении совместных проектов.                                  Статья 15       Высокие Договаривающиеся  Стороны  будут  содействовать расширениюконтактов между парламентами обеих стран.                                  Статья 16       Высокие Договаривающиеся Стороны,  будучи уверенными  в  том,  чтосвязи   и   сотрудничество  между  областями,  районами  и   городами,представителями местных органов власти  придадут  новые   масштабы   исодержание   двусторонним   отношениям,   будут    поощрять   развитиеподобного сотрудничества.    Высокие Договаривающиеся  Стороны  будут содействовать дальнейшемурасширению контактов между жителями приграничных территорий.                                  Статья 17       Каждая из Высоких Договаривающихся  Сторон  гарантирует  гражданамдругой  Стороны,   проживающим  на ее территории,   независимо  от  ихнациональной  принадлежности,   вероисповедания  или  иных   различий,социальные,   экономические   и   культурные   права   и   свободы   всоответствии  с  общепризнанными  международными  нормами   о   правахчеловека.    Высокие Договаривающиеся  Стороны обеспечивают право на сохранениеи  развитие  национальной культуры и языка кыргызов,   проживающих  натерритории   Республики   Узбекистан,   и  узбеков,   проживающих   натерритории  Кыргызской Республики, и развивают сотрудничество  в  этойобласти.                                  Статья 18       Высокие Договаривающиеся Стороны будут  сотрудничать  в  борьбе  смеждународным      терроризмом,      организованной     преступностью,контрабандой оружием,  наркотическими веществами, памятниками культурыи  искусства  и  другими видами контрабанды.  Высокие ДоговаривающиесяСтороны   будут  регулировать  инциденты,   связанные   с   незаконнымвмешательством   в  деятельность  гражданской  авиации,    на   основепринципов,  определенных международными соглашениями.                                  Статья 19       Настоящий Договор не направлен против третьих государств  и  ни  вкакой    форме   не   затрагивает  каких-либо  прав  и   обязательств,вытекающих  из  существующих двусторонних и  многосторонних  договоровВысоких Договаривающихся Сторон с другими государствами.                                  Статья 20       После вступления  в  силу  настоящего  Договора в отношениях междуКыргызской  Республикой и Республикой Узбекистан теряет силу   Договоро   дружбе,    сотрудничестве   и   взаимопомощи   между   РеспубликойКыргызстан  и  Республикой Узбекистан, подписанный  29  сентября  1992года.                                  Статья 21        В  соответствии  со  статьей  102 Устава  ООН  настоящий  Договорподлежит регистрации в Секретариате ООН.                                  Статья 22         В   целях  реализации  положений  настоящего  Договора   ВысокиеДоговаривающиеся Стороны могут заключать отдельные соглашения.                                  Статья 23       По взаимной договоренности Высокие Договаривающиеся Стороны  могутвносить   в   настоящий  Договор  дополнения  и   изменения,   которыеоформляются соответствующими протоколами.    Дополнения и изменения вступают в силу после их ратификации обеимиСторонами и являются неотъемлемой частью настоящего Договора.                                  Статья 24       В случае необходимости Высокие Договаривающиеся  Стороны  проводятконсультации   и  переговоры  по  вопросам  толкования  и   примененияположений настоящего Договора.                                  Статья 25        Настоящий  Договор подлежит ратификации и вступит в силу  со  дняобмена ратификационными грамотами.     Настоящий  Договор  заключается на неопределенный  срок  и  будетоставаться  в  силе до тех пор,  пока одна из Высоких ДоговаривающихсяСторон  письменно не уведомит другую Сторону о  намерении   прекратитьдействие  Договора.  В  этом случае настоящий Договор прекращает  своедействие по истечении шести месяцев после получения такого уведомлениядругой Высокой Договаривающейся Стороной.    Совершено в городе Ташкенте 24 декабря 1996 года, в двух подлинныхэкземплярах,   каждый  на  кыргызском,  узбекском  и  русском  языках,причем   все  тексты  имеют  одинаковую  силу.  Для  целей  толкованияположений настоящего Договора предпочтение отдается тексту на  русскомязыке.       За Кыргызскую Республику       За Республику Узбекистан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bgegumkb2etoqndohg1">
      <w:r>
        <w:rPr>
          <w:rFonts w:ascii="Arial" w:cs="Arial" w:eastAsia="Arial" w:hAnsi="Arial"/>
          <w:color w:val="132D3F"/>
          <w:sz w:val="16"/>
          <w:szCs w:val="16"/>
          <w:u w:val="single"/>
        </w:rPr>
        <w:t xml:space="preserve">dalil.kg/document/17110</w:t>
      </w:r>
    </w:hyperlink>
  </w:p>
  <w:p>
    <w:pPr>
      <w:spacing w:after="0" w:before="40"/>
      <w:jc w:val="center"/>
    </w:pPr>
    <w:hyperlink w:history="1" r:id="rIdwzhgwvp4esdoo-m2ibe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5eght92s1qw7wbqexh39" Type="http://schemas.openxmlformats.org/officeDocument/2006/relationships/hyperlink" Target="https://dalil.kg/document/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bgegumkb2etoqndohg1" Type="http://schemas.openxmlformats.org/officeDocument/2006/relationships/hyperlink" Target="https://dalil.kg/document/17110" TargetMode="External"/><Relationship Id="rIdwzhgwvp4esdoo-m2ibe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2026-09-27T16:35:59.253Z</dcterms:created>
  <dcterms:modified xsi:type="dcterms:W3CDTF">2026-09-27T16:35:59.253Z</dcterms:modified>
</cp:coreProperties>
</file>

<file path=docProps/custom.xml><?xml version="1.0" encoding="utf-8"?>
<Properties xmlns="http://schemas.openxmlformats.org/officeDocument/2006/custom-properties" xmlns:vt="http://schemas.openxmlformats.org/officeDocument/2006/docPropsVTypes"/>
</file>