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nzsn4h2o5i2wkkwpqvp-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июля 2002 года № 471    г.Москва от 20 июня 2000 года                                СОГЛАШЕНИЕ           по техническим барьерам в зоне свободной торговли    Правительства государств-участников настоящего Соглашения, именуемыхдалее Сторонами,  стремясь  к  содействию  реализации Основных направлений  работы  повыполнению Решения Совета глав государств СНГ от 2 апреля 1999 года поформированию  зоны свободной торговли, принятых Решением  Совета  главправительств СНГ от 4 июня 1999 года,  основываясь на положениях Устава Содружества Независимых  Государствот 22 января 1993 года,  руководствуясь  принципами  системы  соглашений  Всемирной  торговойорганизации  (ВТО) и Генеральным соглашением о тарифах и  торговле  от1994 года (ГАТТ-94),  принимая  во внимание Соглашение по техническим барьерам в  торговле1994 года,  исходя  из  необходимости защиты национальных интересов безопасностигосударств-участников  Содружества Независимых Государств  и  созданияблагоприятных условий развития международной торговли,  стремясь  к  осуществлению скоординированной политики по обеспечениюправовых   основ   разработки,  принятия  и   применения   техническихрегламентов  и  стандартов,  а  также функционирования  информационно-справочной  службы  в  области технических регламентов,  стандартов  ипроцедур подтверждения соответствия товаров техническим регламентам  истандартам в государствах-участниках Содружества,  согласились о нижеследующем:    Статья 1. Определения    Для  целей  настоящего  Соглашения  приводимые  ниже  термины  имеютследующие значения:  технические меры в торговле - меры технической политики,  включающиеустановление  и  введение  в  действие  обязательных  для   соблюдениятребований  к  товарам,  а  также  применение  процедур  обязательногоподтверждения соответствия товаров указанным требованиям;  технические барьеры в торговле - различия требований национальных  имежгосударственных  технических регламентов, стандартов  или  процедурподтверждения   соответствия  и  принятых  в  международной   практикетехнических   регламентов  и  стандартов  или  процедур  подтверждениясоответствия,  имеющие большее ограничительное  воздействие,  чем  этонеобходимо      для     достижения     установленных     национальнымизаконодательствами государств-участников настоящего  Соглашения  целейразработки технических регламентов и стандартов, и приводящие в  связис этим к излишним препятствиям в международной торговле и в реализациитоваров на отечественном рынке;  технический   регламент   -   нормативный   документ,   утвержденный(принятый)    органом    государственной    власти,    устанавливающийобязательные  требования к продукции или связанным с ней  процессам  иметодам   производства.   Он  может  также   включать   требования   ктерминологии,  символам, упаковыванию, маркированию или этикетированиюлибо целиком быть посвящен этим вопросам;  стандарт   -   нормативный  документ,  утвержденный   уполномоченныморганом,  который содержит предназначенные для общего и  многократногоиспользования правила, руководства или характеристики применительно  ктоварам  или  связанным  с  ними  процессам  и  методам  производства,соблюдение которых не обязательно. Он может включать или исключительносодержать   требования  к  терминологии,  обозначениям,  упаковыванию,маркированию и этикетированию в той степени, в которой они применяютсяк товару, процессу или методу производства;  международный    стандарт   -   стандарт,   принятый   международнойорганизацией, занимающейся стандартизацией, и доступный широкому кругупотребителей и пользователей;  межгосударственный   стандарт  -  региональный  стандарт,   принятыйСторонами и доступный широкому кругу пользователей;  национальный стандарт - государственный стандарт Стороны, принятый всоответствии  с порядком, установленным национальным законодательствоми доступный широкому кругу пользователей;  подтверждение  соответствия  -  деятельность,  результатом   которойявляется  документальное  свидетельство (сертификат  соответствия  илидекларация  о соответствии), удостоверяющее, что продукция или  услугасоответствует установленным требованиям;  обязательное     подтверждение    соответствия    -    подтверждениесоответствия, которое вводится национальными законодательствами Сторондля определенной продукции и услуг и проводится в обязательном порядкена  соответствие нормативным требованиям, обеспечивающим, как правило,безопасность такой продукции или услуги;  поставщик   -  субъект  хозяйственной  деятельности,  представляющийпродукцию для реализации и отвечающий за ее качество и безопасность;  заинтересованные  органы  -  государственные  органы  исполнительнойвласти  или  субъекты хозяйственной деятельности Стороны,  применяющиеили имеющие намерение применять технический регламент или стандарт.    Статья 2. Технические регламенты    К техническим регламентам относятся:  национальные   нормативно-правовые  акты  Стороны,   устанавливающиеобязательные  требования к продукции или связанным с ней  процессам  иметодам производства;  межгосударственные, а также национальные (государственные) стандартыв  части  устанавливаемых в них обязательных требований к товарам  илисвязанным  с  ними процессам и методам производства в  соответствии  снациональными законодательствами Сторон.  При  наличии  факторов, создающих опасность  для  жизни  и  здоровьянаселения,  проживающего на территории административно-территориальнойединицы Стороны (для государств, имеющих федеральное устройство, -  натерритории   субъекта  федерации),  а  также,   при   наличии   особыхгеографических  и  климатических условий, создающих  угрозу  нанесениявреда  окружающей  среде,  органы государственной  власти  или  властиадминистративно-территориальной  единицы  Стороны   (для   государств,имеющих  федеральное устройство, - власти субъекта  федерации)  вправеустанавливать  в  соответствии  с  национальным  законодательством   впринимаемых   ими   технических  регламентах   повышенные,   а   такжедополнительные  требования  по сравнению с техническими  регламентами,принятыми на общенациональном уровне.    Статья 3. Общие требования к содержанию технических регламентов    1.  Технические  регламенты  не должны создавать  в  торговле  болееограничительные действия, чем это необходимо для обеспечения целей:  - национальной безопасности, включая экономическую и промышленную;  - защиты жизни и здоровья граждан;  - охраны окружающей природной среды (включая животный и растительныймир),    рационального    использования    природных    ресурсов     иэнергообеспечения;  -   предотвращения   обманной  практики  (предупреждения   действий,вводящих  в  заблуждение потребителей товаров и услуг относительно  ихназначения, качества или безопасности).  2.  Стороны  используют в качестве основы при разработке техническихрегламентов  международные стандарты или их  проекты  в  окончательнойстадии   разработки,  за  исключением  случаев,  когда   международныестандарты или их проекты не обеспечивают достижения указанных целей.    Статья 4. Общие требования к процессам разработки технических                              регламентов    1.  Стороны  обязуются при разработке новых технических  регламентовили  внесении изменений в действующие помещать в официальных  печатныхизданиях уведомления о них, чтобы заинтересованные органы Сторон имеливозможность ознакомиться с ними.  2.  При  разработке новых технических регламентов или  при  внесенииизменений  в  действующие, которые могут оказать влияние  на  торговлюСторон, Сторона - разработчик технического регламента уведомляет черезИнформационно-справочный центр другие Стороны  о  товарах,  охваченныхнастоящим  техническим регламентом (изменением),  обеспечивает  копиейтехнического  регламента  (изменения) и/или обоснованием  по  принятиюуказанного  технического регламента, стандарта (изменения  по  запросулюбой    из   Сторон).   При   разработке   технического   регламента,соответствующего   международным  стандартам,  представляется   толькоинформация о таком соответствии.  3.  Заинтересованные Стороны могут направлять Стороне - разработчикутехнического  регламента письменные замечания по проекту  техническогорегламента,  но  не позднее 3 месяцев со дня публикации,  указанной  впункте 1 настоящей статьи.  4.  При необходимости оперативной разработки, принятия и введения  вдействие     технического    регламента,    вызванных    чрезвычайнымиобстоятельствами  (угроза  безопасности,  жизни  и  здоровью  граждан,окружающей  природной  среде или национальной  безопасности),  Сторонаразработчик  технического регламента вправе отказаться на этот  периодот  выполнения  в  полном объеме положений пунктов  1  и  3  настоящейстатьи.  В   этом  случае  Стороны  уведомляются  о  разработке  техническогорегламента  с  указанием чрезвычайных обстоятельств,  а  также  по  ихпросьбе  им  предоставляются  копии технических  регламентов  в  целяхпредставления своих письменных замечаний.  5.   Стороны   публикуют   информацию  об   утверждении   (принятии)технических  регламентов и введении их в действие на своих территорияхв течение двух недель после их утверждения (принятия).  Опубликование   утвержденных  (принятых)   технических   регламентовосуществляется не позднее чем через 30 дней с даты их принятия.  Между  датой утверждения (принятия) технических регламентов и  датойих  введения  в действие предусматривается период времени, необходимыйдля  осуществления  мероприятий по обеспечению  соблюдения  требованийрегламента  к  продукции  или методам ее производства  и  определяемыйнациональным     органом    государственной    власти,     принимающим(утверждающим) технический регламент, по предложениям заинтересованныхорганов.  6.  Стороны не сохраняют в силе технические регламенты или вносят  вних  изменения, если обстоятельства и цели, обусловившие их  принятие,исчезли или изменились, и публикуют информацию об этом.  7.  Информация  о технических регламентах, стандартах  и  процедурахоценки  соответствия, а также сами документы представляются на русскомязыке.    Статья 5. Возможность признания международных и национальных          технических регламентов третьих стран и стандартов,       эквивалентных национальным (государственным) техническим                       регламентам и стандартам    1.   Международные  и  национальные  (государственные)   техническиерегламенты и стандарты третьих стран могут признаваться эквивалентнымитехническим регламентам, утвержденным (принятым) Стороной, в  случаях,когда указанные документы:  не противоречат требованиям национального законодательства;  таким  же образом и в таком же объеме способствуют выполнению целей,предусмотренных    действующими    национальными    (государственными)техническими регламентами и стандартами.  2.   Признание   международных   и  национальных   (государственных)технических  регламентов  и  стандартов третьих  стран  эквивалентныминациональным  (государственным) техническим регламентам  и  стандартамосуществляется      национальными     (государственными)      органамиисполнительной   власти   Сторон,   в   компетенцию   которых   входитустановление  обязательных требований к товарам или связанным  с  нимипроцессам и методам производства.    Статья 6. Ссылки на стандарты в технических регламентах    Стороны при разработке технических регламентов используют в качествеосновы   международные  и  национальные  (государственные)  стандарты,гармонизированные  с  международными  стандартами   путем   приведенияцеликом или частично текста или ссылки на международные и национальные(государственные) стандарты.    Статья 7. Координация работ по разработке технических регламентов                             и стандартов    1.   Программы   работ   по   разработке  технических   регламентов,утвержденных  (принятых)  национальными  (государственными)   органамиисполнительной  власти  Стороны,  направляются  всем  заинтересованныморганам исполнительной власти других Сторон.  2.  При  наличии опубликованной в соответствии с пунктом 1 статьи  4официальной   информации   о  начале  разработки   одной   из   Сторонтехнического регламента другие Стороны, как правило, воздерживаются отразработки   аналогичного  технического  регламента   или   стандарта.Одновременно   с  этим  другим  Сторонам  должны  быть   предоставленывозможности участия в этой разработке.    Статья 8. Информационное обеспечение в области технических                          барьеров в торговле    1.  Стороны  осуществляют  меры  по  созданию  и  развитию  в  своихгосударствах  единых информационно-справочных центров,  представляющихпо  запросам  заинтересованных органов, юридических и  физических  лицинформацию и копии документов, касающихся:  технических регламентов или стандартов, утвержденных (принятых)  илиразрабатываемых в государстве;  процедур  подтверждения  соответствия  технических  регламентов  илистандартов,  действующих  или планируемых  к  введению  на  территорииСтороны;  членства  и  участия  государства в международных  или  региональныхорганизациях    по    стандартизации   или   системах    подтверждениясоответствия,  а  также в международных соглашениях двустороннего  илимногостороннего характера по этим вопросам;  печатных  изданий,  в которых публикуются уведомления,  указанные  встатье 4 настоящего Соглашения.  2. Стороны создают и систематически обновляют информационные ресурсы(банки  и базы данных) по вопросам, указанным в пункте 1 данной статьинастоящего Соглашения.  3.  Стороны  обеспечивают  установление  единого  размера  платы  запредставление  информации и копий документов,  указанных  в  пункте  1данной  статьи настоящего Соглашения (без учета расходов  по  доставкедокументов), для получателей всех Сторон.  4.  Представление проектов технических регламентов  и  стандартов  вслучаях,   предусмотренных   настоящим  Соглашением,   для   полученияписьменных   замечаний   Сторон  осуществляется   через   национальный(государственный)     информационно-справочный     центр      Стороны,разрабатывающий эти регламенты и стандарты.    Статья 9. Обязательное подтверждение соответствия    1.     Процедуры     обязательного    подтверждения    соответствия,разрабатываемые, устанавливаемые и применяемые в отношении поставщиковпродукции,  производимой  на территории другой  Стороны,  должны  бытьтакими  же,  как  для поставщиков аналогичной продукции отечественногопроизводства.  2.  Установление  процедур обязательного подтверждения  соответствияосуществлется согласно  руководствам или  рекомендациям  международныхорганизаций  по таким процедурам. Установление процедур  обязательногоподтверждения   соответствия  в  случае  отсутствия   руководств   илирекомендаций    международных   организаций   по   таким    процедурамосуществляется  на основании положений, предусмотренных  пунктами  1-7статьи 4 настоящего Соглашения.    Статья 10. Признание результатов обязательного подтверждения                             соответствия    1.   Процедуры  признания  результатов  обязательного  подтверждениясоответствия  определяются  национальными (государственными)  органамиисполнительной власти Сторон, в компетенцию которых входит организацияи проведение работ по обязательному подтверждению соответствия.  2.   Признание   сертификатов,   протоколов   испытаний   и   знаковсоответствия  третьих  стран находится в компетенции  соответствующегогосударственного органа исполнительной власти Стороны.  3.   Вопросы   признания  результатов  обязательного   подтверждениясоответствия   и  других  документов  по  подтверждению   соответствиягигиенического,  ветеринарного и иного характера, выданных  Сторонами,включая  экологическую  и радиационную безопасность,  решаются  каждойСтороной самостоятельно.    Статья 11. Информация о технических регламентах, принимаемых                           субъектами Сторон    В   случае  разработки  и  принятия  в  соответствии  со  статьей  2настоящего  Соглашения технических регламентов субъектами  Сторон  онипредставляют  их  непосредственно в свой  национальный  информационно-справочный центр.    Статья 12. Режим применения технических регламентов и стандартов         в отношении товаров, происходящих с территорий Сторон    1.  Каждая  Сторона применяет технические регламенты и  стандарты  вравной  мере  и  одинаковым образом к товарам,  происходящим,  как  сосвоей, так и с территорий других Сторон.  2.   Если   орган   государственной  власти   Стороны,   утвердивший(принявший) технический регламент или стандарт, получает заявление  обиспользовании  или  о возможности использования этого  регламента  илистандарта   в   качестве  препятствия  для  торговли,  в   том   числемеждународной,  то он незамедлительно предпринимает исключающие  такоеиспользование меры:  уточнение, при необходимости, положений технического регламента  илистандарта;  опубликование  официального  комментария,  разъясняющего  порядок  иусловия  применения ограничений, установленных техническим регламентомили стандартом в целях максимально возможного устранения препятствий взоне свободной торговли.    Статья 13. Контроль и надзор за соблюдением требований технических                              регламентов    1.  Государственный  контроль  и надзор  за  соблюдением  требованийтехнических  регламентов  осуществляется  в  порядке  и  на  условиях,установленных национальными законодательными актами Сторон.  2.    Государственный    контроль   и    надзор    за    соблюдениемзаинтересованными   органами   требований   технических   регламентов,утвержденных   (принятых)   Сторонами,   осуществляется   на   стадияхпроизводства   продукции,   ее   заготовки,   переработки,   обращения(хранения,   транспортировки),  заключения  и  исполнения   контрактов(договоров)  на экспорт и импорт продукции, потребления (эксплуатации,использования), восстановления (ремонта), утилизации, уничтожения  илизахоронения использованной или неиспользованной продукции.    Статья 14. Финансирование работ    Создание информационных ресурсов (банков и баз данных) национальными(государственными)  органами исполнительной власти Сторон,  разработкатехнических регламентов и стандартов, а также государственный контрольи  надзор за соблюдением технических регламентов финансируются за счети  в  пределах выделяемых на эти цели средств государственных бюджетовСторон.  При этом возможно привлечение для указанных целей собственныхсредств  заинтересованных организаций и других внебюджетных источниковфинансирования.    Статья 15. Соотношение настоящего Соглашения с другими                       международными договорами    Положения  настоящего Соглашения не затрагивают прав и обязательств,принятых Сторонами в соответствии с другими международными договорами.    Статья 16. Порядок вступления в силу    Настоящее  Соглашение вступает в силу со дня его подписания,  а  длягосударств,     законодательство    которых     требует     выполнениявнутригосударственных процедур, необходимых для вступления в  силу,  -со   дня  сдачи  на  хранение  депозитарию  уведомления  о  выполненииупомянутых процедур.    Статья 17. Изменения и дополнения    В  настоящее Соглашение могут быть внесены изменения и дополнения  собщего согласия Сторон, которые оформляются отдельными протоколами.  Протоколы вступают в действие в порядке, установленном для  введенияв силу настоящего Соглашения, и являются его неотъемлемой частью.    Статья 18. Разрешение спорных вопросов    Спорные  вопросы, связанные с применением или толкованием настоящегоСоглашения,    разрешаются    путем   консультаций    и    переговоровзаинтересованных Сторон.  При  невозможности  урегулировать спорные вопросы путем  переговоровСтороны   обращаются  в  Экономический  Суд  Содружества   НезависимыхГосударств или иные компетентные международные суды по согласованию.    Статья 19. Срок действия настоящего Соглашения    Настоящее Соглашение заключается на неопределенный срок.    Статья 20. Прекращение участия в Соглашении    Каждая  Сторона  может  выйти  из  настоящего  Соглашения,  направивписьменное уведомление об этом депозитарию не позднее чем за 6 месяцевдо  выхода, урегулировав обязательства, возникшие в связи с выходом изнастоящего Соглашения.  Депозитарий  уведомляет  о  выходе  из  Соглашения  всех  участниковнастоящего Соглашения в месячный срок.    Статья 21. Присоединение    Настоящее  Соглашение открыто для присоединения  других  государств,участвующих  в  зоне  свободной  торговли,  разделяющих  его  цели   ипринципы, путем передачи депозитарию документов о присоединении.    Совершено  в  городе  Москве 20 июня 2000  года  в  одном  подлинномэкземпляре   на   русском  языке.  Подлинный  экземпляр   хранится   вИсполнительном  комитете Содружества Независимых  Государств,  которыйнаправит  каждому государству, подписавшему настоящее Соглашение,  егозаверенную копию.    За Правительство За Правительство  Азербайджанской Республики Республики Молдова    За Правительство За Правительство  Республики Армения Российской Федерации    За Правительство За Правительство  Республики Беларусь Республики Таджикистан    За Правительство За Правительство  Грузии Туркменистана    За Правительство За Правительство  Республики Казахстан Республики Узбекистан                         (с учетом замечаний)    За Правительство За Правительство  Кыргызской Республики Украины                             (с оговоркой)                                   ЗАМЕЧАНИЯ      Республики Узбекистан к проекту "Соглашения по техническим                  барьерам в зоне свободной торговли"    Статью 6 изложить в следующей редакции:  "Стороны  при  разработке технических регламентов,  обеспечивают  ихгармонизацию   в   соответствии   с  международными   требованиями   вустановленном порядке".  Заменить название статьи 7 на "Разработка технических регламентов  истандартов".  Пункт 2 статьи 7 изложить в следующей редакции:  "При  наличии  опубликованной в соответствии с пунктом  1  статьи  4официальной   информации   о  начале  разработки   одной   из   Сторонтехнического регламента, Сторона разработчик обеспечивает  возможностьучастия  в  процедуре  разработки других Сторон. Данное  положение  неисключает  права  других Сторон разрабатывать аналогичные  техническиерегламенты и стандарты".  Пункт 2 статьи 9 изложить в следующей редакции:  "Установление  процедур  обязательного  подтверждения   соответствияосуществляется  уполномоченным органом  Сторон,  с  учетом  требованийруководств".  В  пункте 3 статьи 10 после слова "ветеринарного" дополнить слова "атакже экологической и радиационной безопасности", далее по тексту.  В  статье  14  слова "выделяемых на эти цели средств государственныхбюджетов    Сторон"    заменить   на   слова   "собственных    средствзаинтересованных    организаций   других    внебюджетных    источниковфинансирования".  В статье 18 исключить второй абзац.                                  ПРЕДЛОЖЕНИЯ         Украины от 20 июня 2000 года по пункту 7 повестки дня         заседания Совета глав правительств СНГ "О Соглашении          по техническим барьерам в зоне свободной торговли"    Внести в проект Соглашения следующие дополнения и изменения:  1. Абзацы 3 и 6 Преамбулы исключить.  2.  В  абзаце  2  статьи  18  слова "Экономический  Суд  СодружестваНезависимых Государств" исключить.  3.  В  абзаце  1  статьи 20 слова "в связи с выходом  из  настоящегоСоглашения" заменить словами "в соответствии с настоящим Соглашением".    Премьер-министр Украины В.Ющенко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_xc5ooqni8cqoq5xxt8u">
      <w:r>
        <w:rPr>
          <w:rFonts w:ascii="Arial" w:cs="Arial" w:eastAsia="Arial" w:hAnsi="Arial"/>
          <w:color w:val="132D3F"/>
          <w:sz w:val="16"/>
          <w:szCs w:val="16"/>
          <w:u w:val="single"/>
        </w:rPr>
        <w:t xml:space="preserve">dalil.kg/document/17140</w:t>
      </w:r>
    </w:hyperlink>
  </w:p>
  <w:p>
    <w:pPr>
      <w:spacing w:after="0" w:before="40"/>
      <w:jc w:val="center"/>
    </w:pPr>
    <w:hyperlink w:history="1" r:id="rId4l5eymumw6l59zociewl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zsn4h2o5i2wkkwpqvp-m" Type="http://schemas.openxmlformats.org/officeDocument/2006/relationships/hyperlink" Target="https://dalil.kg/document/5364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_xc5ooqni8cqoq5xxt8u" Type="http://schemas.openxmlformats.org/officeDocument/2006/relationships/hyperlink" Target="https://dalil.kg/document/17140" TargetMode="External"/><Relationship Id="rId4l5eymumw6l59zociewl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2026-09-25T10:55:01.789Z</dcterms:created>
  <dcterms:modified xsi:type="dcterms:W3CDTF">2026-09-25T10:55:01.789Z</dcterms:modified>
</cp:coreProperties>
</file>

<file path=docProps/custom.xml><?xml version="1.0" encoding="utf-8"?>
<Properties xmlns="http://schemas.openxmlformats.org/officeDocument/2006/custom-properties" xmlns:vt="http://schemas.openxmlformats.org/officeDocument/2006/docPropsVTypes"/>
</file>