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bs1rmr6xk6bmregivlub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143    г.Кишинев от 7 октября 2002 года                                СОГЛАШЕНИЕ                о правовом статусе организации Договора                      о коллективной безопасности    Государства - участники </w:t>
      </w:r>
      <w:hyperlink w:history="1" r:id="rIdczo5ggerd7nqicpszv0oj">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основываясь на Договоре о коллективной безопасности от 15  мая  1992года (далее - Договор),  руководствуясь общепризнанными принципами международного права,  желая  обеспечить  необходимые условия  для  эффективной  реализациицелей  и  принципов  Организации Договора о коллективной  безопасности(далее - Организация),  согласились о нижеследующем:    Статья 1.    Для целей настоящего Соглашения приведенные ниже термины означают:  "Стороны" - государства - участники настоящего Соглашения;  "государства-члены" - государства - члены Организации;  "Совет"   -   Совет   коллективной  безопасности,   образованный   всоответствии с главой IV Устава Организации;  "государство пребывания" - государство-член, на территории  которогорасполагается Секретариат Организации или проводится ее мероприятие;  "органы  Организации"  -  Совет  коллективной  безопасности,   Советминистров иностранных дел, Совет министров обороны, Комитет секретарейСоветов безопасности государств - членов Организации;  "представители государств-членов" - представители государств  членовОрганизации,   включая   глав  и  членов  делегаций,   участвующие   вмероприятиях, проводимых в рамках Организации;  "Секретариат" - постоянно действующий рабочий орган Организации;  "Генеральный  секретарь" - высшее административное должностное  лицоОрганизации, возглавляющее Секретариат, назначаемое Советом;  "должностные  лица"  - лица, утверждаемые в установленном  в  рамкахОрганизации порядке по представлению государств - членов Организации всоответствии с закрепленными за каждым государством-членом квотами  надолжности, перечень которых определяется Советом;  "сотрудники"  -  лица, работающие в качестве специалистов  в  рамкахОрганизации на основе заключаемых с ними контрактов;  "помещения  Организации" - все помещения, здания или  часть  зданий,используемые  для  официальных  целей  Организации  и  предоставленныеОрганизации государством пребывания;  "члены  семей" - супруг (супруга), несовершеннолетние дети  и  лица,находящиеся  на  иждивении Генерального секретаря, должностных  лиц  исотрудников Организации.         I. Правоспособность, привилегии и иммунитеты Организации    Статья 2.    Организация   пользуется  на  территории  каждого  государства-членаправоспособностью, необходимой для реализации ее целей в  соответствиис Уставом Организации.    Статья 3.    Имущество  и  активы  Организации  неприкосновенны.  Они  пользуютсяиммунитетом   от   любой   формы   административного   или   судебноговмешательства,   за  исключением  случаев,  когда   Организация   самаотказывается от иммунитета.  Помещения  Организации, а также ее архивы и документы, в  том  числеслужебная  корреспонденция, вне зависимости от  места  нахождения,  неподлежат  обыску,  реквизиции,  конфискации  или  любой  другой  формевмешательства.  Представители   соответствующих   органов   власти   и    управлениягосударства  пребывания  не  могут вступать  в  помещения  Организациииначе,   как   с  согласия  Генерального  секретаря  или   лица,   егозамещающего.  Исполнение любых действий по решению соответствующих органов  властии  управления  государства пребывания может иметь место  в  помещенияхОрганизации  только с согласия Генерального секретаря  или  лица,  егозамещающего.  Помещения   Организации   не  могут  служить   убежищем   для   лиц,преследуемых   по  закону  любой  из  Сторон  или  подлежащих   выдачегосударству-члену либо третьему государству.  Неприкосновенность помещений Организации не дает права  использоватьих в целях, не совместимых с функциями Организации или наносящих ущерббезопасности Сторон, интересам их физических или юридических лиц.  Государство   пребывания  принимает  надлежащие  меры   для   защитыпомещений Организации от всякого вторжения и нанесения ущерба.    Статья 4.    Организация в государствах-членах освобождается от прямых налогов  исборов, пошлин и других платежей, за исключением тех, которые являютсяоплатой за конкретные виды обслуживания (услуг).  Предметы   и   иное  имущество,  предназначенные  для   официальногоиспользования  Организацией, освобождаются  в  государствах-членах  отобложения таможенными пошлинами, налогами и связанными с этим сборами,за   исключением  сборов  за  транспортировку,  хранение,   таможенноеоформление  вне  определенных для этого мест или  вне  времени  работысоответствующего таможенного органа и подобного рода услуги в порядке,предусмотренном для иных международных организаций. Их использование виных  целях, в том числе их продажа или передача в пользование, влекутуплату   таможенных   платежей  и  выполнение  других   требований   всоответствии с законодательством государства пребывания.    Статья 5.    В  отношении своих официальных средств связи Организация  пользуетсяне  менее  благоприятными  условиями, чем те, которые  предоставляютсягосударством пребывания дипломатическим миссиям.    Статья 6.    Организация  может  размещать  флаг, эмблему  или  другую  символикуОрганизации на занимаемых ею помещениях и использовать их на служебныхавтотранспортных  средствах. Размещение символики Организации  в  иныхместах подлежит согласованию с государством пребывания.    Статья 7.    Организация,   при  соблюдении  законодательства  государств-членов,может  в  соответствии  со  своими  целями  и  функциями  издавать   ираспространять  печатную продукцию, публикация  которой  предусмотренарешениями ее органов.    Статья 8.    Государство   пребывания   оказывает   Организации   содействие    вобеспечении   за   счет   средств  бюджета   Организации   на   основехозяйственных договоров помещениями, необходимыми для осуществления еефункций,    Статья 9.    Организация осуществляет постоянное сотрудничество с органами властии   управления   государств-членов  в   целях   предупреждения   любыхзлоупотреблений    в    связи   с   привилегиями    и    иммунитетами,предусмотренными настоящим Соглашением.            II. Привилегии и иммунитеты Генерального секретаря,               должностных лиц и сотрудников Организации    Статья 10.    Генеральный  секретарь,  должностные лица и  сотрудники  Организацииявляются международными служащими и не должны запрашивать или получатьуказания от органов власти или официальных лиц Сторон.  Каждая   Сторона  обязуется  неукоснительно  уважать   международныйхарактер функций Генерального секретаря, должностных лиц и сотрудниковОрганизации и не оказывать на них влияния.    Статья 11.    Генеральный  секретарь, члены его семьи, проживающие вместе  с  ним,если  они  не  являются гражданами государства пребывания,  пользуютсяпривилегиями   и   иммунитетами  в  объеме,  предусмотренном   Венскойконвенцией о дипломатических сношениях от 18 апреля 1961 года.    Статья 12.    Должностные лица Организации и члены их семей, проживающие вместе  сними в государстве пребывания:  а)   не   подлежат   уголовной,   гражданской   и   административнойответственности  за  сказанное  или  написанное  ими  и  за  действия,совершенные ими в качестве должностных лиц;  б)   освобождаются  от  налогообложения  заработной  платы  и   иныхвознаграждений, выплачиваемых Организацией;  в) освобождаются от всех обязательных государственных повинностей;  г)  освобождаются  от ограничений по иммиграции и от  регистрации  вкачестве иностранцев;  д) освобождаются от уплаты таможенных пошлин, налогов и связанных  сэтим  сборов  за  предметы  и  иное  имущество,  предназначенные   дляпервоначального  обзаведения,  за  исключением  сборов  за  перевозку,хранение,  таможенное оформление вне определенных для этого  мест  иливне  времени  работы соответствующего таможенного органа  и  подобногорода  услуги.  Использование упомянутых предметов и имущества  в  иныхцелях,  в  том  числе продажа, передача в пользование,  влекут  уплатутаможенных  платежей и выполнение других требований в  соответствии  сзаконодательством государства пребывания;  е)  пользуются такими же льготами по репатриации, какими  пользуютсядипломатические представители во время международных кризисов.  Пункты "б", "г", "д", "е" не распространяются на должностных  лиц  ичленов  их  семей,  являющихся гражданами государства  пребывания  илипостоянно в нем проживающих.  Должностные лица Организации и члены их семей, являющиеся гражданамигосударства пребывания, освобождаются от несения воинской повинности вслучае,  если  по просьбе Организации компетентные органы  государствапребывания   предоставят   упомянутым  лицам   необходимую   временнуюотсрочку.    Статья 13.    Генеральный секретарь, должностные лица и сотрудники Организации  невправе  заниматься  коммерческой  или  любой  другой  деятельностью  винтересах  личной выгоды или выгоды иных лиц, за исключением  научной,творческой и преподавательской деятельности.  Лица,  освобождаемые от налогообложения в государстве  пребывания  всоответствии  со  статьями  11 и 12 настоящего  Соглашения,  если  ониполучают  доходы  от  деятельности,  указанной  в  настоящей   статье,декларируют  совокупный  доход, получаемый от  такой  деятельности,  иуплачивают   с   него   налоги  в  соответствии  с   законодательствомгосударства пребывания.    Статья 14.    Генеральный  секретарь,  должностные лица и  сотрудники  Организациидолжны   соблюдать   требования,   предусмотренные   законодательствомгосударства  пребывания  в отношении страхования  от  ущерба,  которыйможет  быть  причинен  здоровью и имуществу  третьих  лиц  в  связи  сиспользованием любого транспортного средства.    Статья 15.    Должностные  лица  и  сотрудники Организации не подлежат  юрисдикциигосударства   пребывания   в  отношении  действий,   совершаемых   принепосредственном  выполнении  ими  служебных  функций,  кроме  случаевпредъявления:  а)  исков  от  возмещения  ущерба  в  связи  с  дорожно-транспортнымпроисшествием,   вызванным   транспортным   средством,   принадлежащимОрганизации, должностному лицу или сотруднику, либо управлявшимся им;  б)  исков  в  связи со смертью или телесным повреждением,  вызваннымдействием со стороны должностного лица или сотрудника.  Сотрудники   Организации,  не  являющиеся   гражданами   государствапребывания,   освобождаются  от  ограничений  по   иммиграции   и   отрегистрации в качестве иностранцев.    Статья 16.    Документы    должностных    лиц    или    сотрудников    Организациинеприкосновенны в государстве пребывания в любое время и независимо относителей информации.    Статья 17.    Жилые  помещения,  занимаемые  должностными  лицами  и  сотрудникамиОрганизации,   не   являющимися  гражданами  государства   пребывания,неприкосновенны в государстве пребывания и пользуются  иммунитетом  отобыска, реквизиции, ареста и исполнительных действий.    Статья 18.    Привилегии  и иммунитеты, которыми пользуются Генеральный секретарь,должностные лица и сотрудники Организации, предоставляются им  не  дляличной  выгоды, а для эффективного, независимого выполнения ими  своихофициальных функций в интересах Организации.    Статья 19.    Генеральный секретарь, должностные лица и члены их семей  пользуютсяпривилегиями и иммунитетами, предусмотренными в настоящем  Соглашении,с  момента  их  вступления  на территорию государства  пребывания  приследовании  к  месту назначения или, если они уже  находятся  на  этойтерритории,  с  момента, когда Генеральный секретарь  или  должностныелица приступили к выполнению своих обязанностей.  При  прекращении  функций  Генерального секретаря  или  должностноголица,  его  привилегии и иммунитеты, а также привилегии  и  иммунитетычленов  его  семьи,  проживающих вместе с ним, обычно  прекращаются  вмомент  оставления этим лицом государства пребывания или по  истеченииразумного  срока  для того, чтобы это сделать в зависимости  от  того,какой из этих моментов наступит раньше.  Привилегии  и  иммунитеты  членов семьи Генерального  секретаря  илидолжностного лица прекращаются, когда они перестают быть  членами  егосемьи. Если такие лица намереваются покинуть государство пребывания  втечение разумного срока, то их привилегии и иммунитеты сохраняются  домомента их отъезда.  В   случае  смерти  Генерального  секретаря  или  должностного  лицаОрганизации  члены  его семьи, проживавшие вместе  с  ним,  продолжаютпользоваться  предоставленными  им  привилегиями  и  иммунитетами   домомента   оставления  ими  государства  пребывания  или  до  истеченияразумного срока на оставление государства пребывания в зависимости  оттого, какой из этих моментов наступит раньше.    Статья 20.    Все лица, пользующиеся привилегиями и иммунитетами в соответствии  снастоящим  Соглашением,  обязаны,  без  ущерба  для  их  привилегий  ииммунитетов,  уважать  законодательство  государства  пребывания.  Онитакже обязаны не вмешиваться во внутренние дела этого государства.    Статья 21.    Организация  может отказаться от иммунитета ее должностного  лица  вслучае,   когда,   по   мнению  Организации,  иммунитет   препятствуетосуществлению  правосудия  и  отказ от иммунитета  не  нанесет  ущербацелям,  в  связи  с  которыми  он был предоставлен.  Право  отказа  отиммунитета в отношении Генерального секретаря принадлежит Совету.  Отказ от иммунитета должен быть определенно выраженным.    III. Привилегии и иммунитеты представителей государств-членов    Статья 22.    Представители государств-членов при исполнении официальных функций иво  время  следования к месту проведения организуемых  Организацией  вгосударствах-членах мероприятий пользуются следующими  привилегиями  ииммунитетами:  а)  иммунитетом  от  личного  ареста  или  задержания,  а  также  отюрисдикции  государства пребывания в отношении всех действий,  которыемогут быть совершены ими в этом качестве;  б) неприкосновенностью жилища;  в)   освобождением  сопровождаемого  багажа  и   ручной   клади   оттаможенного  досмотра, если нет серьезных оснований предполагать,  чтоони  содержат  предметы  и  иное  имущество,  не  предназначенные  дляофициального  или личного пользования, или предметы и иное  имущество,ввоз  или  вывоз  которых запрещен или регулируется  законодательствомгосударства-члена.  При необходимости досмотра  такой  досмотр  долженпроизводиться только в присутствии данного представителя  государства-члена или его уполномоченного представителя;  г)  освобождением  от ограничений по иммиграции и от  регистрации  вкачестве иностранцев.    Статья 23.    Привилегии   и   иммунитеты,   которыми   пользуются   представителигосударств-членов,  предоставляются им не для  личной  выгоды,  а  дляэффективного, независимого выполнения ими своих официальных функций  винтересах Организации.  Представители  государств-членов не должны заниматься в  государствепребывания  коммерческой  и  любой другой  деятельностью  в  интересахличной  выгоды или выгоды иных лиц, за исключением научной, творческойи преподавательской деятельности.    Статья 24.    Помещения,  занимаемые  представителями государств-членов,  предметыобстановки   и  другое  имущество,  а  также  транспортные   средства,используемые  ими для служебной необходимости, пользуются  иммунитетомот обыска, реквизиции, ареста и исполнительных действий.    Статья 25.    Документы представителей государств-членов неприкосновенны  в  любоевремя и независимо от носителей информации.    Статья 26.    Направляющее государство-член может отказаться от иммунитета  своегопредставителя   в   том  случае,  когда,  по  его  мнению,   иммунитетпрепятствует осуществлению правосудия и отказ от иммунитета не наноситущерба целям, в связи с которыми он был предоставлен.  Отказ должен быть определенно выраженным.  Если  направляющее  государство-член не отказывается  от  иммунитетасвоего представителя в отношении гражданского иска, оно прилагает  всеусилия для справедливого решения дела.  Возбуждение дела представителем государства-члена лишает  его  правассылаться  на  иммунитет от юрисдикции в отношении  любого  встречногоиска, непосредственно связанного с основным иском.              IV. Трудовые отношения и социальное обеспечение      Статья 27.    Трудовые  отношения  Генерального  секретаря,  должностных   лиц   исотрудников Организации регулируются Организацией.  Трудовые   отношения   технического   и   обслуживающего   персоналаОрганизации  регулируются  национальным законодательством  государствапребывания.    Статья 28.    Назначение    и   выплата   пособий   по   социальному   обеспечению(страхованию) Генеральному секретарю, должностным лицам и  сотрудникамОрганизации  и членам их семей осуществляется в порядке, установленномзаконодательством   государства  пребывания   на   период   выполненияГенеральным секретарем, должностными лицами и сотрудниками Организацииих  официальных  функций. При этом отчисления в  фонды  социального  имедицинского   страхования  производятся  из  бюджета  Организации   всоответствии с законодательством государства пребывания.    Статья 29.    Пенсионное  обеспечение Генерального секретаря,  должностных  лиц  исотрудников Организации осуществляется по законодательству государств-членов,  гражданами  которых  они являются.  При  этом  отчисления  напенсионное  обеспечение,  установленные законодательством  государств-членов,  производятся  из бюджета Организации в соответствующие  фондыгосударств-членов, гражданами которых являются Генеральный  секретарь,должностные лица и сотрудники Организации.  Расходы по выплате пенсий Генеральному секретарю, должностным  лицами  сотрудникам Организации несут государства-члены, гражданами которыхони являются.    Статья 30.    При   назначении  пенсии  или  пособия  по  социальному  обеспечению(страхованию)  в  страховой  или трудовой  стаж  засчитывается  периодработы  в  качестве  Генерального  секретаря,  должностного  лица  илисотрудника  Организации в соответствии с законодательством государств-членов, гражданами которых они являются.                        V. Заключительные положения    Статья 31.    Спорные  вопросы, связанные с применением или толкованием настоящегоСоглашени,    разрешаются    путем    консультаций    и    переговоровзаинтересованных Сторон.    Статья 32.    Настоящее Соглашение подлежит ратификации и вступает в силу  с  датысдачи на хранение депозитарию, которым является Генеральный секретарь,последнего письменного уведомления о ратификации.    Статья 33.    Настоящее  Соглашение  открыто  для  присоединения  к  нему   любогогосударства, вступающего в члены Организации в соответствии со статьей19   Устава   Организации.  Документы  о  присоединении  к  настоящемуСоглашению сдаются на хранение депозитарию.  Для  присоединяющегося государства настоящее Соглашение  вступает  всилу   с   даты  получения  депозитарием  письменного  уведомления   оратификации.    Статья 34.    Любая   из  Сторон  может  выйти  из  настоящего  Соглашения   путемнаправления письменного уведомления депозитарию.  Действие настоящего Соглашения прекращается в отношении этой Стороныпо   истечении   6  месяцев  с  даты  получения  депозитарием   такогоуведомления.    Статья 35.    В  настоящее  Соглашение могут быть внесены изменения и  дополнения,которые  оформляются  отдельным  протоколом,  являющимся  неотъемлемойчастью  настоящего  Соглашения.  Изменения  и  дополнения  могут  бытьпредложены   любой   из  Сторон  путем  направления   соответствующегоуведомления депозитарию.  Протоколы  об  изменениях  и  дополнениях  подлежат  ратификации   ивступают  в  силу  в  порядке, предусмотренном статьей  32  настоящегоСоглашения.    Совершено  в  городе Кишинев 7 октября 2002 года в одном  подлинномэкземпляре на русском языке.  Подлинный  экземпляр  Соглашения  хранится  у  депозитария,  которыйнаправит  каждому государству, подписавшему настоящее Соглашение,  егозаверенную копию.    За Республику Армения                     За Кыргызскую Республику         (подпись)                                  (подпись)    За Республику Беларусь                    За Российскую Федерацию         (подпись)                                  (подпись)    За Республику Казахстан                   За Республику Таджикистан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hylcz6c7g2lrphmsloo">
      <w:r>
        <w:rPr>
          <w:rFonts w:ascii="Arial" w:cs="Arial" w:eastAsia="Arial" w:hAnsi="Arial"/>
          <w:color w:val="132D3F"/>
          <w:sz w:val="16"/>
          <w:szCs w:val="16"/>
          <w:u w:val="single"/>
        </w:rPr>
        <w:t xml:space="preserve">dalil.kg/document/17295</w:t>
      </w:r>
    </w:hyperlink>
  </w:p>
  <w:p>
    <w:pPr>
      <w:spacing w:after="0" w:before="40"/>
      <w:jc w:val="center"/>
    </w:pPr>
    <w:hyperlink w:history="1" r:id="rIdaxmwj5cvkh5trlika6j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1rmr6xk6bmregivluba" Type="http://schemas.openxmlformats.org/officeDocument/2006/relationships/hyperlink" Target="https://dalil.kg/document/1269" TargetMode="External"/><Relationship Id="rIdczo5ggerd7nqicpszv0oj"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hylcz6c7g2lrphmsloo" Type="http://schemas.openxmlformats.org/officeDocument/2006/relationships/hyperlink" Target="https://dalil.kg/document/17295" TargetMode="External"/><Relationship Id="rIdaxmwj5cvkh5trlika6j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2026-09-30T22:29:38.180Z</dcterms:created>
  <dcterms:modified xsi:type="dcterms:W3CDTF">2026-09-30T22:29:38.180Z</dcterms:modified>
</cp:coreProperties>
</file>

<file path=docProps/custom.xml><?xml version="1.0" encoding="utf-8"?>
<Properties xmlns="http://schemas.openxmlformats.org/officeDocument/2006/custom-properties" xmlns:vt="http://schemas.openxmlformats.org/officeDocument/2006/docPropsVTypes"/>
</file>