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eudel8luo0m2nikvr7zo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178    г.Москва от 29 ноября 2001 года                                  РЕШЕНИЕ             о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Содружества Независимых Государств                        на период до 2005 года    Совет глав правительств Содружества Независимых Государств решил:  1.    Утвердить    Межгосударственную   программу   создания    сетиинформационно-маркетинговых центров для продвижения товаров и услуг нанациональные   рынки  государств-участников  Содружества   НезависимыхГосударств на период до 2005 года (прилагается).  2.   Определить  Министерство  Российской  Федерации  по   связи   иинформатизации  государственным заказчиком -  координатором  названнойМежгосударственной программы.  3.    Просить    правительства   государств-участников   Содружестваопределить   источники   и  механизмы  финансирования,   национальногогосударственного   заказчика,  через  которого  будет   осуществлятьсяфинансирование  соответствующих мероприятий,  а  также  разработать  иосуществить меры по реализации указанной Межгосударственной программы,начиная с 2002 г.  4.  Поручить  Экономическому  совету  СНГ  ежегодно  заслушивать   ипринимать решения по докладу государственного заказчика - координаторао ходе выполнения настоящего Решения.  5.  Настоящее Решение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на хранение депозитарию уведомления о выполнении  имивнутригосударственных процедур.    Совершено  в  городе Москва 29 ноября 2001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Азербайджанской Республики (подпись)  (особое мнение)  За Правительство Республики Молдова (подпись)  (с оговоркой)  За Правительство Республики Армения (подпись)  За Правительство Российской Федерации (подпись)  За Правительство Республики Беларусь (подпись)  (с заявлениями)  За Правительство Республики Таджикистан (подпись)  (с учетом особого мнения)  За Правительство Грузии (подпись)  За Правительство Туркменистана  (с оговоркой)  За Правительство Республики Казахстан (подпись)  За Правительство Республики Узбекистан  За Правительство Кыргызской Республики (подпись)  За Правительство Украины (подпись)  (с оговоркой)                                  Утверждена                   решением Совета глав правительств                  Содружества Независимых Государств                        от 29 ноября 2001 года                       МЕЖГОСУДАРСТВЕННАЯ ПРОГРАММА           создания сети информационно-маркетинговых центров         для продвижения товаров и услуг на национальные рынки       государств-участников Содружества Независимых Государств                        на период до 2005 года                                  ПАСПОРТ              Межгосударственной программы создания сети          информационно-маркетинговых центров для продвижения                 товаров и услуг на национальные рынки       государств-участников Содружества Независимых Государств                        на период до 2005 года    Наименование - Межгосударственная программа создания сети                информационно-маркетинговых центров для               продвижения товаров и услуг на националь-              ные рынки государств-участников Содружест-                ва Независимых Государств на период до                              2005 года.  Основание для - Решение Совета глав государств СНГ от 21  разработки июня 2000 года о ходе выполнения решений              Совета глав государств Содружества Незави-               симых Государств от 2 апреля 1999 года о               создании зоны свободной торговли и Прог-              рамма действий по развитию Содружества Не-              зависимых Государств на период до 2005 го-               да от 20 июня 2000 года, утвержденная Ре-              шением Совета глав правительств Содружест-                      ва Независимых Государств.  Основные разработчики - Министерство Российской Федерации по связи                и информатизации, межгосударственные и                межправительственные органы, научные и                другие учреждения государств-участников               Содружества, Исполнительный комитет СНГ.  Цель - Создание межгосударственной сети информа-               ционно-маркетинговых центров для информа-                ционной поддержки внешнеэкономической и               предпринимательской деятельности в госу-                дарствах-участниках СНГ, способствующих               подъему производства и расширению товаро-                обмена между государствами Содружества.  Сроки реализации - 2002-2005 годы.  Основные исполнители - Министерство Российской Федерации по связи                 и информатизации, межгосударственные,               межправительственные и национальные орга-                 ны, научные и другие учреждения госу-                    дарств-участников Содружества.  Объемы и источники - Из бюджетных или внебюджетных источников  финансирования финансирования по предложениям государств                             Содружества.                                 Введение    Межгосударственная    программа   создания    сети    информационно-маркетинговых центров для продвижения товаров и услуг на  национальныерынки  государств-участников Содружества Независимых Государств (далее-  Программа)  разработана  в  целях реализации  Решения  Совета  главгосударств Содружества от 21 июня 2000 года о ходе выполнения  решенийСовета  глав государств Содружества Независимых Государств от 2 апреля1999  года о создании зоны свободной торговли и Программы действий  поразвитию  Содружества Независимых Государств на период до  2005  года,утвержденной Решением Совета глав правительств Содружества НезависимыхГосударств от 20 июня 2000 года.  Настоящая  Программа  определяет основные принципиальные  решения  икомплекс   мероприятий  по  созданию  и  организации  функционированияинтегрированной   сети   информационно-маркетинговых   центров   (ИМЦ)Содружества  Независимых Государств, а также основные организационные,правовые,   экономические   и   другие   механизмы   построения   сети(необходимые ресурсы, этапы реализации проблемы, основные участники  ит.д.).  В  реализации  Программы участвуют заинтересованные  министерства  иведомства,    ведущие    научно-исследовательские,    конструкторские,технологические  и  другие организации, учебные  заведения  государствСодружества.  Предлагаемая  Программа направлена на увеличение взаимной  торговли,развитие    структуры   товарооборота,   восстановление   и   развитиепроизводственных и научно-технических связей, углубление экономическойинтеграции государств-участников СНГ.                           Термины и определения    Приводимые в Программе термины и понятия имеют следующие значения:  государственный  заказчик - орган исполнительной  власти  (или  инаяуполномоченная государством организация) государства-участника  даннойПрограммы,  ответственный за государственный заказ и выполнение  работпо ней;  координатор - один из государственных заказчиков, обеспечивающий  повзаимному согласию их оперативное взаимодействие в процессе выполненияПрограммы,  организующий  взаимные консультации  и  обмен  информациеймежду государственными заказчиками, согласование оперативных планов наотдельные  периоды осуществления Программы, выработку рекомендаций  посовершенствованию   сотрудничества,  подготовку  и   представление   вмежгосударственные органы согласованной информации о ее реализации.  Вкачестве     координатора    Программы    могут    выступать     такжемежгосударственные  органы.  Данная  Программа  состоит  из  отдельныхподпрограмм и проектов, финансируемых соответствующими государствами -ее   участниками.  Роль  координаторов  таких  проектов  (подпрограмм)выполняют   национальные  государственные  заказчики   этих   проектов(подпрограмм);  информационно-маркетинговая  деятельность   -   целенаправленная   иорганизованная  деятельность  по изучению  потребностей  в  конкретныхтоварах  и  услугах  и  их продвижению на рынки  государств-участниковСодружества;  пользователи   сети  ИМЦ  государств-участников   СНГ   -   субъектыхозяйственной   деятельности   (национальные   товаропроизводители   ипотребители),  обращающиеся  в  сеть  за  получением  необходимых   иминформационно-маркетинговых услуг;  сеть    ИМЦ   государств-участников   СНГ   -   совокупность    ИМЦ,взаимодействующих   по   согласованным   правилам   и   принципам    испособствующих    продвижению    товаров    и    услуг    национальныхтоваропроизводителей на рынки государств-участников СНГ.            1. Содержание проблемы и обоснование необходимости                   ее решения программными методами    В  настоящее  время  уровень  развития прямых  торгово-экономическихсвязей   в  рамках  межгосударственного  сотрудничества  не  полностьюотвечает  потенциальным возможностям и интересам государств-участниковСНГ и сдерживается комплексом общих проблем:  -  недостаточностью  уровня доступа к торговой  информации,  включаяинформацию   о   спросе   и   предложении,  о  правовых   особенностяхрегулирования рынков и др.;  -  высоким  уровнем рисков внешнеэкономических торговых и финансовыхопераций;  -   изменением  механизма  хозяйствования,  приведшего  к  нарушениюторговых   и   производственных  связей,  в  первую  очередь   потерейвозможности  размещения  производственных  заказов  с  гарантированнымисполнением и получением продукции;  -  недостаточностью оперативной и достоверной информации у субъектоврынка   о   потенциальных   возможностях  производственных   мощностейпредпритий промышленности;  - принятием рядом государств и регионов законов, норм и мероприятий,ограничивающих развитие торговых и производственных связей.  Существующие   в  государствах  Содружества  системы  информационнойподдержки внешней торговли в настоящее время не дают должного эффекта,во   многих  случаях  не  имеют  государственной  направленности,   непредоставляют  комплексного обслуживания и  не  обеспечивают  интересытоваропроизводителей  и  заинтересованных  потребителей.  Не   развитысистемы  сбора, обработки, хранения торговой информации и  обеспечениядоступа  как  для  товаропроизводителей, так и для  органов  власти  иуправления. Это приводит к сохранению негативных тенденций в  развитиивзаимного  товарооборота, вытеснению национальных товаропроизводителейс традиционных рынков.  Создание   сети  информационно-маркетинговых  центров  имеет   цельюэффективное  содействие  восстановлению  торговых  и  производственныхсвязей и ускорению экономической интеграции государств-участников СНГ.  В  интересах  национальных производителей и потребителей  товаров  иуслуг  необходимы  неотложные меры по формированию  межгосударственнойсети информационно-маркетинговых центров.  Степень  готовности  существующих в ряде  государств-участников  СНГструктур  к  совместной работе позволяет сделать  вывод,  что  реальносоздать  межгосударственную  сеть информационно-маркетинговых  центроввозможно   в  достаточно  короткие  сроки  для  получения  инструментаувеличения роста товарооборота, развития производства товаров и  услугв   этих   государствах  и  насыщения  рынка  продукцией  национальныхтоваропроизводителей стран СНГ.  Создание национальных ИМЦ и объединение их в межгосударственную сетьпозволит  устранить  информационные барьеры  между  производителями  ипотребителями продукции и услуг, обеспечить условия для  поиска  новыхрынков   сбыта   в   условиях   динамичной  конъюнктуры,   существенностимулировать    развитие   инфраструктуры   рынка   в    государствахСодружества,   оказать   влияние  на  развитие   малого   и   среднегопредпринимательства.  При  этом  обеспечивается информационное сопровождение  планированияпроизводства и реализации продовольственных и промышленных товаров,  атакже предоставления различного вида услуг для развития взаимовыгодныхэкономических связей между субъектами хозяйствования.  Одним из возможных подходов к решению этих задач является разработкаи  реализация  настоящей  Программы, что  послужит  важной  базой  дляразвития    производства   и   торгово-экономического   сотрудничествагосударств-участников СНГ, основой для создания новых рабочих мест.  Задача  информационного обеспечения товаропроизводителей может  бытьуспешно   решена   только   в  кооперации  всех  государств-участниковСодружества.  Учитывая   высокую  эффективность  мероприятий  по  маркетингу   дляразвития   экономики  и  социальной  сферы  государств,  необходимостькоординации межгосударственных, межправительственных, межотраслевых  имежрегиональных связей, улучшения организации, координации обеспечениясистемного,   комплексного  решения  проблем  маркетинга   на   рынкахгосударств-участников   СНГ,   предлагается   реализовать    настоящуюПрограмму,   которая   будет  способствовать  координации   спроса   ипредложения  продукции,  созданию условий  размещения  гарантированныхзаказов и развитию производственной кооперации, продвижению товаров  иуслуг на национальные рынки государств-участников СНГ.  Программа предусматривает:  -  обеспечение непрерывных маркетинговых исследований,  комплексногоанализа  состояния  и прогноза развития ресурсов регионов,  проведениеанализа  товарно-материальных  потребностей  регионов  и  формированиевнутригосударственного       и      межгосударственного       балансовспроса/предложения;  -   информационное  обеспечение  национальных  рынков,  формированияинтеграционных   отраслевых  программ  и  системы   межгосударственныхгарантий,    обеспечение    экономической    безопасности     торгово-экономического сотрудничества при обязательном страховании  финансово-экономических и информационных рисков;  -  подготовку  обоснованных предложений по развитию производственнойкооперации   и  увеличению  товарооборота  и  повышению  эффективностиисполнения государственного заказа.             2. Принципы создания и функционирования сети ИМЦ    2.1. Сеть информационно-маркетинговых центров    Сеть       информационно-маркетинговых       центров       реализуетавтоматизированную  информационную  технологию,  представляющую  собойсистемно  организованную  для  решения задач  управления  совокупностьметодов  и  средств реализации операций сбора, регистрации,  передачи,накопления, поиска, обработки, распространения, обеспечения доступа  изащиты  информации на базе применения современных телекоммуникационныхи информационных технологий.  Функционирование  сети ИМЦ осуществляется в сфере  производственногопотребления,  охватывающей проблемы взаимодействия между национальнымипроизводителями и потребителями (бизнес-партнерами), а также  в  сферегосударственного  заказа,  которая  предусматривает  взаимодействие  сорганами  государственной  власти, осуществляющими  закупку  продукции(работ, услуг) для государственных нужд.  Сеть  ИМЦ  будет  содействовать координации  спроса  и  предложения,созданию условий для размещения и гарантированного исполнения и оплатыпроизводственных  заказов,  развитию  производственной  кооперации   ипривлечению   финансовых   средств   для   развития   и   модернизациипроизводства.    2.1.1. Цель создания и назначение сети ИМЦ    Целью  создания  межгосударственной сети информационно-маркетинговыхцентров  является  информационное  обеспечение  внешнеэкономической  ипредпринимательской деятельности, обеспечение подъема  производства  ирасширение товарообмена между государствами Содружества.  В    рамках    создания   межгосударственной   сети   информационно-маркетинговых центров предусматривается:  1)  обеспечить  национальных  товаропроизводителей  единой  системойобмена информацией на основе современных компьютерных коммуникационныхтехнологий;  2)   обеспечить   интеграцию  сети  ИМЦ  в  мировое   информационноепространство;  3)   разработать   нормативную   базу,   регулирующую   создание   ифункционирование  ИМЦ в соответствии с законодательствами  государств-участников Программы:  -    создание   и   эксплуатацию   межгосударственной   сети    ИМЦ,телекоммуникационных сетей и информационных ресурсов;  -   информационную  безопасность  государственных   и   коммерческихорганизаций-участников создания сети;  - нормы и правила информационного обслуживания;  - подходы к тарификации информационных услуг;  4)   обеспечить  комплексную  защиту  информации  при  ее  хранении,обработке и обмене по каналам связи, а также устойчивость сети ИМЦ  поотношению к разрушающим воздействиям по всем видам каналов связи.  Сеть предназначена для выполнения систематизированной информационно-маркетинговой деятельности на территориях государств-участников СНГ  винтересах   национальных  товаропроизводителей,   а   также   развитияпромышленной  кооперации  за  счет  создания  условий  для  поиска   иразмещения производственных заказов и гарантированного их изготовленияи поставки.  Сеть ИМЦ является территориально распределенной сетью иерархическоготипа. Архитектура сети показана на рис.1.  Функционирование  сети  осуществляется  на  основе  единой   системынормативных  документов,  обеспечивающих ввод,  редактирование,  обменинформацией,   решение  спорных  вопросов  и  контроль  взаимодействияучастников электронной торговли.  Схема информационно-маркетингового центра показана на рис.2.  Основные задачи, решаемые сетью:  -  информационное  обслуживание национальных и  зарубежных  компаний(коммерческие   предложения  о  товарах   и   услугах,   маркетинговаяинформация, информация об экспортерах, импортерах);  -  консультационная помощь участникам внешнеэкономических  связей  впредконтрактном исследовании рынков;  - оказание содействия в подготовке и заключении контрактов;  - оказание помощи и проведение конкретных внешнеторговых операций пострахованию,     таможенной    очистке,    транспортно-экспедиторскомуобслуживанию     экспортно-импортных    грузов,    экспортно-импортнымбанковским расчетам;  -  практическая  работа  по использованию  и  внедрению  современныхтехнологий  электронного обмена данными в области внешней и внутреннейторговли;  -  организация сбора, обработки, хранения и распространения торговойинформации;  -   использование   электронного  обмена  данными   для   сокращениядокументооборота при заключении и исполнении сделок;  - внедрение технологий и методов электронной коммерции.  Структурная схема связей ИМЦ с пользователями приведена на рис.3.  Эти  задачи  должны  решаться на современном  техническом  уровне  сиспользованием новейших компьютерных, телекоммуникационных технологий,внедрением  международных  стандартов передачи  данных,  что  позволитэкспортерам  и  импортерам существенно снизить издержки,  связанные  споиском   товаров,  подбором  партнеров,  оформлением  и   исполнениемконтрактов.  Информационно-маркетинговые центры могут также выполнять функции  позащите  прав пользователей сети как производителей, так и потребителейпродукции  и  их  обеспечению достоверной, актуальной и  своевременнойинформацией, в том числе относящейся к:  -  оказанию  методологической помощи и организации взаимодействия  всфере  создания  инфраструктуры  регистрации  и  управления  цифровымисертификатами для ведения хозяйственной деятельности;  -   разработке  и  внедрению  механизмов  безопасности,  доверия   игарантий,  в  частности,  финансовых  и  страховых,  на  всех  стадияхпредоставления  коммерческих  услуг и  документированного,  юридическизначимого информационного взаимодействия;  - осуществлению информационной, методической, технической и правовойподдержки государств-участников СНГ;  -  выработке и внедрению норм, правил и стандартов, направленных  напредупреждение  недобросовестных действий  со  стороны  поставщиков  ипотребителей  электронных  услуг, обеспечению  справедливых  и  равныхпринципов   электронного  делового  оборота  в  интересах   всех   егоучастников.  По  видам  обеспечения  функционирования сети ИМЦ  могут  выделятьсясистемы  информационного, математического, программного, технического,правового, методического обеспечения.    2.1.2. Информационное обеспечение сети ИМЦ    Реализация   технологий   обмена  данными  предполагает   унификациюинформационной  базы.  Эта унификация включает  выбор  классификаторовтоваров  и  услуг,  уточнение  терминов,  определений  и  используемыхреквизитов,   форматов   электронных   сообщений   и   словарей.   Принеобходимости  сопряжения создаваемой и имеющейся  информационных  базразрабатываются  конверторы,  словари,  переходные  ключи   и   другиесредства    технологии   информационного   обмена.   Предусматриваетсявозможность  регистрации и учета, хранения и архивирования  сообщений,передаваемых (получаемых) в соответствии с технологией.  Технология информационного взаимодействия локальных, региональных  инациональных  ИМЦ определяется набором функциональных задач,  решаемыхпри проведении межгосударственного обмена.  Для   обеспечения  единства  в  принципах  обмена  информацией   примежгосударственном    обмене   разрабатывается   типовая    технологиявзаимодействия.   Порядок  обмена  сообщениями   и   режим   передачи,получение   контроля   и  корректировки  сообщений   определяются   посогласованию сторон на основании типовой технологии обмена.  Технология  информационного взаимодействия должна учитывать  условиябезопасности, надежности и живучести процедур обмена данными.  Имеютсяв  виду средства сохранения информации, необходимой конфиденциальностиданных,  а  также  восстановления  работоспособности  в  экстремальныхусловиях.  При   создании  технологической  схемы  обмена  информацией  следуетпредусматривать   возможность  этапности  реализации   и   модульностьпостроения сети с учетом дальнейшего развития.  Программа   предусматривает  разработку  и   применение   технологийинформационного   обмена  для  решения  конкретных  прикладных   задачобеспечения процедур и операций маркетинговых исследований  на  основеинформации  о  спросе  и  предложении на  товары  и  услуги,  а  такжеобеспечения основных условий международных торговых сделок.  Разработка  технологий  информационного обмена  призвана  обеспечитьразвитие  и  совершенствование функциональных возможностей ИМЦ  разныхуровней   и   поэтому  ориентируется  на  максимальное   использованиесуществующего технического и программного обеспечения. Таким  образом,основным    свойством   разрабатываемых   технологий    должна    бытьэффективность и гибкость их применения.  Достигается это при соблюдении следующих принципов:  1)  первоначальное  оборудование для  реализации  технологий  обменамежду ИМЦ должно быть максимально простым в разработке и в то же времяобеспечивать необходимую гибкость в системе обмена;  2)  потребность применения разработанных технологий определяется  изсобственных интересов двух или группы национальных ИМЦ по их взаимномусогласию;  3)  порядок обмена сообщениями и режим передачи, получения, контроляи  корректировки  сообщений  определяются по  согласованию  сторон  наосновании технологии обмена, разрабатываемой в составе проекта;  4)   разработка   новых   технологий   обмена   информацией   должнапредусматривать  создание системы, открытой для расширения  функций  иколичества  сообщений  для  обмена, а также  увеличения  потенциальныхпользователей системы;  5)  взаимодействие с товаропроизводителями и потребителями продукциипроисходит через локальные, региональные и национальные ИМЦ;  6)  обмен  данными  между центрами происходит  через  сеть  передачиданных  и  национальные конверторы данных, обеспечивающие соответствиедиалога стандартным требованиям национальных информационных сетей;  7)  межгосударственный и национальные центры связываются посредствомунифицированного   интерфейса,  обеспечивают  сохранность   полученныхданных и обрабатывают сообщения в соответствии с их приоритетом;  8)  ответственность за достоверность данных возлагается на  источникинформации;  9)  для  обеспечения достоверности данных должны быть  предусмотренымеры организационного, технического и финансового характера:  -    подготовка    текстовых   спецификаций,   следование    которымгарантируется контрактом (соглашением);  -  распределение данных на обязательные и условные, при этом  ошибкиобязательных данных влекут за собой финансовые санкции.  Построение  исходных  файлов и баз данных,  участвующих  в  процессеобмена  должно  соответствовать принципам  и  структуре  международныхстандартов:  -  разработка  переходных  таблиц, ключей и  других  унифицированныхрешений  по  переводу  кодов из одной системы в другую  осуществляетсяисключительно в рамках согласованного перечня информационных сообщенийдля обмена данными;  -   режим   обмена  предусматривается  вне  зависимости  от  объемовпередаваемой  информации  и  используется  в  реальном   времени   "поготовности" сообщения;  -  в проекте должна предусматриваться система нумерации и индексацииучаствующих в обмене сообщений независимо от их формата, что позволяетоднозначно   определить  заданную  последовательность  и   взаимосвязьсообщений между собой;  -   задаваемый   проектом   регламент  обмена   сообщениями   долженобеспечивать  функциональную  потребность  решения  задач  и  являетсяжестким для исполнения;  - в организации баз данных ИМЦ разных уровней должна быть обеспеченаидентичность информационного отображения документов, событий, процедури операций с точностью до получения/передачи электронного сообщения;  -  базы  данных  ИМЦ должны обеспечить доступность и открытость  длятоваропроизводителей   и   потребителей   при    условии    соблюдениясанкционирования  доступа  и  необходимой конфиденциальности.  Условияобеспечения  порядка доступа и конфиденциальности отдельных  сообщенийили  данных  определяются по договоренности между участниками  обмена.При   этом   вводимые  ограничения  и  условия  не  должны   сокращатьфункциональные возможности обмена;  - в системе информационных технологий разрабатывается порядок учета,контроля и обеспечения сохранности информации при передаче электронныхсообщений;  - организации, действующие в сети ИМЦ, берут на себя ответственностьза  реальное использование данных, получаемых в результате  обмена,  идоведение поступившей информации до непосредственного потребителя.  Организация    данных    должна    представлять    собой     системуцентрализованных и распределенных баз данных (БД), обеспечивающих:  -  хранение  информации  в различных точках распределенной  среды  срегулируемой степенью избыточности и целостности данных;  -  представление совокупности данных, составленной из нескольких БД,как одной логической БД;  - диалоговый режим доступа к БД;  - контроль вводимых данных;  - оперативное восстановление данных.    2.1.3. Программно-техническое и математическое обеспечение сети                                  ИМЦ    Программно-техническая реализация сети должна обеспечивать обработкузапросов удаленных пользователей, поддержку документооборота, доступ иобмен данными.  Основными  требованиями  к техническим средствам  межгосударственнойсети ИМЦ являются:  -  соответствие  технических  возможностей  функциональным  задачам,решаемым   комплексом   технических,  средств   ИМЦ   с   обеспечениемнеобходимого  резерва  ресурсов для развития комплекса  и  обеспечениягарантированной надежности;  - создание структуры технических средств, обеспечивающих наращиваниеи  развитие  технических  и функциональных возможностей  без  кореннойреконструкции сети;  -   обеспечение   возможностей  взаимодействия   с   сетями   общегопользования,  ведомственными  сетями  с  использованием  международныхстандартов при обеспечении необходимого уровня защиты;  -  обеспечение  преемственности технических средств и взаимодействияих  со  всеми  действующими средствами, вне зависимости  от  срока  ихэксплуатации (в пределах разумной целесообразности).  При   проектировании  комплекса  технических  средств   ИМЦ   должныучитываться следующие основные положения, обеспечивающие:  -  полную  автоматизацию процедур информационного обмена  между  ИМЦразного   уровня,   включая  операции  по   оформлению   сообщения   всоответствии с заданным форматом и принятыми стандартами обмена;  - процедуру контроля и регистрации получения сообщения получателем;  - сохранность и безопасность данных;  - полноту и достоверность данных;  - средства для восстановления после сбоев;  - средства сбора и обработки статистики;  -  сбор информации о состоянии системы и соблюдении заданного режимафункционирования.  Технические  средства  должны иметь развитые средства  разграничениядоступа.  Комплекс   технических  средств  обеспечивает   следующие   основныетребование  - работу в архитектуре "клиент-сервер";  -  доступ в БД в режиме on-line, WWW, электронной почты, по  каналамсвязи;  -   функционирование  в  сетевом,  автономном,   технологическом   иаварийном режимах;  -  контроль  работоспособности с возможностью  сбора,  накопления  ипредоставления информации о состоянии технических средств.  Комплекс  программных средств обеспечения функционирования сети  ИМЦдолжен   обеспечить  программную  реализацию  процессов  и  алгоритмоврешения задач маркетинга в сети ИМЦ.  Конфигурация    программных   средств   определяется    назначением,характером   и   технологией  решения  задач   маркетинга   и   должнапредставлять собой ряд совместимых программных средств, состав которыхварьируется в зависимости от конкретных задач и технологии их решения.  Комплекс  программных  средств  маркетинга  должен  иметь  модульнуюструктуру  в целях их расширения, модификации и адаптации к  изменениюзадач, методов и средств маркетинга.  Прикладные  программные  средства  обеспечивают  следующие  основныетребования:  1) диалоговый ввод данных с проведением автоматизированного контроляпо следующим формам:  - сведения об организациях;  - сведения о продукции и услугах;  - сведения о заявках и предложениях (торговая информация);  2)  ввод  текстовых  документов  и  изображений,  их  подключение  кбиблиографической БД;  3)  сбор  статистики  о времени доступа в режиме  on-line  и  объемепрочитанных данных;  4) генерирование форм и отчетов для выдачи данных на печать, дисплейи машинные носители, а также графических изображений.  Программно-технический комплекс ИМЦ должен иметь:  -  вычислительные мощности, достаточные для решения  основных  задачмаркетинговых исследований;  -   емкости   накопителей  информации,  обеспечивающие   оперативноехранение и долговременное архивирование (сохранение) основных  объемовбаз данных;  -   подключение   к  сети  передачи  данных,  обеспечивающей   обменинформацией  задач  оперативного  характера  и  задач  долговременногоархивирования.  Математические средства обеспечения функционирования сети ИМЦ должнывключать  совокупность математических методов,  моделей  и  алгоритмоврешения задач маркетинга и их компонентов.  В  состав  математических средств сети ИМЦ могут  входить  методы  имодели   математической   статистики,  теории   игр,   математическогопрограммирования,  теории  массового  обслуживания  и  др.,  алгоритмырешения задач маркетинга.    2.1.4. Сетевое и общесистемное обеспечение сети ИМЦ    Структура  сети  должна удовлетворять потребностям  центров  разногоуровня   при  выполнении  ими  функциональных  требований   с   учетомиерархической системы управления и территориального деления.  Сеть    ИМЦ    должна   обеспечивать   взаимодействие    разнородныхинформационно-телекоммуникационных   систем   на   базе    стандартныхинтерфейсов и протоколов, удовлетворяющих международным рекомендациям.  Проектные решения должны отвечать современным тенденциям развития  вобласти  телекоммуникаций  и международным стандартам  по  организациисвязи   на   различных  сетевых  уровнях  (локальные,   корпоративные,региональные  и глобальные сети) с обеспечением выхода в международныесети связи.  Структура взаимодействия информационно-телекоммуникационных ресурсовсети  ИМЦ  должна соответствовать многоуровневой модели, состоящей  измежгосударственного, национальных, региональных  и  локальных  центровпредоставления  услуг. При этом задачи выхода в  другие  международныеинформационные, телексные, телеграфные и факс-сети должны решаться  нанациональном уровне.  Совокупность   межгосударственного,  национальных   и   региональныхинформационно-телекоммуникационных   ресурсов   должна    обеспечиватьстандартный набор услуг и функций для зарегистрированных абонентов:  - электронную почту;  - пересылку файлов;  - общедоступные, в том числе централизованные и распределенные, базыданных коллективного пользования;  -  автоматический обмен информацией между различными  информационно-маркетинговыми центрами;  -  почтовый  обмен  между компонентами сети ИМЦ и другими  сетями  ипочтовыми системами;  -   доступ   товаропроизводителей   и   потребителей   продукции   кинформационным ресурсам сети ИМЦ как в режиме реального времени, так ив пакетном режиме.  Электронная почта должна обеспечивать необходимый уровень  защиты  иконфиденциальности информации, фильтрацию нежелательной информации.  Электронная почта должна иметь средства для обеспечения необходимогоуровня   надежности   и   производительности   (дублирование   дисков,избыточность, распределение нагрузки, кластеризация).  Необходимо разработать принципы работы и хранения электронной почты,при этом имея в виду следующие аспекты:  - конфиденциальность;  -  ответственность  за  злоупотребления  при  работе  с  электроннойпочтой;  -   время   хранения  и  порядок  уничтожения  почтовых   сообщений.Электронная почтовая служба ИМЦ должна поддерживать интерфейс со всеминаиболее известными почтовыми системами.  Сетевое  обеспечение  должно  основываться  на  телекоммуникационнойинфраструктуре,  имеющей  надежные  помехоустойчивые  цифровые  каналысвязи.  Должны   быть  организованы  интерфейсы  и  шлюзы  сети  с   другимиинформационными системами.  Телекоммуникационные  и сетевые компоненты, а  также  информационныересурсы  общего  назначения должны быть рассчитаны  на  круглосуточнуюнепрерывную  работу  и  иметь развитые технические  и  организационныесредства повышения надежности.  Для обеспечения подключения пользователей к ИМЦ различного уровня  идля связи этих центров между собой необходимо использовать основной  ирезервный маршрутизатор национальных узлов.  Общие требования к общесистемному программному обеспечению:  - использование преимуществ новейших программных технологий;  -   наличие  возможности  использования  стандартного  системного  иприкладного обеспечения;  -  использование  стандартных пакетов программного  обеспечения  длятелекоммуникации и организации взаимодействия локальных вычислительныхсетей персональных компьютеров;  -  наличие высокой производительности для обработки больших  объемовтранзакций;  - поддержка большого числа пользователей;  -  обеспечение  максимальной защиты собственных  средств  системы  иприкладных программ от несанкционированного доступа;  - обеспечение надежного функционирования.  Общесистемные  программные средства должны  удовлетворять  следующимтребованиям:  соответствие  архитектурных  характеристик   создаваемойсистемы   и   конкретных   продуктов;  наличие   современных   средстввзаимодействия   с   пользователем;  наличие  объектно-ориентированныхсредств  разработки  приложений;  поддержка  распространенных  сетевыхпротоколов; высокий уровень сопровождения.  Сеть   передачи   данных  межгосударственной   сети   информационно-маркетинговых  центров  СПД  -  ИМЦ  строится  по  радиально-рокадномупринципу  с  централизацией функций управления в межгосударственном  инациональных узлах.  Сеть передачи данных должна обеспечить защиту внутренних ресурсов отнесанкционированного доступа.  На  уровне  региональных  и национальных ИМЦ  необходимо  обеспечитьнезависимо  от  используемых  сетевых  протоколов  и  типов   платформвзаимодействие:  - товаропроизводитель-товаропроизводитель;  - товаропроизводитель-сервер (региональный ИМЦ);  - сервер (региональный ИМЦ) - сервер (региональный ИМЦ);  - сервер (региональный ИМЦ) - сервер (национальный ИМЦ).  В  рамках  СПД  - ИМЦ необходимо предусмотреть организацию  почтовыхсерверов при каждом ИМЦ.  Центры управления СПД - ИМЦ должны обеспечивать контроль состояния идиагностику узлов сети и их элементов, сбор и накопление информации  оработе сети для последующей обработки, выдачи статистики и оптимизациисетевых   ресурсов.   Контроль  состояния  подразумевает   обеспечениефонового  тестирования  удаленных  компонент  сети  без  существенноговлияния на работоспособность всей сети в целом, отключение неисправныхкомпонент   сети   или  включение  резервного  оборудования   в   этихкомпонентах, а также автоматическое перенаправление потоков  данных  вобход неисправных узлов и межузловых соединений.    2.1.5. Правовое и методическое обеспечение сети ИМЦ    Правовое обеспечение представляет собой совокупность правовых  норм,регламентирующих    правоотношения   при   создании,    внедрении    ифункционировании сети ИМЦ. Правовое обеспечение включает:  -  определение  статуса сети в конкретных областях  государственногоуправления;  - нормативные акты, определяющие договорные отношения разработчика изаказчика при создании сети;  -  правовое  положение о компетенции уровней сети и  организации  ихдеятельности;  - права, обязанности и ответственность персонала;  - нормы и правила ответственности владельцев информации;  -  порядок создания и использования информации в сети, процедуры  еерегистрации, сбора, хранения, передачи и обработки;  - порядок обеспечения информационной безопасности.  В  процессе  создания  сети  ИМЦ проводится  разработка  и  принятиерегламентирующих,   нормативно-правовых  документов,   упорядочивающихпроцессы создания, регистрации и использования информационных ресурсовсети.  Должны быть решены следующие правовые вопросы:  -  регламентация  процессов сертификации информационных  ресурсов  ипрограмм, имеющих статус информационных компонент сети;  -  регулирование взаимоотношений авторов, владельцев и пользователейинформационных ресурсов, в том числе вопросов защиты авторских прав  иправ   собственности   на  информацию,  включая  права   собственностигосударства на свою информацию;  - обеспечение информационной безопасности сети;  -    разработка   норм   и   правил   информационного   обслуживанияпроизводителей  и  потребителей  продукции,  а  также  ответственностивладельцев информации.  Правовое  обеспечение функционирования сети должно включать созданиеи   эффективное   использование  законодательной  и   правовой   базы,гарантирующей  эффективное выполнение работ  по  ее  функционированию,комплексную  и правовую поддержку товаропроизводителей в  государствахСодружества по реализации их продукции и услуг на рынках.  В   правовом  обеспечении  функционирования  сети  ИМЦ  должны  бытьпредусмотрены законы и нормативные акты, регулирующие имущественные, атакже   связанные  с  ними  неимущественные  отношения   пользователейинформационных  ресурсов, возникающие в связи с созданием  и  правовойохраной  прав собственности, куплей, продажей и использованием товарови   услуг,   а   также  информационно-маркетинговой  деятельностью   вгосударствах-участниках Содружества.  Методические   средства   создания  и  функционирования   сети   ИМЦпредставляют  собой  совокупность методов и  правил,  регламентирующихдетельность  отдельных  лиц и коллективов по  созданию  и  обеспечениюфункционирования сети. Эти методы и правила описывают формализованные,полуформализованные  и  неформализованные  процессы,  выполняемые  присоздании и обеспечении функционирования данной сети.    2.2. Межгосударственный деловой ИМЦ    Для   эффективного  развития  межрегиональных  и  межгосударственныхсвязей  требуется совместное согласованное формирование инфраструктурырегиональных  товарных рынков и создание специального организационногомеханизма, обеспечивающего комплексный, системный и целостный подход кразвитию экономического сотрудничества и процессов интеграции.  В  качестве  организующего и координирующего механизма, соединяющеговозможности    государственного    централизованного    и    рыночногодецентрализованного механизмов управления и планирования целесообразноучредить   Межгосударственный  деловой  ИМЦ  в  форме   некоммерческойорганизации,  который  мог  бы выполнять  различные  функции,  включаякоординатора  развития  сети,  информационного  оператора,   расчетно-клирингового  центра,  резервной  системы  межрегиональных   гарантий,удостоверяющего  центра,  координатора  интеграционных  и  комплексныхотраслевых проектов (рис.4).  Образование  Межгосударственного делового ИМЦ  государств-участниковСНГ  представляется  целесообразным осуществить на  базе  существующихпрофильных организаций.  Центр  будет  выполнять  функции управления  созданием  сети  ИМЦ  иинформационного взаимодействия участников проекта (2002-2003  гг.).  Вдальнейшем  одной из основных его функций совместно  с  ИМЦ  различныхуровней  будет являться анализ и прогнозирование развития  рынков  какгосударств-участников СНГ в целом, так и национальных рынков.  Деловому   центру   могут  делегироваться  права   по   установлениюрегламентов  электронного документооборота в  корпоративной  сети  ИМЦСНГ.  Обмен данными между межгосударственным ИМЦ и национальными ИМЦ будетпроисходить  через  сеть  передачи  данных  и  национальный  конверторданных,  обеспечивающий  соответствие диалога стандартным  требованиямнациональных информационных систем.  При   этом   национальные  системы  должны  оставаться  автономными.Взаимодействие   с   пользователями  происходит  исключительно   черезнациональные    информационные    системы.    Информационные    потокимежгосударственного уровня должны быть отделены от внутринациональных.  В   Межгосударственный  деловой  ИМЦ  могут  войти  в   лице   своихуполномоченных организаций государства-участники СНГ:  -  структуры  министерств  и  ведомств, организующие  и  методическиобеспечивающие сбор, обработку, хранение и распространение торговой  идругой    информации,   необходимой   для   информационной   поддержкинациональных рынков;  - государственные органы по политике информатизации;  - государственные таможенные комитеты;  - государственные транспортные органы;  - кредитно-финансовые организации;  -  торгово-промышленные  палаты,  а  также  ряд  коммерческих  фирм,предоставляющих   информационные,   телекоммуникационные,    страховыеуслуги,   фирмы-разработчики  и  поставщики   программных   продуктов,компьютерной техники.  Объединение   финансовых  средств  участников   позволит,   согласнопредварительным    расчетам,    обеспечить    оборудование    техникойинформационно-коммуникационного узла  МДЦ,  подвести  все  необходимыелинии связи, оборудовать центр современной техникой и самое главное  -обеспечить  сбор,  обработку,  хранение и распространение  необходимойинформации   и   предоставление   услуг   в   интересах   национальныхтоваропроизводителей,   а  также  обеспечить  функционирование   всегокомплекса   на   период  запуска  (1,5-2  года)  до  выхода   его   насамоокупаемость.  Кроме  того,  за  счет  объединения  информационных  ресурсов   всехучастников   проекта,  соединения  их  с  ресурсами,  получаемыми   изгосударств  Содружества, создается банк данных  международного  уровнягосударств-участников СНГ, включающий в себя три больших подраздела:  - внешнеторговая информация;  - информация участников проекта создания сети ИМЦ;  - информация, получаемая из государств Содружества.  На  Межгосударственный деловой ИМЦ возлагается  функция  создания  иактуализации межгосударственного реестра средств информатизации.  Основное  назначение  реестра - помощь в  выборе  высококачественныхвычислительных  и  программных  средств  при  оснащении  сети  ИМЦ   истимулирование  отечественных  производителей  этих  средств.  В  этотреестр должны включаться средства и системы информатизации, отвечающиесовременным     требованиям     по    безопасности,     функциональнымхарактеристикам, взаимозаменяемости и совместимости.    2.3. Участники проекта создания сети ИМЦ    В  проекте  по  информационно-маркетинговому обеспечению  государствучастников СНГ могут принимать участие (рис.5):  - организации, уполномоченные государствами-участниками Соглашения;  - пользователи сети ИМЦ:  экспортеры и импортеры;  товаропроизводители;  - организации, создающие сеть ИМЦ:  системные интеграторы;  телекоммуникационные компании;  разработчики,   изготовители   и   поставщики   средств   связи    иинформатизации, средств и систем защиты информации;  -    организации,    обеспечивающие    проведение    информационных,маркетинговых и торговых операций:  информационные агентства;  страховые компании;  таможенные органы;  кредитно-финансовые организации;  транспортно-экспедиторские фирмы;  торгово-промышленные палаты;  - другие организации, в том числе спонсоры и инвесторы.    2.4. Информационные ресурсы сети ИМЦ    Информационные  ресурсы  сети  должны  быть  сгруппированы  по  тремосновным направлениям:  -  коммерческая  информация, содержащая  сведения  о  предложении  испросе  на  товары  и  услуги, а также о предложении  различных  видовторгового и производственного сотрудничества;  -  информация  о  компаниях  со  списком  реальных  и  потенциальныхэкспортеров и импортеров товаров и услуг;  -   маркетинговая  информация  о  стране/рынке  страны,   включающаясведения   о  национальной  и  международной  политике,  регулированииимпорта/экспорта, условиях и политике инвестирования, статистике.  В  сети ИМЦ предлагается формировать и вести информационный регистр,содержащий  сведения  об  организациях -  держателях  государственных,муниципальных, негосударственных и смешанных информационных  ресурсов,а также сведения о видах продукции и услуг.  Документы  по  вопросам  владения, распоряжения  и  использования  вхозяйственном обороте информационных ресурсов сети ИМЦ необходимы  дляконтроля полноты, достоверности и актуальности информации.  Организациями  -  владельцами информационных ресурсов  (баз  данных)могут выступать:  - предприятия и организации - пользователи сети;  - профессиональные и отраслевые союзы;  - союзы и ассоциации предпринимателей;  - координационные советы товаропроизводителей;  - торговые палаты;  - государственные органы по стандартизации, сертификации и качеству;  - государственные инспекции по качеству;  - другие учреждения, ведомства, торговые дома и крупные предприятия.  Организация-владелец   осуществляет  формирование   и   актуализацию(обновление)     информационных    ресурсов.     При     необходимостисовершенствуются программное обеспечение и структуры БД.  Права    собственности   на   информационные   ресурсы   принадлежаторганизации-владельцу.  Национальные  информационные ресурсы формируются каждым государствомкак   в   своих   интересах,  так  и  в  интересах   двустороннего   имногостороннего обмена информацией между государствами Содружества.    2.5. Маркетинговые исследования    Целью   маркетинговых  исследований  является  принятие  решений   опроизводстве,  приобретении и сбыте продукции и услуг,  обеспечивающихнеобходимую экономическую эффективность. Решения принимаются на основеанализа информации, формируемой в сети ИМЦ.  Одним  из существенных результатов маркетинговых исследований  можетстать    создание    системы    повышения    эффективности    загрузкипроизводственных   мощностей   за   счет   получения    дополнительныхвозможностей  поиска  изготовителей интересующей  продукции,  а  такжегарантированной  оплаты  этой продукции, обеспеченной  как  гарантиямигосударства, так и рыночными гарантиями (страхование, залог имущества,банковские гарантии).  Маркетинговые  исследования могут осуществляться  на  двух  уровнях:стратегическом и тактическом (оперативном).  На  стратегическом  уровне  исследований предполагается,  что  будутизучаться   следующие  процессы,  характерные  для  оценки   состояниямакроэкономики:  - валовый внутренний продукт;  -  анализ  экономического состояния отраслей и секторов экономики  ипроизводства;  - анализ и прогноз развития рынка труда;  - анализ и прогноз развития научно-технического потенциала;  - анализ денежного обращения и инфляции;  - анализ и прогноз спроса-предложения по видам товаров и услуг;  -  анализ и разработка рекомендаций по производству отдельных  видовпродукции;  -  анализ мировых тенденций развитая новейших технологий, товаров  иуслуг (формирование спроса).  На   тактическом  (оперативном  уровне)  маркетинговых  исследованийпредусматривается   изучение,  анализ  и   предоставление   информациипредприятиям по следующим вопросам:  -  законодательства  и  права  в области  международной  торговли  иоформления сделок;  - налоговой политики;  - таможенной политики;  - системы банковского обслуживания;  - системы страхования;  - системы управления качеством (стандартизация и сертификация);  - системы лицензирования;  -   системы   сервисного   обслуживания  участников   внешнеторговойдеятельности;  - системы транспортного обслуживания;  -  состояния  производства  товаров  и  услуг  на  различных  этапахжизненного цикла;  - состояния условий поставки и сопровождения;  - состояния текущего спроса-предложения.  Кроме  того,  ИМЦ  должны  выполнять маркетинговые  исследования  поотдельным видам товаров и услуг.  Задачами маркетинговых исследований на уровне предприятия являются:  - изучение потребителя, исследование мотивов его поведения на рынке;  - анализ рынка, объема товарооборота;  - исследование продукта (изделия или вида услуг);  - анализ форм и каналов сбыта (реализации) продукции;  - изучение конкурентов;  - исследование рекламной деятельности;  -  определение наиболее эффективных способов продвижения товаров  нарынке;  -  изучение "ниши" рынка - области производственной или коммерческойдеятельности,  в  которой предприятие имеет наилучшие  возможности  пореализации своих преимуществ для увеличения товарооборота.  Выполнение задач маркетинга позволяет решить комплекс вопросов:  -  восстановление  многосторонних отношений между производителями  ипотребителями   через   посредство  изучения   рынка,   распределения,продвижения товара;  -   установление  параметров  производства  продукции   промышленныхпредприятий государств-участников СНГ;  -   осуществление   координации  работы  по   подъему   производствапредприятий государств-участников СНГ.    2.6. Логистическое управление товаропроводящей сети    Транспортный  комплекс  является базовой, основополагающей  отрасльюэкономики.  Это  ведущая  составляющая производственной  и  социальнойструктуры   общества,  которая  обеспечивает  его   жизнедеятельность,соединяя  рынки производства товаров и сферы потребления.  Гармоничноеразвитие  этого  комплекса  является  одной  из  приоритетных   задач.Согласованное  развитие транспорта дает возможность снизить  стоимостьтоваров и услуг, способствует росту объемов производства, реализации ипотребления  продукции,  расширению экономических  связей,  интеграциинационального  народного  хозяйства  в  мировую  экономику.  Транспортобъединяет   производителей  различных  регионов   страны   в   единыйнациональный   рынок   и   является   важным   фактором   формированияконкурентной среды.  В  условиях восстановления и укрепления торгово-экономических связейна пространстве Содружества транспортный комплекс может и должен взятьна  себя  функции  снабжения ведущих массовых  производств  продукции,соединяя производство и потребление. Это позволит создать условия  длястабильного,  устойчивого  закрепления производителей  и  потребителейтоваров  и  обеспечить  высокую  степень  управляемости  экономическимвзаимодействием  производства, сбыта и  потребления  по  многим  видамтоваров.  Основной    задачей   логистического   управления   будет   являтьсяорганизация  и оптимизация товародвижения на территории Содружества  сиспользованием  всего  объема предоставляемой ИМЦ  информации.  В  томчисле логистическая система должна обеспечивать:  - внедрение новых технологий;  - совершенствование транспортных инфраструктур;  -  рост  инвестиций как в производство товаров, так и в транспортнуюсеть;  - сокращение сроков доставки грузов.  Логистическая  система  должна работать  на  принципах  синергетики,охватывая   все  стадии  производственного  процесса:   сбыт   готовойпродукции,  минимизацию  запасов, календарное  планирование  поставок,транспортные  операции. При этом наряду с ускорением  доставки  грузовдолжны сокращаться сроки от поступления продукции на предприятие до еепотребления.  На    рис.6   приведена   укрупненная   схема   информационного    икоммуникационного обеспечения логистической системы.  Расширение  функций  транспортной  инфраструктуры  в  целом   должноосуществляться    посредством    создания    логистических    центров.Логистические центры взаимодействуют с системами управления всех видовтранспорта, обеспечивая связь производства и потребления.  Основными задачами главного логистического центра являются:  -  обеспечение функционирования логистической связи "производитель -потребитель";  - контроль за качеством производственного процесса и услуг;  -  координация требований производителя и потребителя как к качествусамой   продукции,   так   и  к  графику  ее   поставок   и   качествутранспортировки.  Логистические   центры   управления,  объединяя   автоматизированныедиспетчерские  центры и систему фирменного транспортного обслуживания,будут   функционировать  на  основе  договоров   с   отправителями   иполучателями грузов и заранее подготовленной информации о материальныхпотоках.  В  их задачу входит разработка количественных и качественныхнормативов, большинство из которых носит юридический характер и должнобыть закреплено в договорах на перевозки и оказание услуг. При этом повсей  логистической цепи, включая склады и структуры производителей  ипотребителей  продукции, потребуется оговорить  условия,  при  которыхбудет  обеспечено  выполнение календарных планов  поставок  продукции,нормативов и логистических услуг с максимально возможным освобождениемпроизводителей  и  потребителей от решения текущих вопросов  поставок,информационного и юридического оформления и сопровождения материальныхпотоков.  На  рис.7  приведен пример схемы информационного и коммуникационногообеспечения логистического центра товародвижения.  В   функции   логистического  центра  входит  разработка   прогнозовматериальных   потоков   в  системе  "производство   -   транспорт   -потребитель", что в свою очередь предусматривает изучение  конъюнктурырынка  транспортных услуг, анализ национальных и международных  рынковдля планирования оперативной работы и постановки перспективных задач.  Транспортная   инфраструктура  вносит  большой  вклад   в   созданиеэффективной, конкурентной, высокотехнологичной и мобильной экономики срациональной  организацией ее производительных сил, если  ее  развитиебудет  рассматриваться  в  тесной связи с  развитием  производства.  Врамках  уже  существующих логистических структур  возможна  реализацияразличных  вариантов реорганизации и изменения структуры транспорта  ипромышленности  с  обеспечением  "привязки"  логистических  центров  кделовым и финансовым аспектам производственной деятельности.  При  проектировании логистических центров необходимо  учитывать  какмежотраслевую  и общеэкономическую универсальность транспорта,  так  инациональные  приоритеты и особенности развития  транспортной  базы  вкаждом государстве Содружества.  Создание  межнациональной системы логистических связей и  интеграцииимеет  актуальное значение для стран СНГ. В первую очередь, речь  идетоб  интеграции  производственных систем, зонах  свободной  торговли  ивзаимовыгодного   товарообмена,  на  основе  которых   может   реальноосуществляться  развитие национальных экономических систем.  При  этомпервичным является планирование экономических взаимосвязей и  созданиелогистических систем их эффективной реализации.  Роль  государства  в  организации  взаимодействия  производителей  ипотребителей  продукции  в период перехода к рынку  остается  особенноответственной,   поскольку  она  должна  основываться   на   интересахпроизводителей и потребителей этой продукции при постепенном повышенииее конкурентоспособности.    2.7. Обеспечение информационной безопасности сети ИМЦ    Прямое  участие  товаропроизводителей  в  глобальных  информационныхсетях потенциально создает угрозу для национальной экономики.  Информационная     безопасность    обеспечивается    интегрированнымкомплексом  проектных  решений, защитой  конфиденциальной  информации,защитой от побочных электромагнитных излучений, защитой компонентов  исистемы  в  целом  от несанкционированного доступа  (в  том  числе  нафизическом уровне), внедрения вредоносных программ, а также средствамиархивирования и восстановления данных.  Система защиты информации должна отвечать требованиям национальных имеждународных  нормативных документов и стандартов  в  области  защитыинформации  и  соответствовать  политике  организации  по  обеспечениюэффективного функционирования вычислительной системы.  Для  эффективной  и  надежной  реализации  электронной  коммерции  всистеме  планируется создание инфраструктуры средств защиты. Указаннаяинфраструктура   предназначена  для   обеспечения   защиты   и   будетобеспечивать   закрытие  передаваемых  сообщений,  их  целостность   иавторизацию.  Пользователи  системы будут иметь специальные цифровые  сертификаты,которые   являются   электронным  аналогом   удостоверения   личности,подписанные цифровой подписью.  Требования по защите информации от НСД направлены на достижение трехосновных свойств защищаемой информации:  -  конфиденциальность (информация должна быть доступна только  тому,кому она предназначена);  -  целостность  (информация,  на основе которой  принимаются  важныерешения,  должна  быть достоверной, точной и защищенной  от  возможныхнепреднамеренных и злоумышленных искажений);  -  готовность  (информация и соответствующие  информационные  службыдолжны  быть  доступны,  готовы к обслуживанию  всегда,  когда  в  нихвозникает необходимость).  Для  защиты  информации  в сети ИМЦ требуется организация  комплексамер,  т.е. использование специальных средств, методов и мероприятий  вцелях предотвращения потери информации.  Проблема создания системы защиты информации включает две задачи:  - разработку системы защиты информации;  - оценку разработанной системы защиты информации.  Подобные  задачи  решаются  с  помощью сертификации  средств  защитыинформации и их аттестации в процессе внедрения.  Защита юридической значимости электронных документов необходима  дляинформации,  содержащей  приказы,  платежные  поручения,  контракты  идругие распорядительные, договорные, финансовые документы.  В  целом необходима разработка системы защиты электронных документовна  объектах информатизации и в сетях связи как составной  части  сетиИМЦ,  а  также  разработка  методического  обеспечения  мероприятий  вобласти   защиты  электронных  документов  с  точки  зрения  положенийзаконодательных   актов  государств-участников  СНГ,   в   том   числеформирование и регистрация правил доступа к защищаемой информации.  В  качестве одного из эффективных механизмов компенсации  ущерба  отвоздействия  угроз  информационной безопасности  может  использоватьсямеханизм страхового покрытия информационных рисков.    2.8. Система страхования рисков в сети ИМЦ    Деятельность    субъектов   рынка   в   сети   ИМЦ    сопровождаетсяинфляционными, финансовыми, операционными и информационными рисками. Всети ИМЦ для защиты финансовых интересов производителей и потребителейпродукции  создается механизм распределения рисков и  гарантированноговозмещения ущерба (страхование).  Целями  создания  системы  страховой защиты имущественных  интересовюридических  лиц, связанных с владением, пользованием и  распоряжениемсетями,  средствами  и  объектами  связи,  информационными  системами,ресурсами и технологиями, являются:  -  компенсация  убытков  (ущерба,  вреда),  причиняемых  потерями  вобласти связи и информатизации, за счет резервов страховых организацийпри снижении затрат бюджетных средств;  - использование фонда превентивных мероприятий страховых компаний нафинансирование  мероприятий по защите информации  и  уменьшение  рисканаступления страхового события;  -    максимальное    использование   страхования    как    источникаинвестиционных ресурсов в развитие сферы связи и информатизации;  -  уменьшение  расходов  средств государственного  и  муниципальногобюджетов  на  компенсацию  ущерба  из-за  утраты,  изменения,   кражи,блокирования информации в результате вирусных атак.  Общие механизмы системы страхования будут определяться национальнымизаконодательствами и межправительственными соглашениями  и  договорамигосударств-участников СНГ.                 3. Основные цели и задачи, сроки и этапы                         реализации Программы    3.1. Основные цели и задачи    Стратегическими целями создания сети ИМЦ являются:  -  формирование  условий  для общего экономического  пространства  иувеличения товарообмена между государствами-участниками СНГ;  -  увеличение  бюджетных поступлений за счет повышения интенсивноститоварооборота и совершенствования его структуры;  -   поддержка   и   защита   экономических  интересов   национальныхтоваропроизводителей;  -   участие   в   реализации   мер  по  обеспечению   информационнойбезопасности;  -  стимулирование производства через систему гарантированных заказовс отложенным платежом;  -    развитие    структуры    взаимной    торговли    и    повышениевнешнеэкономического потенциала государств-участников СНГ;  -  обеспечение экономической деятельности государств-участников СНГ,в  том  числе  внешнеэкономической на базе  международных  нормативно-методических     документов,     классификаторов     и     стандартов,регламентирующих  эту  деятельность,  включая  технологию   и   методыэлектронной коммерции;  -   установление   соотношения  между   ресурсами   производства   ираспределением товаров и услуг;  -  проведение комплекса мероприятий в области исследований  торгово-сбытовой  деятельности по изучению всех факторов, оказывающих  влияниена процесс производства и продвижения товаров и услуг от производителяк  потребителю,  осуществляемый с помощью  современных  информационныхтехнологий;  -  создание  эффективной  системы предоставления  высококачественныхинформационных услуг и информационных ресурсов для обеспечения  выходана мировой рынок;  -   обеспечение  функционирования  в  едином  комплексе  финансовых,информационных, товарных и транспортных потоков.  Достижение   целей   ведет  к  интенсивному  развитию   национальнойпромышленности  и торговли на основе укрепления многосторонних  связейгосударств-участников СНГ.  Достижение  поставленных  целей  в  рамках  создаваемой   сети   ИМЦосуществляется за счет решения следующих задач:  -  содействия  развитию  информационной инфраструктуры  национальныхрынков и новых организационных форм рыночной экономики;  - содействия в формировании гарантированного спроса и стимулированиясбыта товаров и услуг;  -  сохранения,  развития,  реализации и  эффективного  использованияинтеллектуального,  научного,  образовательного,  технологического   ипроизводственного потенциалов;  - сокращения времени между совершением производственно-хозяйственныхопераций и их отображением для принятия управленческих решений;  -  содействия  в  улучшении  организации, качества  и  эффективностиразработок,  производства,  поставок  и  реализации  прогрессивной   иконкурентоспособной продукции;  -  обеспечения и защиты экономических интересов товаропроизводителейгосударств Содружества;  -  улучшения технологической оснащенности маркетинга и других  видовторгово-экономического взаимодействия;  -   проведения   аналитических   исследований   рынков   сбыта   дляпоследующего  предоставления информации  партнерам  в  целях  развитияпроизводства и торговли, привлечения инвестиций.  Создание и функционирование сети ИМЦ обеспечит:  -  доступ  к  систематизированной оперативной  торгово-экономическойинформации   в  целях  анализа  внешнеторговой  деятельности,   оценкисостояния   внутреннего   и   внешних   рынков   товаров   и    услуг,прогнозирования ситуации как по отдельным товарным группам и позициям,так и по отраслям, регионам и государствам-участникам СНГ;  -  прогнозирование развития ситуации на внешнем рынке  на  различныйпериод  с использованием современных методов и средств для определенияперспективных направлений производства и экспорта товаров и  услуг,  атакже  для  оптимальной интеграции экономик государств  Содружества  всистему мировых хозяйственных связей;  - предоставление по запросам заинтересованных министерств и ведомстваналитических отчетов о состоянии международных рынков и  перспективахразвития производства и торгово-экономического сотрудничества;  - широкий доступ к оперативным и достоверным данным о потребителях ипроизводителях  товаров  и  услуг,  трудовых  ресурсах,  потенциальныхпартнерах, рынках;  -   осуществление  анализа  и  поиска  потенциальных  рынков  сбыта-приобретения товаров и услуг.  Сеть    ИМЦ   позволит   национальным   предприятиям   любой   формысобственности полнее и качественнее использовать рыночные  возможностипродвижения товаров и услуг, обеспечивая предоставление производителями   потребителям   продукции  постоянного   доступа   к   торговой   имаркетинговой    информации,   возможности    использования    высокихпрогрессивных информационных технологий в повседневной работе.  Одновременно с этим создаются условия:  -   для   повышения  эффективности  государственного   контроля   завнешнеторговой  деятельностью и оперативной выработкой мероприятий  поразвитию    производства    и   торговли    на    государственном    имежгосударственном уровнях;  - своевременного и комплексного проведения в жизнь мер по устранениюпрепятствий   для   продвижения   продукции   и   услуг   национальныхтоваропроизводителей на рынки государств Содружества;  -  повышения  роли  государства  в аккумулировании  и  использованиипроизводственного   и   ресурсного   потенциалов,   формирования   подпатронажем  государства конкурентной среды, упорядочения  рекламной  ивыставочной деятельности, укрепления и развития экономических  связей,создания совместных производств.  Сеть ИМЦ будет содействовать более эффективному выходу предприятий иорганизаций  государств-участников СНГ в мировое торгово-экономическоепространство, создав дополнительные возможности для:  - получения доходов от транзитных проектов;  - установления длительных и стабильных экономических отношений;  -  укрепления  положительного  имиджа государств-участников  СНГ  намировой    арене    как    регионального   сообщества,    формирующегоцивилизованный рынок на современной правовой и технологической основе.    3.2. Сроки и этапы реализации Программы    Реализация  Программы  создания сети ИМЦ предусматривает  проведениеработ в три этапа.  Первый этап (2002-2004 гг.) составляют аналитические и предпроектныеработы,  связанные  с  анализом текущего состояния  проблемы,  оценкойпотребности  совершенствования функций действующих  технологических  иорганизационных   структур,  выбором  между  разработкой   новых   илиприменением существующих средств и методов создания сети ИМЦ.  На   этом   же  этапе  осуществляется  формирование  организационно-нормативного  обеспечения  Программы в части  определения  полномочий,правил   и   принципов   взаимодействия  государственных   заказчиков,координатора   Программы,   представителей  правительств   государств-участников СНГ и ее ответственных исполнителей.  Первый   этап   завершается  подготовкой  и  выпуском  аналитическихматериалов, рекомендаций и технического задания на создание сети ИМЦ.  Второй  этап  (2002-2004  гг.) - подготовка  и  выпуск  техническогопроекта  сети  ИМЦ, который должен содержать все основные  техническиерешения    по    составу,   функциям,   построению    и    обеспечениюфункционирования  сети ИМЦ. На этом же этапе должны быть  подготовленыосновополагающие  материалы по построению сети ИМЦ  в  целом,  которыестанут   базой  для  последующей  детализации  и  отработки   принятыхтехнических  решений, а также комплект основных нормативно-техническихдокументов, регламентирующих функционирование сети ИМЦ.  Рабочее  проектирование сети ИМЦ предусматривает подготовку  рабочейдокументации   и   материалов,   непосредственно   используемых    прифункционировании   сети   ИМЦ:  методических,  правовых,   нормативно-технических,     организационно-распорядительных,     технологических,программных    и    конструкторских    документов,    информационного,программного  и  технического обеспечения, форматов  взаимодействующихбаз данных.  Планируется  разработать проект межгосударственного делового  ИМЦ  иосуществить  его  создание,  а  также  приступить  к  реализации  рядапилотных проектов.  Пилотный  проект  "Беларусь-Россия"  (Приложение  4)  реализуется  врамках  программы  "Создание сети информационно-маркетинговых  центровБеларуси  и  России и центров электронной торговли" в  соответствии  с"Порядком  разработки  и  реализации программ  Союзного  государства",утвержденным  постановлением Совета Министров Союзного государства  от11 октября 2000 г. N 7.  Документация на сеть ИМЦ должна разрабатываться с учетом  требованиймеждународных  стандартов и других действующих нормативных  документовгосударств Содружества.  Третий   этап  (2003-2005  гг.)  предусматривает  ввод   в   опытно-промышленную  эксплуатацию сети ИМЦ по мере  подготовки  ее  отдельныхэлементов и сегментов.  Процедура  сдачи-приемки сети ИМЦ в опытную,  а  затем  промышленнуюэксплуатацию  документально  оформляется  соответствующими  актами   всоответствии с техническим заданием.  Общая   организация   работ   должна  предусматривать   максимальноесовмещение  этапов  с  целью  сокращения сроков  создания  и  ввода  вдействие сети ИМЦ.  Создание сети ИМЦ должно предусматривать:  - разработку научно-технической, проектной и рабочей документации;  - разработку, ввод в действие и комплексирование ее компонентов;  - сдачу-приемку сети ИМЦ и ее компонентов в эксплуатацию;  - сопровождение (авторский надзор) в процессе эксплуатации сети ИМЦ.  Формирование    инфраструктуры    межгосударственной    сети     ИМЦпредполагается осуществить в несколько этапов:  - формирование межгосударственного делового ИМЦ со своим техническимкомплексом и национальных ИМЦ в государствах-участниках СНГ (2002-2003гг.);  -  формирование в каждом из государств Содружества национальной сетиИМЦ,    объединяющей   региональные,   отраслевые   и    ведомственныенациональные сети (2003-2004 гг.);  -    объединение   (интегрирование)   национальных   сетей   ИМЦ   вмежгосударственную сеть ИМЦ государств-участников СНГ (2004-2005 гг.).Со стороны государств-участников Содружества предполагается:  -  создание  национальных  сетей  ИМЦ,  которые  будут  обеспечиватьвозможность их использования в интересах и других стран Содружества;  -  разработка  нормативно-правовых документов (актов),  определяющихпорядок информационно-маркетинговой деятельности;  - создание и ведение баз данных с маркетинговой информацией.              4. Система программных мероприятий по созданию                  сети ИМЦ государств-участников СНГ    Настоящей   Программой   предусматривается  реализация   мероприятий(приложение 1) по следующим направлениям:  -  выработка  рекомендаций по использованию при  создании  сети  ИМЦсовременных и перспективных информационных технологий;  -  разработка и апробация основных типовых решений, на базе  которыхмогла  бы  последовательно формироваться и развиваться полномасштабнаясеть  ИМЦ  с  гарантированным качеством предоставляемых услуг,  в  томчисле  по  обеспечению  защиты прав производителей  и  потребителей  икредитно-банковскому обслуживанию сделок;  -  разработка правовой, научной и методологической базы для развитиясистемы страхования финансовых и информационных рисков;  -   создание  нормативно-правового  обеспечения  функционирования  иразвития сети ИМЦ в соответствии с национальными законодательствами  имежгосударственными соглашениями;  -   формирование  методического,  информационного,  математического,программного, технического и организационного обеспечения сети ИМЦ,  втом   числе   по  следующим  вопросам:  стандартизация,  сертификация,страхование,   лицензирование,  создание   системы   удостоверительныхцентров;  -   создание   методик   и  рекомендаций  для  практической   работыспециалистов,  обеспечивающих эксплуатацию сети ИМЦ с  гарантированнымкачеством  реализуемых  ею функций. Данная  цель  достигается,  в  томчисле,  введением лицензирования отдельных видов деятельности в  сфереэлектронной торговли и сертификации используемых в сети ИМЦ аппаратно-программных  средств в соответствии с национальными законодательствамии международными соглашениями;  -  подготовка  предложений по кадровому, финансово-экономическому  иорганизационному обеспечению сети ИМЦ.  Планом     мероприятий    предусматривается    разработка    проектаМежгосударственного   делового  центра,  а  также   типовых   проектовнациональных, региональных, отраслевых ИМЦ, включая требования к базамданных, техническим и программным средствам построения ИМЦ.               5. Ресурсное обеспечение реализации Программы    Формирование сети информационно-маркетинговых центров представляетсяцелесообразным   на   базе  существующих  профильных   организаций   ипреимущественно  за  счет внебюджетных средств, средств  международныхфинансовых  организаций  и  средств  заинтересованных  предприятий   иорганизаций  в  государствах Содружества в форме межгосударственной  имежотраслевой корпорации на условиях добровольного участия и  долевогофинансирования всех участников Программы.  Финансирование межгосударственной Программы осуществляется за счет:  - национальных бюджетов государств-участников Содружества;  -   внебюджетных   источников:  собственные  или  заемные   средстваучастников   разработки   и  реализации  проектов,   кредиты   банков,инвестиционные  средства,  благотворительные  средства  юридических  ифизических лиц, другие источники, которые не противоречат действующемузаконодательству  страны, к которой относится  участник  разработки  иреализации проектов.  Распределение  затрат  между участниками  Программы  уточняется  присогласовании  тематики  работ  с  государствами,  заинтересованными  вреализации данной Программы.  Государства-участники   Содружества   самостоятельно    обеспечиваютфинансовыми или иными видами ресурсов свою часть программы, входящую всостав    межгосударственной.   Создание   национальной    сети    ИМЦосуществляется  по  отдельным национальным  программам.  В  РоссийскойФедерации   создание   национальной  сети  информационно-маркетинговыхцентров проводится в рамках Федеральной целевой программы "ЭлектроннаяРоссия на 2002-2010 годы".  Часть   ИМЦ   могут  создаваться  и  функционировать  на   принципахсамофинансирования и саморазвития.  На  основании разработанного проекта Программы и состава программныхмероприятий  по созданию сети информационно-маркетинговых центров  СНГэкспертно определены ориентировочные объемы финансирования.  Работы,    носящие    общий,   системный    характер    и    имеющиемежгосударственную  значимость, результаты которых будут  использованывсеми  участниками  Программы,  подлежат  совместному  финансированию.Данные работы присутствуют во всех разделах программных мероприятий, иих  общий объем (приложение 1) составит около 6,0 млн.долл.США  (180,0млн.рублей).  Размер   долевого   участия  государств-участников   Содружества   вфинансировании   совместных   мероприятий   предлагается    определитьпропорционально доли экспорта государства в СНГ (приложение 2).  Финансирование   совместных  мероприятий  Программы   осуществляетсяправительствами  государств-участников Содружества через  национальныхгосударственных   заказчиков.  Оперативно-техническое   взаимодействиенациональных   государственных  заказчиков   в   процессе   выполненияПрограммы   обеспечивает   государственный  заказчик   -   координаторПрограммы.  По   оценке  экспертов,  объемы  финансирования  работ  по  созданиюнациональных  сетей  ИМЦ  в  государствах  СНГ  составят  около   19,0lkm.долл.США   (570,0   млн.рублей).  Расчет  объемов   финансированияпредлагается  производить  исходя из  размера  территории  государстваСодружества, количества регионов, численности населения, объемов ВВП ибюджета, уровня телефонизации и компьютеризации (приложение 2).  Общие  финансовые затраты государств-участников СНГ в течение  2002-2005 гг. исходя из проекта плана мероприятий (приложение 1) составляют25,0  млн.долл.США (750,0 млн.рублей), включая затраты  на  проведениеаналитических,    проектных    и    внедренческих    работ,    имеющихмежгосударственное значение, - 6,0 млн.долл.США (180,0 млн.рублей),  атакже затраты на создание и оснащение национальных и региональных  ИМЦна  территории государств Содружества - 19,0 млн.долл.США (570,0  млн.рублей).  Объем финансирования мероприятий Программы в 2002  г.  всемигосударствами-участниками СНГ из бюджетных и  внебюджетных  источниковсоставит  ориентировочно  3,7  млн.долл.США  (110,1  млн.рублей).   Пооценкам экспертов, затраты бюджетных средств на реализацию аналогичныхпрограмм  составят  25-30% от общего объема финансирования,  т.е.  6,4млн.долл.США (191,5 млн.рублей) в течение срока реализации.  Соотношение   бюджетных   и  внебюджетных  средств   на   проведениесовместных  работ,  а  также на финансирование  создания  национальныхсетей ИМЦ определяется каждым государством Содружества самостоятельно.Из  бюджетных  источников  обеспечивается финансирование  мероприятий,имеющих  государственное значение. Ориентировочный расчет бюджетных  ивнебюджетных   средств   государств-участников   СНГ   на   реализациюсовместных и национальных мероприятий по годам и этапам работ приведенв приложении 3.  Бюджетные   ассигнования  государств-участников   СНГ   могут   бытьзначительно     снижены     (минимизированы)     при     использовании"инструментального" финансирования.  Финансовая модель создания и начального развития сети ИМЦ государствСодружества   с   использованием  "инструментального"   финансированияосновывается на следующем:  -   государства-участники   Программы  заинтересованы   в   снижениибюджетных ассигнований;  -   коммерческие   структуры  на  начальном  этапе  могут   проявитьограниченный интерес к реализации Программы.  Процесс    "инструментального"    финансирования    заключается    впредоставлении    некого    "инструмента",    позволяющего    получить(заработать) это финансирование. Таким инструментом может быть:  - недвижимость, например, офисное здание;  - ресурсы, например, каналы связи, коммерческая эксплуатация которыхи обеспечит требуемое финансирование.  В  дальнейшем "инструмент" может стать составной частью  создаваемойструктуры Межгосударственного ИМЦ, например, войти в уставной фонд илииспользоваться  для  создания вспомогательных  фондов,  обеспечивающихподдержку  страхования,  компенсацию высоких ставок  при  кредитованиипроизводства и т.п.  Эта   модель  финансирования  обладает  существенным  преимуществом:"инструмент" остается практически неизменным в процессе создания  сетиИМЦ и дальнейшей ее эксплуатации, следовательно, и потери, связанные сначальным финансированием, отсутствуют.  На  нулевом этапе (2002 г.) необходим небольшой объем финансированияиз    бюджетов    государств-участников   СНГ   (ориентировочно    0,5млн.долл.США),    в   основном   для   создания   группы    управления"инструментом", запуска инструмента.  На   первом   этапе   (2002-2004   гг.)   происходит   раскручивание"инструмента", который дает ежегодный доход около 6,0 млн.долл.США,  иначинается финансирование основного проекта. По мере развития процессасоздания основной системы и наличия коммерческого финансирования вкладот   "инструмента"   снижается,  становится   возможным   коммерческоефинансирование на приемлемых условиях.  На  втором  этапе (2004-2005 гг.) происходит запуск  в  эксплуатациюосновного   проекта,   дальнейшее  снижение   роли   инструментальногофинансирования, получение дохода от основной системы.  На  третьем  этапе (2005 г. и далее) основная система  переходит  наполное самофинансирование и получение прибыли.                     6. Механизм реализации Программы    Механизм реализации Программы должен обеспечить:  -   организацию   постоянного  взаимодействия  между   государствамиучастниками СНГ по реализации Программы;  -  реализацию научно-методических разработок Программы  по  проблемесоздания сети ИМЦ;  -   проведение   мероприятий  по  созданию   единой   информационнойинфраструктуры (в целях взаимного оповещения о проведенных разработкахсовместного использования и передачи результатов по Программе);  - решение вопросов финансирования научных исследований, разработок инаучно-организационных мероприятий по Программе.  Государственные  заказчики  -  министерства,  ведомства  и   научно-исследовательские организации государств-участников  СНГ  определяютсяправительствами  государств, участвующих в формировании  и  реализацииданной Программы.  Исполнителей работ определяют национальные государственные заказчикив установленном порядке.  Предусматривается  создание временных рабочих групп  для  подготовкиметодических рекомендаций, проектов нормативных и правовых  документовна основе проведенных фундаментальных исследований.  Распределение  результатов  совместных  работ,  включая   доход   отреализации    товаров    (услуг)   между   государствами    конкретноймежгосударственной Программы, осуществляется, как правило, согласно ихдолевому участию в данной Программе.                   7. Организация управления Программой                   и контроль за ходом ее реализации    Формы   и   методы  организации  управления  реализацией   Программыопределяются ее координатором.  Координатор    Программы   организует   рассмотрение    предлагаемыхсовместных  работ, их экспертизы, согласования, включение  в  качествезаданий  Программы и определение условий их финансирования. По  каждойсовместной  работе определяются объем финансирования, сроки выполненияи потенциальные исполнители.  Государственные   заказчики  работ  представляют  координатору   длярассмотрения,   экспертизы   и  заключения   отчетные   материалы   повыполненным этапам, реализуемым в качестве заданий Программы, а  такжеитоговые материалы по выполнению заданий разделов Программы.  Координатор   Программы  несет  ответственность   за   своевременнуюреализацию   межгосударственной  Программы,  управление  исполнителямиработ   по   ней,  обеспечение  эффективного  использования   средств,выделяемых на ее реализацию.  Координатор  ежегодно, с учетом выделяемых на  реализацию  Программыфинансовых  средств  и  объемов предлагаемых работ,  уточняет  целевыепоказатели   и   затраты  по  программным  мероприятиям   и   механизмреализации.  Конкретные  формы,  методы и средства решения  задач  по  управлениюсозданием  сети  ИМЦ и взаимодействию государств-участников  Программыразрабатываются   координатором   в  виде   организационно-нормативныхдокументов с учетом действующих международных стандартов и правил.  В  случае  если  межгосударственную Программу  составляют  отдельныепроекты,    реализация    которых    финансируется    соответствующимигосударствами,    роль   координаторов   таких   проектов    выполняютнациональные государственные заказчики этих проектов.  При   необходимости   полномочия   координатора   межгосударственнойПрограммы  могут  быть  делегированы  предприятиям  и  организациям  -исполнителям  работ  по  Программе, а также органам  административногоуправления на территории одного из государств-участников.  Межгосударственные органы на основе анализа отчетов,  представляемыхкоординатором  Программы, подготавливают и направляют в Исполнительныйкомитет  СНГ предложения о продолжении работ и финансировании программили об их прекращении.  По   представлению   межгосударственных  органов  межгосударственныепрограммы   могут   дополняться  новыми  направлениями   и   проектамианалогично порядку утверждения самой Программы.  Контроль  за  ходом  выполнения  работ  осуществляет  Исполнительныйкомитет СНГ.             8. Оценка эффективности и социально-экономических                   последствий реализации Программы    Оценка   эффективности   реализации   и   использования   сети   ИМЦхарактеризуется рядом параметров:  -  влиянием решаемых с помощью сети задач на экономическое  развитиегосударств-участников Программы и увеличение объемов  и  интенсивностимежгосударственного товарооборота;  -  влиянием  решаемых  с помощью сети задач на динамику  развития  ироста   всех   секторов  рынка  национальных  товаропроизводителей   исоответственно    на    положительную    вариацию    результатов    ихпроизводственно-хозяйственной деятельности;  -  комплексностью  и  взаимосвязанностью всех сторон  информационно-маркетинговой деятельности сети.  В  связи  с  этим  для оценки социально-экономической  эффективностиреализации   Программы   создания   сети   ИМЦ   применимы   следующиекачественные показатели:  -  развитие  в  государствах Содружества  новых  форм  маркетинга  иторговли;  - развитие эффективных форм поддержки производства товаров и услуг;  - расширение совокупного рынка стран СНГ;  - значительный рост объемов взаимного товарооборота стран СНГ;  - увеличение налоговых поступлений в государственные бюджеты;  -  рост экономического потенциала каждого государства-участника сетиИМЦ;  - обеспечение действенного контроля со стороны государственных службза    хозяйственной   деятельностью   производственных   и    торговыхпредприятий,  продвижением товаров и услуг  на  внутренние  и  внешниерынки государств Содружества;  -  создание  условий  для  повышения роли государства  в  управлениипроизводственным и ресурсным потенциалом;  - создание дополнительных рабочих мест;  -   повышение   качества  жизни  населения  и  снижение   социальнойнапряженности в обществе.  Социально-экономический эффект от реализации Программы  основываетсяна  том,  что  ее  пользователи будут более  эффективно  и  оперативноудовлетворять   свои  потребности  в  информационных  и  маркетинговыхуслугах.  Экономический  эффект  от  использования сети  ИМЦ  складывается  изследующих показателей:  -  снижение в сотни раз затрат времени и средств на поиск партнеров,на анализ рынка;  -  низкие  цены информационно-маркетинговых услуг при неограниченномколичестве обращений к сети ИМЦ.  Экономическая   эффективность  сети  ИМЦ   основывается   также   наувеличении  объемов сбыта и поставок товаров и услуг  производителями,на  автоматизации  и  оперативности сбора, обработки  и  представлениямаркетинговой информации.  Реализация Программы создания сети ИМЦ также позволит:  -  оперативно  определять "болевые точки" в  развитии  товарооборотамежду государствами-участниками СНГ;  - осуществлять прогноз развития рынка государств-участников СНГ;  -  оперативно  отслеживать изменения в законодательствах  государствСодружества   в   сфере   производственной   и   торгово-экономическойдеятельности.  Технико-экономические  исследования  экономической  целесообразностиреализации  Межгосударственной программы создания сети  информационно-маркетинговых центров для продвижения товаров и услуг на  национальныерынки   государств-участников   Содружества   Независимых   Государствпроводились в двух направлениях:  -  анализ  возможных  затрат с точки зрения  готовности  государств-участников СНГ к созданию информационно-маркетинговых центров;  -    экономической   эффективности   от   использования    созданныхинформационно-маркетинговых центров.  В настоящее время в государствах-участниках СНГ имеются определенныересурсы (информационные, технические, каналы связи, помещения  и  др.)для проведения работ по созданию сети ИМЦ.  Планом,  мероприятий  предусматривается  создание  в  2002-2003  гг.опытных  участков  сети  ИМЦ  как  на  межгосударственном,  так  и  нанациональных  уровнях.  Таким  образом,  начиная  с  2004   г.   можнопрогнозировать  увеличения суммарных налоговых поступлений  в  бюджетывсех  уровней от расширения производственной деятельности предприятий-товаропроизводителей,  участвующих в  электронной  торговле  в  рамкахПрограммы.                                 Приложение 1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ПЛАН МЕРОПРИЯТИЙ         по созданию сети информационно-маркетинговых центров                       государств-участников СНГ  -----------------------------------------------------------------------| NN |    Состав и содержание работ   |     Исполнитель    |   Срок||    |                                ||выполнения||    |                                |                    |||    |                                |                    |||    |                                |                    |||    |                                |                    |||    |                                |                    |||----|--------------------------------|--------------------|----------||  1 |                2               |          3         |     4||----------------------------------------------------------------------|                 Аналитические, предпроектные работы|                  и системные исследования (этап 1)|----------------------------------------------------------------------|1.1 |Анализ, исследование и обобщение|Минсвязи России,    |2002 г.||    |отечественного и зарубежного    |межгосударственные и|||    |опыта                           |межправительственные|||    |информационно-маркетингового    |органы, научные и   |||    |обеспечения внешнеэкономической |другие учреждения   |||    |деятельности (специальное       |государств-участ-   |||    |программное обеспечение         |ников Содружества   |||    |маркетинговых исследований,     |                    |||    |информационное обеспечение,     |                    |||    |телекоммуникационные сети       |                    |||    |общего и специального назначения|                    |||    |и др.)                          |                    |||----|--------------------------------|--------------------|----------||1.2 |Анализ законодательной базы,    |Минсвязи России,    |2002 г.||    |проведение исследований НТД,    |межгосударственные и|||    |систем классификации, стандартов|межправительственные|||    |государств-участников СНГ и     |органы, научные и   |||    |международных организаций,      |другие учреждения   |||    |регламентирующих информационный |государств-участ-   |||    |обмен между государствами, и    |ников Содружества   |||    |разработка межгосударственных   |                    |||    |правовых актов                  |                    |||----|--------------------------------|--------------------|----------||1.3 |Проведение исследований и       |Минсвязи России с   |2002 г.||    |прогнозирование потребностей на |участием других     |||    |информационно-маркетинговые     |заинтересованных    |||    |услуги в государствах           |организаций         |||    |Содружества                     |государств          |||    |                                |Содружества         |||    |                                |                    |||    |                                |                    |||    |                                |                    |||----|--------------------------------|--------------------|----------||1.4 |Анализ особенностей построения  |Минсвязи России с   |2002 г.||    |информационных сетей в          |участием других     |||    |государствах-участниках СНГ и   |заинтересованных    |||    |возможностей их использования   |организаций         |||    |для решения задач комплекса     |государств          |||    |маркетинга                      |Содружества         |||    |                                |                    |||    |                                |                    |||    |                                |                    |||    |                                |                    |||    |                                |                    |||----|--------------------------------|--------------------|----------||1.5 |Анализ существующей             |Минсвязи России с   |2002 г.||    |нормативно-правовой базы        |участием других     |||    |государств-участников СНГ и     |заинтересованных    |||    |возможностей ее использования   |организаций         |||    |для решения задач комплекса     |государств          |||    |маркетинга в сети ИМЦ           |Содружества         |||    |                                |                    |||    |                                |                    |||    |                                |                    |||    |                                |                    |||----|--------------------------------|--------------------|----------||1.6 |Подготовка межгосударственных и |Исполком СНГ,       |2003-2004||    |межправительственных соглашений,|представители       |гг.||    |положений и правил,             |заинтересованных    |||    |регламентирующих                |государств          |||    |информационно-маркетинговую     |Содружества         |||    |деятельность                    |                    |||    |государств-участников СНГ,      |                    |||    |полномочия и принципы           |                    |||    |взаимодействия при создании сети|                    |||    |ИМЦ для государственных         |                    |||    |заказчиков, координатора,       |                    |||    |представителей правительств     |                    |||    |государств-участников Программы |                    |||    |и ее ответственных исполнителей |                    |||----|--------------------------------|--------------------|----------||1.7 |Анализ математических методов,  |Научные,            |2002-2004||    |моделей и алгоритмов,           |разрабатывающие и   |гг.||    |используемых для решения задач  |эксплуатирующие     |||    |маркетинга товаров и услуг на   |организации         |||    |внутренних и внешних рынках     |заинтересованных    |||    |                                |государств          |||    |                                |Содружества         |||    |                                |                    |||    |                                |                    |||    |                                |                    |||----|--------------------------------|--------------------|----------||1.8 |Создание и организация работы   |Образовательные и   |2002-2004||    |учебно-консультационных центров |научные организации |гг.||    |по функциональному назначению   |государств          |||    |сети ИМЦ и маркетингу товаров и |Содружества         |||    |услуг на рынках                 |                    |||    |государств-участников СНГ       |                    |||    |                                |                    |||    |                                |                    |||    |                                |                    |||    |                                |                    |||----|--------------------------------|--------------------|----------||1.9 |Разработка ТЗ на сеть ИМЦ в     |Минсвязи России,    |2002 г.||    |целом, национальный ИМЦ,        |межгосударственные и|||    |межгосударственный деловой ИМЦ  |межправительственные|||    |                                |органы, научные и   |||    |                                |другие учреждения   |||    |                                |государств-участни- |||    |                                |ков Содружества     |||    |                                |                    |||    |                                |                    |||    |                                |                    |||----------------------------------------------------------------------|     Всего по этапу||||||||----------------------------------------------------------------------|         Проектные и опытно-конструкторские работы (Этап 2)|----------------------------------------------------------------------|2.1 |Разработка типовых              |Минсвязи России,    |2002-2003||    |бизнес-процессов                |межгосударственные и|гг.||    |внешнеэкономических связей в    |межправительственные|||    |сети ИМЦ разработка             |органы, научные и   |||    |организационных и               |другие учреждения   |||    |нормативно-технических          |государств-участни- |||    |документов, программного        |ков Содружества     |||    |обеспечения баз данных и        |                    |||    |информационно-аналитических     |                    |||    |задач                           |                    |||    |                                |                    |||    |                                |                    |||----|--------------------------------|--------------------|----------||2.2 |Разработка проектов сети        |Минсвязи России с   |2002-2003||    |информационно-маркетинговых     |участием других     |гг.||    |центров государств-участников   |заинтересованных    |||    |СНГ                             |организаций         |||    |                                |государств          |||    |                                |Содружества         |||    |                                |                    |||    |                                |                    |||----|--------------------------------|--------------------|----------||2.3 |Разработка типовых проектных    |Минсвязи России с   |2002-2003||    |решений, обеспечивающих         |участием других     |гг.||    |выполнение функциональных задач |заинтересованных    |||    |пользователей                   |организаций         |||    |информационно-маркетинговых     |государств          |||    |центров государств-участников   |Содружества         |||    |СНГ                             |                    |||    |                                |                    |||    |                                |                    |||    |                                |                    |||----|--------------------------------|--------------------|----------||2.4 |Создание межгосударственного    |Головные организации|2002 г.||    |информационно-маркетингового    |- разработчики      |||    |центра государств-участников СНГ|государств-участни- |||    |                                |ков СНГ             |||    |                                |                    |||    |                                |                    |||    |                                |                    |||    |                                |                    |||    |                                |                    |||    |                                |                    |||----|--------------------------------|--------------------|----------||2.5 |Разработка, формирование,       |Минсвязи России с   |2002-2004||    |ведение и актуализация          |участием других     |гг.||    |автоматизированной              |заинтересованных    |||    |нормативно-правовой базы,       |организаций         |||    |обеспечивающей решение задач    |государств          |||    |продвижения товаров и услуг на  |Содружества         |||    |национальные рынки стран СНГ    |                    |||    |                                |                    |||    |                                |                    |||    |                                |                    |||----|--------------------------------|--------------------|----------||2.6 |Разработка и ведение системы    |Головные            |2002 г.||    |классификации маркетинговой     |организации-разра-  |||    |информации государств-участников|ботчики             |||    |СНГ                             |информационного     |||    |                                |обеспечения сети ИМЦ|||    |                                |СНГ                 |||    |                                |                    |||    |                                |                    |||    |                                |                    |||    |                                |                    |||----|--------------------------------|--------------------|----------||2.7 |Создание единой распределенной  |Головные            |2002-2004||    |базы данных о производстве      |организации-разра-  |гг.||    |товаров и услуг и о конъюнктуре |ботчики             |||    |рынков государств-участников СНГ|информационного     |||    |                                |обеспечения сети ИМЦ|||    |                                |СНГ                 |||    |                                |                    |||    |                                |                    |||    |                                |                    |||    |                                |                    |||----|--------------------------------|--------------------|----------||2.8 |Разработка типовой методики и   |Уполномоченные      |2002 г.||    |положения о системе финансовых  |организации         |||    |взаимоотношений между отдельными|заинтересованных    |||    |ИМЦ сети при выполнении         |государств          |||    |совместных работ по обслуживанию|Содружества         |||    |конечных пользователей          |                    |||    |                                |                    |||    |                                |                    |||    |                                |                    |||    |                                |                    |||----|--------------------------------|--------------------|----------||2.9 |Разработка принципов            |Уполномоченные      |2002 г.||    |ценообразования, систем тарифных|организации         |||    |планов и методик расчета        |заинтересованных    |||    |стоимости                       |государств          |||    |информационно-маркетинговых     |Содружества         |||    |работ (услуг), предоставляемых  |                    |||    |сетью ИМЦ государств-участников |                    |||    |СНГ конечным пользователям      |                    |||    |                                |                    |||    |                                |                    |||----|--------------------------------|--------------------|----------||2.10|Разработка типовых проектных    |Минсвязи России,    |2002-2003||    |решений по системе управления   |межгосударственные и|гг.||    |электронным документооборотом и |межправительственные|||    |системе страхования рисков      |органы, научные и   |||    |                                |другие учреждения   |||    |                                |государств-участни- |||    |                                |ков Содружества     |||    |                                |                    |||    |                                |                    |||----|--------------------------------|--------------------|----------||2.11|Разработка комплекса документов |Минсвязи России,    |2002-2003||    |по организации защиты информации|межгосударственные и|гг.||    |в сети ИМЦ                      |межправительственные|||    |                                |органы, научные и   |||    |                                |другие учреждения   |||    |                                |государств-участни- |||    |                                |ков Содружества     |||    |                                |                    |||    |                                |                    |||    |                                |                    |||----|--------------------------------|--------------------|----------||2.12|Разработка типовых проектных    |Межгосударственные и|2002-2003||    |решений по системе логистики и  |межправительственные|гг.||    |экспедиционно-транспортного и   |органы, научные и   |||    |таможенного обслуживания        |другие учреждения   |||    |                                |государств-участни- |||    |                                |ков Содружества     |||    |                                |                    |||    |                                |                    |||    |                                |                    |||----|--------------------------------|--------------------|----------||2.13|Разработка организационных и    |Минсвязи России,    |2002-2003||    |нормативно-технических          |межгосударственные и|гг.||    |документов, программного        |межправительственные|||    |обеспечения тиражируемых баз    |органы, научные и   |||    |данных и                        |другие учреждения   |||    |информационно-аналитических     |государств-участни- |||    |задач национального ИМЦ         |ков Содружества     |||    |                                |                    |||    |                                |                    |||    |                                |                    |||----------------------------------------------------------------------|     Всего по этапу||||||||----------------------------------------------------------------------|     Работы по внедрению и опытной эксплуатации системы (этап 3)|----------------------------------------------------------------------|3.1 |Обеспечение средствами          |Минсвязи России,    |2003 гг.||    |вычислительной и организационной|межгосударственные и|||    |техники (лизинг оборудования),  |межправительственные|||    |создание локальной сети         |органы, научные и   |||    |межгосударственного делового    |другие учреждения   |||    |ИМЦ                             |государств-участни- |||    |                                |ков Содружества     |||----|--------------------------------|--------------------|----------||3.2 |Создание опытной зоны сети      |Межгосударственные и|2003 г.||    |национальных ИМЦ                |межправительственные|||    |                                |органы, научные и   |||    |                                |другие учреждения   |||    |                                |государств-участни- |||    |                                |ков Содружества     |||    |                                |                    |||    |                                |                    |||    |                                |                    |||    |                                |                    |||    |                                |                    |||----|--------------------------------|--------------------|----------||3.3 |Обеспечение ИМЦ организационными|Межгосударственные и|2004-2005||    |и нормативно-техническими       |межправительственные|гг.||    |документами, программным        |органы, научные и   |||    |обеспечением тиражируемых баз   |другие учреждения   |||    |данных и                        |государств-участни- |||    |информационно-аналитических     |ков Содружества     |||    |задач                           |                    |||----|--------------------------------|--------------------|----------||3.4 |Развертывание и ввод в          |Головные организации|2003-2005||    |эксплуатацию пилотных проектов  |государств          |гг.||    |ИМЦ по региональному и товарному|Содружества.        |||    |признаку в регионах и отраслях  |Разрабатывающие     |||    |государств-участников СНГ,      |организации         |||    |создание национальных сетей ИМЦ |заинтересованных    |||    |государств-участников СНГ       |государств          |||    |                                |Содружества,        |||    |                                |регионов, отраслей  |||----|--------------------------------|--------------------|----------||3.5 |Внедрение системы управления    |Головные            |2002-2004||    |электронным документооборотом и |организации-разра-  |гг.||    |системы страхования рисков      |ботчики государств  |||    |                                |Содружества         |||    |                                |                    |||    |                                |                    |||    |                                |                    |||    |                                |                    |||    |                                |                    |||----|--------------------------------|--------------------|----------||3.6 |Внедрение системы логистики и   |Головные            |2002-2004||    |транспортно-экспедиционного     |организации-разра-  |гг.||    |обслуживания                    |ботчики государств  |||    |                                |Содружества         |||    |                                |                    |||    |                                |                    |||    |                                |                    |||    |                                |                    |||    |                                |                    |||----|--------------------------------|--------------------|----------||3.7 |Опытная эксплуатация            |Головные            |2002-2004||    |межгосударственного уровня сети |организации-разра-  |гг.||    |ИМЦ                             |ботчики государств  |||    |                                |Содружества         |||    |                                |                    |||    |                                |                    |||    |                                |                    |||    |                                |                    |||    |                                |                    |||----|--------------------------------|--------------------|----------||3.8 |Объединение национальных сетей  |Головные            |2004-2005||    |ИМЦ и создание                  |организации-разра-  |гг.||    |межгосударственной сети ИМЦ     |ботчики государств  |||    |                                |Содружества         |||----------------------------------------------------------------------|     Всего по этапу||||||||----------------------------------------------------------------------|     Всего|||||||----------------------------------------------------------------------------------------------------------------------------------------------|Ожидаемый |Финансовые|В том числе|     Источник      |  Направления||результат |  затраты,| в 2002 г. |  финансирования   |    расходов||          |   всего  |(млн.руб.) |                   |   (млн.руб.)||          |(млн.руб.)|           |                   |---------------||          |          |           |                   | общие | в том||          |          |           |                   |расходы|числев||          |          |           |                   |       |2002г.||----------|----------|-----------|-------------------|-------|-------||     5    |     6    |      7    |          8        |   9   |   10|----------------------------------------------------------------------| | |----------------------------------------------------------------------||Отчет по  |    8,02  |     8,02  |Совместное         |  8,02 |  8,02||НИР       |          |           |финансирование     |       |||          |          |           |участников проекта,|       |||          |          |           |в том числе:       |       |||          |          |           |бюджетные средства,|  1,18 |  1,18||          |          |           |внебюджетные       |  6,84 |  6,84||          |          |           |средства           |       |||          |          |           |                   |       |||          |          |           |                   |       |||          |          |           |                   |       |||          |          |           |                   |       |||          |          |           |                   |       |||----------|----------|-----------|-------------------|-------|-------||Отчет по  |    5,66  |     5,66  |Совместное         |  5,66 |  5,66||НИР и     |          |           |финансирование     |       |||перечень  |          |           |участников проекта,|       |||правовых  |          |           |в том числе:       |       |||актов     |          |           |бюджетные средства,|  1,12 |  1,12||          |          |           |внебюджетные       |  4,54 |  4,54||          |          |           |средства           |       |||          |          |           |                   |       |||          |          |           |                   |       |||----------|----------|-----------|-------------------|-------|-------||Отчеты по |    7,55  |     7,55  |Совместное         |  7,55 |  7,55||НИР с     |          |           |финансирование     |       |||данными о |          |           |участников проекта,|       |||потребнос-|          |           |в том числе:       |       |||тях на    |          |           |бюджетные средства,|  0,78 |  0,78||информаци-|          |           |внебюджетные       |  6,87 |  6,87||онно-мар- |          |           |средства           |       |||кетинговые|          |           |                   |       |||услуги    |          |           |                   |       |||----------|----------|-----------|-------------------|-------|-------||Отчеты о  |    8,03  |     8,03  |Национальные       |  7,33 |  7,33||НИР с     |          |           |финансовые средства|       |||данными о |          |           |-------------------|-------|-------||результа- |          |           |Совместное         |  0,70 |  0,70||тах       |          |           |финансирование     |       |||анализа   |          |           |участников         |       |||          |          |           |проекта,           |       |||          |          |           |в том числе:       |       |||          |          |           |бюджетные средства,|  0,10 |  0,10||          |          |           |внебюджетные       |  0,60 |  0,60||          |          |           |средства           |       |||----------|----------|-----------|-------------------|-------|-------||Отчеты о  |    5,66  |     5,66  |Национальные       |  5,02 |  5,02||НИР с     |          |           |финансовые средства|       |||данными о |          |           |-------------------|-------|-------||результа- |          |           |Совместное         |  0,64 |  0,64||тах       |          |           |финансирование     |       |||анализа   |          |           |участников проекта,|       |||          |          |           |в том числе:       |       |||          |          |           |бюджетные средства,|  0,09 |  0,09||          |          |           |внебюджетные       |  0,55 |  0,55||          |          |           |средства           |       |||----------|----------|-----------|-------------------|-------|-------||Положения,|   30,22  |     -     |Национальные       | 17,60 |   -||соглаше-  |          |           |финансовые средства|       |||ния,      |          |           |Совместное         |       |||образцы   |          |           |финансирование     |       |||типовых   |          |           |участников проекта,| 12,62 |   -||документов|          |           |в том числе:       |       |||          |          |           |бюджетные средства,|  1,06 |   -||          |          |           |внебюджетные       | 11,56 |   -||          |          |           |средства,          |       |||          |          |           |                   |       |||          |          |           |                   |       |||          |          |           |                   |       |||          |          |           |                   |       |||          |          |           |                   |       |||----------|----------|-----------|-------------------|-------|-------||Аналити-  |   35,49  |     6,15  |Национальные       | 22,6  |  5,50||ческие    |          |           |финансовые средства|       |||обзоры с  |          |           |-------------------|-------|-------||рекоменда-|          |           |Совместное         | 12,89 |  0,65||циями по  |          |           |финансирование     |       |||их исполь-|          |           |участников проекта,|       |||зованию в |          |           |в том числе:       |       |||сети ИМЦ  |          |           |бюджетные средства,|  0,62 |  0,10||          |          |           |внебюджетные       | 12,27 |  0,55||          |          |           |средства           |       |||----------|----------|-----------|-------------------|-------|-------||Учеб-     |   35,00  |     5,66  |Национальные       | 22,12 |  5,02||но-кон-   |          |           |финансовые средства|       |||сульта-   |          |           |-------------------|-------|-------||ционные   |          |           |Совместное         | 12,88 |  0,64||центры    |          |           |финансирование     |       |||государств|          |           |участников проекта,|       |||Содружес- |          |           |в том числе:       |       |||тва       |          |           |бюджетные средства,|  0,61 |  0,09||          |          |           |внебюджетные       | 12,27 |  0,55||          |          |           |средства           |       |||----------|----------|-----------|-------------------|-------|-------||Проекты   |    0,47  |     0,47  |Национальные       |  0,23 |  0,23||ТЗ        |          |           |финансовые средства|       |||          |          |           |-------------------|-------|-------||          |          |           |Совместное         |  0,24 |  0,24||          |          |           |финансирование     |       |||          |          |           |участников проекта,|       |||          |          |           |в том числе:       |       |||          |          |           |бюджетные средства,|  0,04 |  0,04||          |          |           |внебюджетные       |  0,20 |  0,20||          |          |           |средства           |       ||-----------|----------|-----------|-------------------|-------|-------|           |  136,10  |    47,20  |Итого:             | 105,0 | 23,1|           |          |           |национальные       |       ||           |          |           |финансовые средства|       ||           |          |           |-------------------|-------|-------|           |          |           |Итого:             |  31,1 | 24,1|           |          |           |совместное         |       ||           |          |           |финансирование     |       ||           |          |           |участников         |       ||----------------------------------------------------------------------| |----------------------------------------------------------------------||Проекты   |   15,70  |     4,33  |Национальные       | 10,05 |  2,75||организа- |          |           |финансовые средства|       |||ционных и |          |           |-------------------|-------|-------||норматив- |          |           |Совместное         |  5,65 |  1,58||но-методи-|          |           |финансирование     |       |||ческих    |          |           |участников проекта,|       |||документов|          |           |в том числе:       |       |||          |          |           |бюджетные средства,|  1,96 |  0,26||          |          |           |внебюджетные       |  3,69 |  1,32||          |          |           |средства           |       |||          |          |           |                   |       |||          |          |           |                   |       |||----------|----------|-----------|-------------------|-------|-------||Проекты   |    7,51  |     3,44  |Совместное         |  7,51 |  3,44||сети ИМЦ  |          |           |финансирование     |       |||          |          |           |участников проекта,|       |||          |          |           |в том числе:       |       |||          |          |           |бюджетные средства,|  1,85 |  0,15||          |          |           |внебюджетные       |  5,66 |  3,29||          |          |           |средства           |       |||          |          |           |                   |       |||----------|----------|-----------|-------------------|-------|-------||Типовые   |   17,41  |     3,95  |Национальные       | 11,02 |  2,45||проекты и |          |           |финансовые средства|       |||проектные |          |           |-------------------|-------|-------||решения   |          |           |Совместное         |  6,39 |  1,50||ИМЦ       |          |           |финансирование     |       |||          |          |           |участников проекта,|       |||          |          |           |в том числе:       |       |||          |          |           |бюджетные средства,|  2,12 |  0,19||          |          |           |внебюджетные       |  4,27 |  1,31||          |          |           |средства           |       |||----------|----------|-----------|-------------------|-------|-------||Межгосу-  |    4,92  |     4,92  |Национальные       |  3,00 |  3,00||дарствен- |          |           |финансовые средства|       |||ный ИМЦ   |          |           |-------------------|-------|-------||госу-     |          |           |Совместное         |  1,92 |  1,92||дарств-   |          |           |финансирование     |       |||участников|          |           |участников проекта,|       |||СНГ       |          |           |в том числе:       |       |||          |          |           |бюджетные средства,|  0,28 |  0,28||          |          |           |внебюджетные       |  1,64 |  1,64||          |          |           |средства           |       |||----------|----------|-----------|-------------------|-------|-------||Програм-  |   16,91  |     3,45  |Национальные       | 11,02 |  2,45||мное      |          |           |финансовые средства|       |||обеспече- |          |           |-------------------|-------|-------||ние и база|          |           |Совместное         |  5,89 |  1,00||данных    |          |           |финансирование     |       |||норма-    |          |           |участников проекта,|       |||тивно-пра-|          |           |в том числе:       |       |||вовой     |          |           |бюджетные средства,|  2,08 |  0,15||информации|          |           |внебюджетные       |  3,81 |  0,85||          |          |           |средства           |       |||----------|----------|-----------|-------------------|-------|-------||Согласо-  |    3,45  |     3,45  |Национальные       |  2,45 |  2,45||ванная и  |          |           |финансовые средства|       |||принятая  |          |           |-------------------|-------|-------||система   |          |           |Совместное         |  1,00 |  1,00||классифи- |          |           |финансирование     |       |||кации     |          |           |участников проекта,|       |||маркетин- |          |           |в том числе:       |       |||говой     |          |           |бюджетные средства,|  0,15 |  0,15||информации|          |           |внебюджетные       |  0,85 |  0,85||          |          |           |средства           |       |||----------|----------|-----------|-------------------|-------|-------||Единая    |   16,91  |     3,45  |Национальные       | 11,02 |  2,45||распреде- |          |           |финансовые средства|       |||ленная    |          |           |-------------------|-------|-------||база      |          |           |Совместное         |  5,89 |  1,00||данных и  |          |           |финансирование     |       |||средства  |          |           |участников проекта,|       |||ее ведения|          |           |в том числе:       |       |||          |          |           |бюджетные средства,|  2,08 |  0,15||          |          |           |внебюджетные       |  3,81 |  0,85||          |          |           |средства           |       |||----------|----------|-----------|-------------------|-------|-------||Типовые   |    3,45  |     3,45  |Национальные       |  2,45 |  2,45||методи-   |          |           |финансовые средства|       |||ческие    |          |           |-------------------|-------|-------||указания  |          |           |Совместное         |  1,00 |  1,00||          |          |           |финансирование     |       |||          |          |           |участников проекта,|       |||          |          |           |в том числе:       |       |||          |          |           |бюджетные средства,|  0,15 |  0,15||          |          |           |внебюджетные       |  0,85 |  0,85||          |          |           |средства           |       |||----------|----------|-----------|-------------------|-------|-------||Принципы  |    4,92  |     4,92  |Национальные       |  3,00 |  3,00||ценообра- |          |           |финансовые средства|       |||зования   |          |           |-------------------|-------|-------||          |          |           |Совместное         |  1,92 |  1,92||          |          |           |финансирование     |       |||          |          |           |участников проекта,|       |||          |          |           |в том числе:       |       |||          |          |           |бюджетные средства,|  1,90 |  1,90||          |          |           |внебюджетные       |  0,02 |  0,02||          |          |           |средства           |       |||----------|----------|-----------|-------------------|-------|-------||Типовые   |   13,69  |     3,99  |Национальные       |  8,49 |  2,45||проекты   |          |           |финансовые средства|       |||          |          |           |-------------------|-------|-------||          |          |           |Совместное         |  5,20 |  1,54||          |          |           |финансирование     |       |||          |          |           |участников проекта,|       |||          |          |           |в том числе:       |       |||          |          |           |внебюджетные       |  5,20 |  3,99||          |          |           |средства           |       |||----------|----------|-----------|-------------------|-------|-------||Типовые   |   15,13  |     2,95  |Национальные       |  9,75 |  2,05||документы |          |           |финансовые средства|       |||по защите |          |           |-------------------|-------|-------||информации|          |           |Совместное         |  5,38 |  0,90||          |          |           |финансирование     |       |||          |          |           |участников проекта,|       |||          |          |           |в том числе:       |       |||          |          |           |бюджетные средства,|  1,97 |  0,13||          |          |           |внебюджетные       |  3,41 |  0,77||          |          |           |средства           |       |||----------|----------|-----------|-------------------|-------|-------||Типовые   |   15,13  |     2,95  |Национальные       |  9,75 |  2,05||проекты   |          |           |финансовые средства|       |||          |          |           |-------------------|-------|-------||          |          |           |Совместное         |  5,38 |  0,90||          |          |           |финансирование     |       |||          |          |           |участников проекта,|       |||          |          |           |в том числе:       |       |||          |          |           |внебюджетные       |  5,38 |  0,90||          |          |           |средства           |       |||----------|----------|-----------|-------------------|-------|-------||Норматив- |   18,47  |     3,95  |Национальные       | 11,68 |  2,45||но-техни- |          |           |финансовые средства|       |||ческие    |          |           |-------------------|-------|-------||документы |          |           |Совместное         |  6,79 |  1,50||          |          |           |финансирование     |       |||          |          |           |участников проекта,|       |||          |          |           |в том числе:       |       |||          |          |           |бюджетные средства,|  2,42 |  0,19||          |          |           |внебюджетные       |  4,37 |  1,31||          |          |           |средства           |       ||-----------|----------|-------------------------------|-------|-------|           |  153,60  |    49,20  |Итого:             | 90,0  | 30,0|           |          |           |национальные       |       ||           |          |           |финансовые средства|       ||           |          |           |-------------------|-------|-------|           |          |           |Итого:             | 63,6  | 19,2|           |          |           |совместное         |       ||           |          |           |финансирование     |       ||           |          |           |участников         |       ||----------------------------------------------------------------------| |----------------------------------------------------------------------||Функциони-|   67,05  |     -     |Национальные       | 67,05 |   -||рование   |          |           |финансовые средства|       |||межгосу-  |          |           |                   |       |||дарствен- |          |           |                   |       |||ного      |          |           |                   |       |||делового  |          |           |                   |       |||ИМЦ       |          |           |                   |       |||----------|----------|-----------|-------------------|-------|-------||Функциони-|   62,58  |     -     |Национальные       | 62,58 |   -||рование   |          |           |финансовые средства|       |||опытной   |          |           |                   |       |||зоны      |          |           |                   |       |||          |          |           |                   |       |||          |          |           |                   |       |||          |          |           |                   |       |||          |          |           |                   |       |||          |          |           |                   |       |||          |          |           |                   |       |||          |          |           |                   |       |||----------|----------|-----------|-------------------|-------|-------||          |   67,05  |     -     |Национальные       | 67,05 |   -||          |          |           |финансовые средства|       |||          |          |           |                   |       |||          |          |           |                   |       |||          |          |           |                   |       |||          |          |           |                   |       |||          |          |           |                   |       |||----------|----------|-----------|-------------------|-------|-------||Националь-|   62,58  |     -     |Национальные       | 62,58 |   -||ные ИМЦ.  |          |           |финансовые средства|       |||Плотные   |          |           |                   |       |||образцы   |          |           |                   |       |||ИМЦ в     |          |           |                   |       |||регионах и|          |           |                   |       |||отраслях  |          |           |                   |       |||          |          |           |                   |       |||          |          |           |                   |       |||----------|----------|-----------|-------------------|-------|-------||          |   55,17  |     6,00  |Национальные       | 43,57 |  3,00||          |          |           |финансовые средства|       |||          |          |           |-------------------|-------|-------||          |          |           |Совместное         | 11,60 |  3,00||          |          |           |финансирование     |       |||          |          |           |участников проекта,|       |||          |          |           |в том числе:       |       |||          |          |           |внебюджетные       | 11,60 |  3,00||          |          |           |средства           |       |||----------|----------|-----------|-------------------|-------|-------||          |   55,17  |     6,00  |Национальные       | 43,57 |  3,00||          |          |           |финансовые средства|       |||          |          |           |-------------------|-------|-------||          |          |           |Совместное         | 11,60 |  3,00||          |          |           |финансирование     |       |||          |          |           |участников проекта,|       |||          |          |           |в том числе:       |       |||          |          |           |внебюджетные       | 11,60 |  3,00||          |          |           |средства           |       |||----------|----------|-----------|-------------------|-------|-------||          |   46,00  |     1,30  |Национальные       | 37,53 |  0,65||          |          |           |финансовые средства|       |||          |          |           |-------------------|-------|-------||          |          |           |Совместное         |  8,47 |  0,65||          |          |           |финансирование     |       |||          |          |           |участников проекта,|       |||          |          |           |в том числе:       |       |||          |          |           |внебюджетные       |  8,47 |  0,65||          |          |           |средства           |       |||----------|----------|-----------|-------------------|-------|-------||          |   44,70  |     -     |Национальные       | 44,70 |   -||          |          |           |финансовые средства|       |||          |          |           |                   |       |||          |          |           |                   |       ||-----------|----------|-----------|-------------------|-------|-------|           |  460,30  |    13,30  |Итого:             |375,3  |   -|           |          |           |национальные       |       ||           |          |           |финансовые средства|       ||           |          |           |-------------------|-------|-------|           |          |           |Итого:             | 85,0  | 13,3|           |          |           |совместное         |       ||           |          |           |финансирование     |       ||           |          |           |участников         |       ||-----------|----------|-----------|-------------------|-------|-------|           |  750,00  |   110,10  |Всего:             |570,3  | 53,1|           |          |           |национальные       |       ||           |          |           |финансовые средства|       ||           |          |           |-------------------|-------|-------|           |          |           |Всего:             |179,7  | 57,0|           |          |           |совместное         |       ||           |          |           |финансирование     |       ||           |          |           |участников         |       ||-----------------------------------------------------------------------  Финансирование  расходов  государств-участников  СНГ  на  реализациюмероприятий   Программы   определяется  согласно   долевому   участию,приведенному в приложении 2.                                 Приложение 2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СВОДНАЯ ТАБЛИЦА             (ориентировочная) расчетных финансовых затрат             по реализации Программы на период до 2005 г.  -----------------------------------------------------------------------|Государст-|     Совместные     |     Мероприятия     |Всего,| Всего,||ва-участ- |    мероприятия     |   на территориях    | млн. |  тыс.||   ники   |--------------------|      государств     |рублей| долл.||Программы |долевое|млн. | тыс. |---------------------| РФ   |  США||          |участие|руб- |долл. |долевое|млн. |  тыс. |      |||          | (в %) |лей  | США  |участие|руб- | долл. |      |||          |  (*)  |РФ   |      | (в %) |лей  |  США  |      |||          |       |     |      | (**)  |РФ   |       |      |||----------|-------|-----|------|-------|-----|-------|------|--------||Азербайд- |   1,00|  1,8|  59,7|   1,4 |  8,0|  266,1|   9,8|325,80||жанская   |       |     |      |       |     |       |      |||Республика|       |     |      |       |     |       |      |||----------|-------|-----|------|-------|-----|-------|------|--------||Республика|   0,27|  0,5|  15,9|   1,3 |  7,4|  247,1|   7,9|263,00||Армения   |       |     |      |       |     |       |      |||----------|-------|-----|------|-------|-----|-------|------|--------||Республика|  17,20| 31,0|1033,3|   5,8 | 33,1| 1102,6|  64,1|2135,90||Беларусь  |       |     |      |       |     |       |      |||----------|-------|-----|------|-------|-----|-------|------|--------||Грузия    |   0,51|  0,9|  30,4|   1,2 |  7,4|  247,1|   8,3|277,50||----------|-------|-----|------|-------|-----|-------|------|--------||Республика|   6,93| 12,5| 415,3|   4,4 | 25,1|  836,4|  37,6|1251,70||Казахстан |       |     |      |       |     |       |      |||----------|-------|-----|------|-------|-----|-------|------|--------||Кыргызская|   0,87|  1,6|  52,0|   0,8 |  4,6|  152,1|   6,2|204,10||Республика|       |     |      |       |     |       |      |||----------|-------|-----|------|-------|-----|-------|------|--------||Республика|   1,20|  2,2|  71,9|   1,4 |  8,0|  266,1|  10,2|338,00||Молдова   |       |     |      |       |     |       |      |||----------|-------|-----|------|-------|-----|-------|------|--------||Российская|  51,25| 92,1|3070,0|  56,5 |322,2|10740,7|414,3|13810,70||Федерация |       |     |      |       |     |       |      |||----------|-------|-----|------|-------|-----|-------|------|--------||Республика|   1,49|  2,7|  89,5|   0,6 |  3,4|  114,1|   6,1|203,60||Таджикис- |       |     |      |       |     |       |      |||тан       |       |     |      |       |     |       |      |||----------|-------|-----|------|-------|-----|-------|------|--------||Республика|   0,57|  1,0|  34,1|   0,7 |  4,0|  133,1|   5,0|167,20||Туркменис-|       |     |      |       |     |       |      |||тан       |       |     |      |       |     |       |      |||----------|-------|-----|------|-------|-----|-------|------|--------||Республика|   3,23|  5,8| 193,3|   4,4 | 25,1|  836,4|  30,9|1029,70||Узбекистан|       |     |      |       |     |       |      |||----------|-------|-----|------|-------|-----|-------|------|--------||Украина   |  15,43| 27,7| 924,4|  21,3 |122,0| 4068,1| 149,7|4992,50||----------|-------|-----|------|-------|-----|-------|------|--------||Итого     | 100,00|179,7|5990,0| 100,0 |570,3|19010,0|750,0|25000,00|-----------------------------------------------------------------------  (*)   -   процент,  пропорциональный  доли  экспорта  государств   -участников  СНГ  (Статистический сборник внешней торговли  стран  СНГ,г.Москва, 2000 г.).  (**) - экспертная оценка.  Курс  доллара  США к российскому рублю принят равным:  1  USD  =  30рублей.  Затраты  приведены расчетно и уточняются при реализации национальныхпрограмм.                                 Приложение 3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ТАБЛИЦА                  (ориентировочная) расчета бюджетных                        и внебюджетных средств  -----------------------------------------------------------------------|  Этапы |Годы| Бюджетные средства (млн.рублей РФ) |   Внебюджетные||        |    |------------------------------------|     средства||        |    |    совместные   |    мероприятия   |  (млн.рублей РФ)||        |    |   мероприятия   |  на территориях  |------------------||        |    |-----------------|    государств    |Россий- |Госу-||        |    |Россий- |Госу-   |------------------|ская    |дарства-||        |    |ская    |дарства-|Россий-|Госу-     |Феде-|участники||        |    |Феде-   |участ-  |ская   |дарства-  |рация   |СНГ||        |    |рация   |ники СНГ|Феде-  |участники |        |||        |    |        |        |рация  |СНГ       |        |||--------|----|--------|--------|-------|----------|--------|---------||    1   |2002|   1,80 |   1,70 |  9,50 |   7,37   |  14,46 |  12,37||        |2003|   1,08 |   1,02 |  1,56 |   1,10   |  24,75 |  19,53||        |2004|    -   |    -   |  0,83 |   0,54   |  21,63 |  16,87||--------|----|--------|--------|-------|----------|--------|---------||    2   |2002|   1,90 |   1,80 | 14,80 |  11,49   |  10,35 |   8,86||        |2003|   4,80 |   4,50 |  0,88 |   0,58   |  26,00 |  20,63||        |2004|   2,06 |   1,90 |  0,67 |   0,41   |  23,50 |  18,47||--------|----|--------|--------|-------|----------|--------|---------||    3   |2002|    -   |    -   |  6,50 |   5,05   |   0,94 |   0,81||        |2003|    -   |    -   |  0,80 |   0,52   |  63,82 |  52,99||        |2004|    -   |    -   | 51,10 |  39,56   |  62,62 |  51,96||        |2005|    -   |    -   |  8,86 |   6,78   |  59,06 |  48,92||--------|----|--------|--------|-------|----------|--------|---------||Итого:  |2002|   3,70 |   3,50 | 30,8  |  23,91   |  25,75 |  22,04||        |2003|   5,88 |   5,52 |  3,24 |   2,20   | 114,57 |  93,15||        |2004|   2,06 |   1,90 | 52,6  |  40,51   | 107,75 |  87,30||        |2005|    -   |    -   |  8,86 |   6,78   |  59,06 |  48,92||--------|----|--------|--------|-------|----------|--------|---------||Всего:  |    |  11,64 |  10,92 | 95,50 |  73,40   | 307,13 | 251,41|-----------------------------------------------------------------------  Финансирование  расходов  государств-участников  СНГ  на  реализациюПрограммы  по  годам и этапам определяется согласно долевому  участию,приведенному в приложении 2.  Объем  финансирования  мероприятий по годам и этапам  на  территорииРоссийской  Федерации устанавливается в Федеральной целевой  программе"Электронная Россия (2002-2010 годы)".                                 Приложение 4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ОПИСАНИЕ                  и основные задачи пилотного проекта                     сети ИМЦ "Беларусь - Россия"    Степень   готовности   к   совместной  работе   по   информационномуобеспечению  внешней торговли существующих в государствах  Содружества(прежде  всего  в  России, Беларуси и Украине)  структур  такова,  чтореальная    демонстрация    системы   взаимодействия    информационно-маркетинговых  центров  (ИМЦ)  может быть  проведена  при  минимальныхзатратах средств и времени.  Путем  объединения  усилий  и  ресурсов предприятий  и  организаций,оказывающих  информационно-маркетинговые услуги в сфере  внутренней  ивнешней  торговли, и при поддержке межгосударственных и  международныхорганизаций,  а  также  при  содействии структур,  заинтересованных  вформировании    и    устойчивом    развитии    рынка    информационно-телекоммуникационных услуг в государствах Содружества,  предполагаетсясоздать  межгосударственную сеть информационных  центров  по  вопросамторговли.  Пилотный   проект  информационного  обеспечения  ИМЦ  представляетсяцелесообразным   реализовать  в  Союзном  государстве,  информационныйресурс  которого  по  своим основным компонентам соответствует  уровнюэлектронной  торговли.  В  рамках  данного  проекта  предусматриваетсяосуществить  комплекс мероприятий (технологических, организационных  ифинансовых),  обеспечивающих  систему электронного  обмена  данными  всоответствии   с   мировыми   стандартами,   разработки   и   широкогокомплексного  применения информационно-аналитических  и  маркетинговыхсистем по товарным рынкам, услугам и тарифам.  Сеть  центров электронной торговли БелРосЦЭТ предполагается  создатьпреимущественно  за  счет внебюджетных средств, средств  международныхфинансовых,  организаций, предприятий Союзного  государства  и  другихстран  СНГ  в  форме межгосударственной и межотраслевой корпорации  наусловиях   добровольного  участия  и  долевого   финансирования   всехучастников проекта, а также частично за счет средств бюджета  Союзногогосударства.  Создание сети БелРосЦЭТ позволит обеспечить:  -   качественное   и  гарантированное  информационное   обслуживаниебелорусских,  российских, других государств-участников  Содружества  изарубежных компаний;  -  консультационную помощь участникам внешнеэкономических  связей  впредконтрактном исследовании рынков, при заключении контрактов;  -  проведение  конкретных  внешнеторговых операций  по  страхованию,таможенной    очистке,   экспортно-импортным   банковским    расчетам,транспортно-экспедиторскому обслуживанию экспортно-импортных грузов;  -  создание  условий  для  практической работы  по  использованию  ивнедрению современных технологий электронного обмена данными.  Одновременно   на   базе   сети  БелРосЦЭТ   должен   сформироватьсясоответствующий    уровень   электронной    торговли    как    системыинформационного   обеспечения  зоны  свободной  торговли   государств-участников СНГ.  Для государств Содружества реализация данного проекта позволит:  - стимулировать развитие инфраструктуры рынков государств-участниковСНГ,   обеспечить   лучшие   условия  для  присутствия   отечественныхтоваропроизводителей на региональных и мировом рынках товаров и услуг;  -  повысить внешнеэкономический потенциал, укрепить имидж государствСодружества   на  международной  арене  как  государств,   формирующихцивилизованный рынок на современной правовой и технологической базе;  -    выйти   в   мировое   экономическое   пространство,   превративинформационное   пространство   государств   Содружества   в   главные"информационные ворота" на пути товаропотоков между Европой и Азией;  -  создать дополнительные условия для продвижения товаров и услуг отпроизводителей к потребителям без посредников - по принципу "от  дверик двери", существенно увеличить товарооборот между государствами СНГ;  -   оказать   мощное   влияние  на  развитие   малого   и   среднегопредпринимательства;  -  значительно ограничить теневой бизнес за счет достижения  большейпрозрачности  рынка и облегчения его контроля со стороны  налоговых  ифинансовых служб;  - реализовать функции электронного контроля товарных взаимозачетов;  -    предоставить    государственным   и    частным    предприятиям,предпринимателям и инвесторам полный комплекс информационных  услуг  идать  возможность государственным органам стран СНГ получить доступ  кмировым информационным ресурсам;  -  обеспечить  координацию  всех информационно-маркетинговых  работ,проводимых на государственном и межгосударственном уровнях,  устранитьих   дублирование   и  сконцентрировать  ограниченные   финансовые   иматериальные  ресурсы  на  решении  важнейшей  для  развития  экономикгосударств задачи;  -    упростить   и   ускорить   выработку   на   государственном   имежгосударственном   уровнях  и  внедрение  в  практику   торговых   ифинансовых   процедур  за  счет  использования  новых   информационныхтехнологий и средств цифровой связи.                                 Приложение 5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ТЕХНОЛОГИЯ                     международной торговой сделки    Настоящий   материал   представляет   собой   классический   варианттехнологии международной торговой сделки.  При   этом   под  "внешнеторговой  сделкой"  (товарной)   понимаютсядействия,  направленные  на  установление, изменение  или  прекращениеправовых  отношений  с  иностранным  контрагентом  в  области  внешнейторговли и подразумевающие экспорт или импорт товаров или совершение всвязи  с  этим  других операций (платежных, страховых, транспортных  ит.д.). Эти действия представляют собой взаимосвязанную, хронологическиупорядоченную цепь внешнеторговых операций.  Рассматриваемый  вариант международной торговой сделки  предполагаетвнешнеторговую  экспортно-импортную сделку  на  международном  уровне,содержащую   операции,  результаты  которых  (товар,   документы   егосопровождающие)  переходят границу, и/или некоторые другие  внутренниеоперации,   происходящие  в  пределах  границ  страны,  но  являющиесяключевыми для хода внешнеторговой сделки.  Внешнеторговая   сделка   представляет  собой   также   совокупностьучастников  сделки,  причем  участником всегда  является  организация,например,  внешнеэкономическая организация,  организация  экспедитора,транспортная организация и т.д.  Рабочий  ход  внешнеторговой сделки разделяется  на  хронологическиечасти - этапы:  нулевой этап - предпосылки для осуществления торговой сделки;  первый этап - предконтрактная деятельность;  второй этап - деятельность по заключению контракта;  третий этап - обеспечение обязательств по контракту;  четвертый этап - распоряжение к погрузке и отгрузке товара;  пятый этап - осуществление расчетных операций;  шестой этап - заключительный.  Каждый этап включает в себя определенный набор операций, причем  этонаиболее   общие   операции,  которые  присущи  всем  без   исключениявнешнеторговым сделкам независимо от специфики товара. Различные  видыусловий  платежа  и  транспортировки  товара,  вытекающие  из  условийконкретного   контракта,   не   требуют   разработки   самостоятельныхтехнологий сделок, а являются вариантом общего описания.  Предлагаемое  описание  внешнеторговой  экспортно-импортной   сделкиотражает   ход   сложной  сделки  между  двумя  странами,   при   этомпредполагается,  что один партнер является страной континентальной,  адругой  страной приморской, и сделка заключается на условиях  поставки"фоб", включая транзит.  Что  касается  условий  платежа, то  за  основу  взят  документарныйаккредитив  как  более  сложный вид платежа,  хотя  рассматриваются  иварианты инкассо.  Предполагается,   что   таможенный  досмотр  в   стране   экспортераосуществляется на предприятии-поставщике. В случае осмотра на  границестраны-экспортера осуществляются аналогичные операции.  Поскольку  сделки  заключаются посредством контракта  или  заказа  иподтверждения заказа, то в описание включены две альтернативы.  Для  того  чтобы описание технологии было по возможности  полным,  внего  включены все основные документы, сопровождающие операции сделки,а также названы основные участники, осуществляющие эти операции.  Предлагаемый материал представлен в табличной форме и содержит:  1-ю и 2-ю колонки:  -  перечень  номеров и наименований этапов и операций внешнеторговойсделки,  а  также краткое пояснение содержания операций  международнойторговой сделки.  В   связи   с   тем,   что  необходимо  учитывать  непрерывность   иинформационную взаимосвязь этапов международной торговой сделки как навнутреннем,   так  и  на  международном  уровнях  и  что   именно   навнутринациональном  уровне закладывается базис международной  торговойсделки  в  целом  и  ее  внешнего уровня,  в  материале  выделены  такназываемые  "внутренние" операции, т.е. операции,  которые  охватываютдеятельность участников сделки внутри страны экспортера или импортера.В  одном  случае  это  цепочка: экспортер - транспортно-экспедиторскиеорганизации  экспортера  - банк экспортера -  изготовитель  товара,  вдругом - импортер - транспортно-экспедиторские организации импортера -банк  импортера - потребитель. Номер "внутренних" операций в материалепомечен звездочкой;  3-я колонка:  -  перечень  наименований документов, используемых при осуществленииоперации сделки.  Знаком плюс помечены документы, представленные в Табеле.  Таким  образом, предлагаемый материал наглядно позволяет представитьмомент  возникновения того или иного внешнеторгового документа и  путьего следования по операциям и этапам сделки.                             ОСНОВНЫЕ УСЛОВИЯ                     международной торговой сделки  -----------------------------------------------------------------------|Этапы|    Наименования   |   Краткое пояснение   |    Наименование||     |  этапов/операций  |  содержания операции  |     документа,||     |   внешнеторговой  |                       |   участвующего в||     |       сделки      |                       |   осуществлении||     |                   |                       |  операции сделки||-----|-------------------|-----------------------|-------------------||0    |Предпосылки для    |                       |||     |осуществления      |                       |||     |торговых сделок    |                       |||01   |Выяснение          |Определение товаров и  |Постановка задачи,||     |экспортных         |услуг для экспорта     |спецификации,||     |возможностей       |                       |технические||     |                   |                       |требования, анализ||     |                   |                       |рынков, расчет||     |                   |                       |уровня цен и||     |                   |                       |эффективности||-----|-------------------|-----------------------|-------------------||02   |Выяснение импортных|Определение товаров и  |Постановка задачи,||     |потребностей       |услуг для импорта      |спецификации,||     |                   |                       |технические||     |                   |                       |требования, расчет||     |                   |                       |уровня цен и||     |                   |                       |эффективности||-----|-------------------|-----------------------|-------------------||03   |Подготовка и       |Для отдельных видов    |Межправительствен-||     |подписание         |товаров и услуг        |ные торговые||     |межгосударственных |                       |соглашения||     |соглашений по      |                       |Ежегодныепротоколы||     |экспорту и импорту |                       |о взаимных||     |                   |                       |поставках товаров||     |                   |                       |Переговорные||     |                   |                       |ведомости Товарные||     |                   |                       |списки||-----|-------------------|-----------------------|-------------------||04   |Проведение         |Для отдельных видов    |Обоснование уровня||     |переговоров на     |товаров                |цен||     |уровне министерств |                       |Протоколы||     |по ценовым условиям|                       |согласования||-----|-------------------|-----------------------|-------------------||1    |Предконтрактная    |                       |||     |деятельность       |                       |||1.1  |Подготовка и       |Экспортер на основании |Обзоры, справки по||     |направление        |анализа конъюнктурных  |регулированию||     |инофирмам          |данных товарного рынка |внешней торговли в||     |предложений        |подготавливает и       |отдельных странах,||     |                   |направляет свои        |режимах ввоза и||     |                   |предложения на продажу |вывоза товаров,||     |                   |товаров                |таможеннымтарифам,||     |                   |                       |обоснования уровня||     |                   |                       |цен и др.||     |                   |                       |Предложение (+)||-----|-------------------|-----------------------|-------------------||1.2  |Получение и        |Импортер получает от   |Договор комиссии||     |проработка         |предприятия-заказчика  |при импортетоваров||     |внешнеторговой     |заявки на покупку (в   |(+) или договор||     |организацией заявок|случае, когда импортер |поручения (+)||     |на покупку         |выступает в качестве   |(включая условия и||     |                   |комиссионера).         |цены)||     |                   |Импортер заключает с   |||     |                   |предприятием-заказчиком|||     |                   |договор комиссии или   |||     |                   |договор поручения      |||-----|-------------------|-----------------------|-------------------||1.3  |Получение и        |Экспортер, в случае    |Договор комиссии||     |проработка         |комиссионной сделки,   |при экспорте||     |внешнеторговой     |получает от            |товаров (+)||     |организацией заявок|предприятия-поставщика |Договор поручения||     |на экспорт         |заявку на экспорт.     |(+) (включая||     |                   |Экспортер заключает с  |условия и цены)||     |                   |предприятием-поставщи- |||     |                   |ком договор комиссии   |||     |                   |или договор на         |||     |                   |поставку, или договор  |||     |                   |поручения              |||-----|-------------------|-----------------------|-------------------||1.4  |Подготовка и       |Импортер, исходя из    |Обзоры, справки по||     |отправка инофирмам |анализа конъюнктурных  |регулированию||     |запросов или       |данных товарного рынка,|внешней торговли в||     |заказов            |а также с учетом       |отдельных странах,||     |                   |полученных заявок (или |режимах ввоза и||     |                   |заключенных договоров  |вывоза товаров,||     |                   |комиссии с             |таможеннымтарифам,||     |                   |предприятиями-заказчи- |обоснование уровня||     |                   |ками) подготавливает и |цен и др.||     |                   |направляет запросы или |Договор комиссии||     |                   |заказы                 |при импортетоваров||     |                   |                       |(+), запрос (+)или||     |                   |                       |заказ (+)||-----|-------------------|-----------------------|-------------------||1.5  |Получение и        |Экспортер по получении |Запрос (+) или||     |изучение запросов  |запросов или заказов   |заказ (+)||     |или заказов от     |приступает к их        |Письмо онамерениях||     |инофирм            |рассмотрению,          |||     |                   |анализирует условия    |||     |                   |запросов или заказов с |||     |                   |точки зрения           |||     |                   |приемлемости для своей |||     |                   |торговой практики      |||-----|-------------------|-----------------------|-------------------||1.6  |Выбор партнера     |Экспортер, исходя из   |Предварительная||     |                   |анализа коммерческих   |калькуляция||     |                   |условий запросов или   |экспортной сделки||     |                   |заказов, конъюнктурных |Перечень партнеров||     |                   |данных товарного рынка |||     |                   |и с учетом информации  |||     |                   |по ценам, осуществляет |||     |                   |выбор партнера         |||-----|-------------------|-----------------------|-------------------||1.7  |Запрос экспедитору |Экспортер запрашивает у|Запрос условий||     |предложений по     |экспедитора предложения|транспортировки||     |условиям           |по условиям            |||     |транспортировки    |транспортировки груза  |||     |                   |(с предварительной     |||     |                   |оценкой стоимости      |||     |                   |перевозки)             |||-----|-------------------|-----------------------|-------------------||1.8  |Разработка         |Экспедитор экспортера  |Предложения по||     |экспедитором       |разрабатывает          |условиям||     |предложений по     |предложения по условиям|транспортировки||     |условиям           |транспортировки,       |Калькуляцияусловий||     |транспортировки и  |рассчитывает стоимость |транспортировки||     |калькуляции        |и передает экспортеру  |||     |стоимости          |                       |||     |перевозки, передача|                       |||     |их экспортеру      |                       |||-----|-------------------|-----------------------|-------------------||1.9  |Подготовка и       |Экспортер разрабатывает|Предложение (+)||     |направление        |товарную спецификацию, |||     |инофирме           |определяет условия     |||     |обязательного      |поставки и платежа,    |||     |предложения        |рассчитывает цены и на |||     |(твердая оферта)   |этой основе готовит    |||     |                   |обязательное           |||     |                   |предложение            |||-----|-------------------|-----------------------|-------------------||1.10 |Получение и        |Импортер по получении  |Предложение (+)||     |изучение           |предложении            |||     |предложений инофирм|подготавливает их к    |||     |                   |рассмотрению и         |||     |                   |совместно со своими    |||     |                   |партнерами внутри      |||     |                   |страны                 |||     |                   |(предприятиями-заказчи-|||     |                   |ками импортных товаров)|||     |                   |проводит анализ их     |||     |                   |условий                |||-----|-------------------|-----------------------|-------------------||1.11 |Выбор партнера     |Импортер, исходя из    |Предварительная||     |                   |анализа коммерческих и |калькуляция||     |                   |технических условий    |импортной сделки||     |                   |полученных предложений,|||     |                   |конъюнктурных данных   |||     |                   |товарного рынка и с    |||     |                   |учетом информации по   |||     |                   |ценам, осуществляет    |||     |                   |выбор партнера         |||-----|-------------------|-----------------------|-------------------||1.12 |Подача заявления на|Экспортер заполняет    |Заявление навыдачу||     |выдачу экспортной  |заявление на разрешение|лицензий для||     |лицензии           |экспортировать         |экспорта товаров||     |                   |определенные товары    |(+)||     |                   |определенной стоимости |||     |                   |в определенные страны  |||-----|-------------------|-----------------------|-------------------||1.13 |Получение          |Компетентный орган     |Экспортнаялицензия||     |экспортной лицензии|выдает документ,       |(+)||     |                   |содержащий разрешение  |||     |                   |на экспорт указанных   |||     |                   |товаров в течение      |||     |                   |определенного периода  |||     |                   |времени                |||-----|-------------------|-----------------------|-------------------||1.14 |Подача заявления на|Импортер заполняет     |Заявление навыдачу||     |выдачу импортной   |заявление на разрешение|импортной лицензии||     |лицензии           |импорта товара, на     |(+)||     |                   |который, согласно      |||     |                   |импортным ограничениям,|||     |                   |требуется лицензия, и  |||     |                   |подробно описывает вид |||     |                   |товаров, их            |||     |                   |происхождение,         |||     |                   |стоимость и т.д.       |||-----|-------------------|-----------------------|-------------------||1.15 |Получение импортной|Компетентный орган в   |Импортная лицензия||     |лицензии           |соответствии с         |(+)||     |                   |действующими правилами |||     |                   |в отношении импорта    |||     |                   |дает разрешение ввести |||     |                   |либо ограниченное      |||     |                   |количество указанных   |||     |                   |товаров, либо          |||     |                   |неограниченное         |||     |                   |количество таких       |||     |                   |товаров в течение      |||     |                   |ограниченного периода  |||     |                   |времени на условиях,   |||     |                   |оговоренных в лицензии |||-----|-------------------|-----------------------|-------------------||2    |Заключение         |                       |||     |контракта          |                       |||2.1  |Подготовка проекта |Импортер после анализа |Предложение (+)||     |заказа или         |условий предложения    |Проект заказа (+)||     |контракта и        |подготавливает проект  |или проект||     |направление его    |заказа или контракта на|контракта (+)||     |партнеру           |основе предварительной |Калькуляция||     |                   |калькуляции импортной  |импортной сделки||     |                   |сделки                 |||-----|-------------------|-----------------------|-------------------||2.2  |Подготовка         |Экспортер по получении |Предложение (+)||     |подтверждения      |заказа сопоставляет его|Проект заказа (+)||     |заказа и           |с условиями твердого   |или проект||     |направление его    |предложения. Если      |контракта (+)||     |партнеру           |условия твердого       |Подтверждение||     |                   |предложения и условия  |заказа иликонтракт||     |                   |заказа тождественны, то|(+)||     |                   |с юридической точки    |||     |                   |зрения контракт        |||     |                   |считается заключенным и|||     |                   |обычно в этом случае   |||     |                   |посылается импортеру   |||     |                   |подтверждение заказа. В|||     |                   |случае использования   |||     |                   |документа "Контракт"   |||     |                   |подписание этого       |||     |                   |документа оформляет    |||     |                   |заключение сделки      |||-----|-------------------|-----------------------|-------------------||2.3  |Окончательное      |Экспортер и импортер в |Заказ (+) или||     |согласование       |случае, если заказ или |контракт (+)||     |условий заказа или |контракт не            |||     |контракта          |соответствует          |||     |                   |предложению, проводит  |||     |                   |согласование условий   |||     |                   |заказа или контракта с |||     |                   |партнером              |||-----|-------------------|-----------------------|-------------------||2.4  |Подписание         |Экспортер или импортер |Контракт (+) или||     |контракта или      |после окончательного   |Дополнение к||     |дополнения к       |согласования условий   |контракту (+) или||     |контракту (на      |контракта или          |Подтверждение||     |переговорах)       |дополнения к контракту |заказа (+)||     |                   |с контрагентом         |||     |                   |оформляет сделку       |||     |                   |подписанием контракта  |||     |                   |или дополнения к       |||     |                   |контракту полномочными |||     |                   |представителями обеих  |||     |                   |сторон                 |||-----|-------------------|-----------------------|-------------------||2.5  |Оформление паспорта|Экспортер или импортер |Паспорт сделки||     |сделки             |после подписания       |||     |                   |контракта оформляет    |||     |                   |паспорт сделки и       |||     |                   |направляет его в свой  |||     |                   |банк                   |||-----|-------------------|-----------------------|-------------------||2.6  |Оформление         |Экспортер по требованию|Счет-проформа (+)||     |счета-проформы и   |импортера (например,   |||     |направление его    |для получения импортной|||     |партнеру           |лицензии или других    |||     |                   |целей) оформляет       |||     |                   |счет-проформу и        |||     |                   |направляет его         |||     |                   |импортеру              |||-----|-------------------|-----------------------|-------------------||2.7  |Оформление         |В случае продажи товара|Договор комиссии||     |комиссионного      |через иностранного     |||     |поручения и        |посредника (без        |||     |направление его    |заключения             |||     |посреднику         |представительского     |||     |                   |договора) экспортер    |||     |                   |оформляет договор      |||     |                   |комиссии               |||-----|-------------------|-----------------------|-------------------||3    |Обеспечение        |                       |||     |выполнения         |                       |||     |обязательств по    |                       |||     |контракту          |                       |||3.1  |Заказ              |Экспортер в            |Договор напоставку||     |предприятию-постав-|соответствии с         |товаров для||     |щику               |условиями заключенного |экспорта (+)||     |                   |контракта заключает    |Договор комиссии||     |                   |договор на поставку    |при экспорте||     |                   |товаров для экспорта с |товаров (+)||     |                   |предприятием-поставщи- |||     |                   |ком                    |||-----|-------------------|-----------------------|-------------------||3.2  |Заявка на          |Экспортер в случае,    |Заявка на||     |инструкции по      |когда контракт не      |инструкции по||     |поставке           |содержит подробные     |поставке||     |                   |инструкции по поставкам|||     |                   |(или по отдельной      |||     |                   |поставке), направляет  |||     |                   |импортеру заявку на    |||     |                   |инструкции по поставке |||-----|-------------------|-----------------------|-------------------||3.3  |Страхование        |Экспортер обеспечивает |Заявление на||     |                   |страхование рисков в   |страхование товара||     |                   |соответствии с         |(+)||     |                   |условиями контракта    |||-----|-------------------|-----------------------|-------------------||3.4  |Обеспечение        |Страховое учреждение   |Страховой полис(+)||     |страховщику        |обеспечивает           |или||     |страхового полиса  |страховщику страховой  |Страховой||     |                   |полис, который может   |сертификат или||     |                   |быть использован для   |Страховое||     |                   |конкретной сделки или в|объявление||     |                   |качестве генерального  |||     |                   |полиса. По желанию     |||     |                   |заказчика в качестве   |||     |                   |страховых документов   |||     |                   |при отправке товара    |||     |                   |используется страховой |||     |                   |сертификат или         |||     |                   |страховое объявление   |||-----|-------------------|-----------------------|-------------------||3.5  |Заказ осмотра      |Экспортер (или         |Заявка на||     |образца товара в   |импортер) в случае     |свидетельство о||     |специализированной |необходимости          |контроле товара||     |контрольной        |заказывает осмотр      |||     |организации        |образца изделия в      |||     |                   |соответствующей        |||     |                   |организации            |||-----|-------------------|-----------------------|-------------------||3.6  |Контроль качества  |Контрольная организация|Сертификат||     |                   |производит проверку    |Акт||     |                   |качества товара.       |||     |                   |В соответствии с       |||     |                   |условиями контракта    |||     |                   |стороны могут          |||     |                   |согласовать порядок    |||     |                   |проверки качества и    |||     |                   |количества товара на   |||     |                   |местах изготовления, на|||     |                   |складе, при погрузке,  |||     |                   |перегрузке, в месте    |||     |                   |доставки, на месте     |||     |                   |эксплуатации           |||-----|-------------------|-----------------------|-------------------||3.7  |Инструкции по      |Импортер сообщает      |Инструкции по||     |транспортировке    |экспортеру возможные   |транспортировке||     |                   |инструкции по          |||     |                   |транспортировке        |||-----|-------------------|-----------------------|-------------------||3.8  |Разработка и       |Экспортер разрабатывает|Экспедиторские||     |направление        |экспедиторские         |инструкции||     |экспедиторских     |инструкции и направляет|(Поручения на||     |инструкций,        |их экспедитору.        |отгрузкуэкспортных||     |подготовка и       |Экспортер в случае     |грузов) (+)||     |рассылка поручений |целесообразности       |||     |на отправку        |подготавливает и       |||     |экспортных грузов  |рассылает поручения на |||     |                   |отгрузку экспортных    |||     |                   |грузов экспедиторским  |||     |                   |организациям выходных  |||     |                   |погранпунктов          |||-----|-------------------|-----------------------|-------------------||3.9  |Подготовка и       |Импортер в случае      |Экспедиторские||     |рассылка в         |целесообразности       |инструкции||     |погранпункты       |подготавливает и       |(Разнарядка на||     |разнарядок на      |рассылает              |отгрузку импортных||     |отправку импортных |экспедиторским         |грузов)||     |грузов в адрес     |организациям во входных|||     |грузополучателя    |погранпунктах          |||     |                   |разнарядки на отгрузку |||     |                   |импортных грузов в     |||     |                   |адрес грузополучателя  |||-----|-------------------|-----------------------|-------------------||3.10 |Выдача заявки на   |Импортер, в случае     |Заявка на||     |документарный      |формы оплаты           |документарный||     |аккредитив         |"документарный         |аккредитив (+)||     |                   |аккредитив", поручает  |||     |                   |своему банку           |||     |                   |посредством заявки на  |||     |                   |документарный          |||     |                   |аккредитив открыть     |||     |                   |документарный          |||     |                   |аккредитив и дает      |||     |                   |полные инструкции      |||     |                   |относительно условий   |||     |                   |открытия аккредитива   |||-----|-------------------|-----------------------|-------------------||3.11 |Открытие           |Банк импортера на      |Документарный||     |документарного     |основании поручения    |аккредитив (копия||     |аккредитива        |открывает              |документарного||     |                   |документарный          |аккредитива) (+)||     |                   |аккредитив в           |||     |                   |соответствии с         |||     |                   |данными им самим       |||     |                   |инструкциями и с       |||     |                   |Унифицированными       |||     |                   |правилами              |||     |                   |относительно           |||     |                   |документарных          |||     |                   |аккредитивов           |||     |                   |(Международной         |||     |                   |палаты, Париж),        |||     |                   |определив при этом     |||     |                   |способ оплаты, и       |||     |                   |направляет             |||     |                   |импортеру копию        |||     |                   |аккредитива            |||-----|-------------------|-----------------------|-------------------||3.12 |Направление банку  |Банк импортера         |Документарный||     |экспортера         |направляет банку       |аккредитив (копия||     |оригинала          |экспортера оригинал    |документарного||     |документарного     |документарного         |аккредитива) (+)||     |аккредитива с      |аккредитива с копией   |||     |копией             |                       |||-----|-------------------|-----------------------|-------------------||3.13 |Сообщение          |Банк экспортера        |Извещение об||     |экспортеру об      |направляет экспортеру  |открытии||     |открытии           |извещение об открытии  |документарного||     |аккредитива        |документарного         |аккредитива||     |                   |аккредитива            |||-----|-------------------|-----------------------|-------------------||3.14 |Принятие решения об|Экспортер принимает    |Распоряжение об||     |отправке товара и  |решение об отправке    |отправке товара||     |направление        |товара и направляет    |(копия||     |распоряжения об    |предприятию-поставщику |распоряжения)||     |отправке           |приказ об отправке     |||     |предприятию-постав-|(копию экспедитору).   |||     |щику               |Экспортер направляет   |||     |                   |также                  |||     |                   |предприятию-поставщику |||     |                   |инструкции по          |||     |                   |таможенным делам в     |||     |                   |стране импортера, если |||     |                   |это не было сделано    |||     |                   |раньше в поручении по  |||     |                   |транспортировке.       |||     |                   |Одновременно           |||     |                   |направляются документы,|||     |                   |необходимые для        |||     |                   |отправки товара        |||-----|-------------------|-----------------------|-------------------||3.15 |Получение          |Экспортер в            |Сертификат||     |сертификата        |соответствии с         |(декларация,||     |(свидетельства,    |правилами              |свидетельство) о||     |декларации) о      |страны-импортера       |происхождении||     |происхождении      |обеспечивает получение |товара (+)||     |товара             |у Торговой палаты      |||     |                   |сертификата (или       |||     |                   |декларации) о          |||     |                   |происхождении товара   |||-----|-------------------|-----------------------|-------------------||3.16 |Декларирование     |Экспортер или          |Декларацияопасного||     |опасного груза,    |отправитель в          |груза||     |получение          |соответствии с         |Ветеринарное,||     |санитарного        |характером груза       |фитосанитарное,||     |(ветеринарного,    |обеспечивает           |санитарное||     |фитосанитарного)   |декларирование опасного|свидетельство||     |свидетельства и    |груза, получение       |||     |направление нужных |ветеринарного,         |||     |документов         |фитосанитарного или    |||     |предприятию-постав-|санитарного            |||     |щику и импортеру   |свидетельства и др. и  |||     |                   |направляет нужные для  |||     |                   |таможни документы      |||     |                   |предприятию-поставщику,|||     |                   |а затем импортеру      |||-----|-------------------|-----------------------|-------------------||3.17 |Оформление         |Экспортер в случае     |Международная||     |международной      |транзита оформляет для |таможенная||     |таможенной         |сопровождения товара   |декларация (МЖДП),||     |декларации или     |международную          |Декларация о||     |декларации о       |таможенную декларацию  |товарах для||     |товарах для        |или декларацию о       |таможенного||     |таможенного        |товарах для таможенного|транзита "СТС"||     |транзита           |транзита               |(Единый||     |                   |                       |административный||     |                   |                       |документ)||-----|-------------------|-----------------------|-------------------||3.18 |Транспортное       |Экспортер обеспечивает |Страховой полис||     |страхование        |транспортное           |||     |                   |страхование (при       |||     |                   |условии поставки ФОБ до|||     |                   |порта погрузки)        |||-----|-------------------|-----------------------|-------------------||3.19 |Наблюдение за      |Экспортер или импортер |Акт готовности||     |подготовкой товара |обеспечивает контроль  |к отгрузке||     |к отгрузке         |соответствия товара    |||     |                   |условиям контракта     |||-----|-------------------|-----------------------|-------------------|| 4.  |Погрузка и отгрузка|                       |||     |товара             |                       |||4.1  |Подготовка товара к|Предприятие-поставщик в|Товаросопроводи-||     |отгрузке           |соответствии со сроками|тельный документ||     |                   |и требованиями,        |(+) илиупаковочный||     |                   |изложенными в договоре |лист (+),||     |                   |на поставку товаров для|отгрузочная||     |                   |экспорта, готовит товар|спецификация (+),||     |                   |к отгрузке. Заполняет и|сертификаткачества||     |                   |оформляет необходимые  |(+)||     |                   |товаросопроводительные |Комплектовочная||     |                   |документы. По          |ведомость (+)||     |                   |готовности товара к    |Счет комитента||     |                   |отгрузке               |(счет-платежное||     |                   |предприятие-поставщик  |требование) (+)или||     |                   |информирует экспортера |Коммерческий счет||     |                   |                       |(+)||-----|-------------------|-----------------------|-------------------||4.2  |Сообщение          |Экспортер или          |Извещение о||     |контрольной        |предприятие-поставщик  |готовности товарак||     |организации о      |информирует контрольную|контролю||     |готовности товара к|организацию о          |||     |контролю           |готовности товара к    |||     |                   |контролю               |||-----|-------------------|-----------------------|-------------------||4.3  |Осуществление      |Контрольная организация|Свидетельство о||     |контроля товара и  |осуществляет контроль  |контроле товаров||     |направление        |товара в соответствии с|Фактура за||     |свидетельства о    |инструкциями заказчика.|контрольные услуги||     |контроле импортеру |Направляет экспортеру  |||     |или экспортеру     |или импортеру          |||     |                   |соответствующее        |||     |                   |свидетельство.         |||     |                   |Одновременно выписывает|||     |                   |фактуру за контрольные |||     |                   |услуги заказчику       |||     |                   |контроля               |||-----|-------------------|-----------------------|-------------------||4.4  |Подготовка         |Предприятие-поставщик, |Грузоваятаможенная||     |таможенной очистки,|если таможенная очистка|декларация (+)||     |оформление грузовой|осуществляется у       |||     |таможенной         |поставщика,            |||     |декларации         |обеспечивает подготовку|||     |                   |таможенной очистки     |||     |                   |(которая осуществляется|||     |                   |или на предприятии, или|||     |                   |с помощью агента       |||     |                   |транспортной           |||     |                   |организации по         |||     |                   |таможенным вопросам на |||     |                   |границе страны         |||     |                   |экспортера), оформляет |||     |                   |грузовую таможенную    |||     |                   |декларацию, если он ее |||     |                   |еще не получил от      |||     |                   |экспортера             |||-----|-------------------|-------------------------------------------||4.5  |Сообщение импортеру|Экспортер по получении |Извещение о||     |о готовности товара|сообщения от           |готовности к||     |к отгрузке         |предприятия-поставщика |отправке||     |                   |о готовности товара к  |||     |                   |отгрузке информирует   |||     |                   |импортера извещением о |||     |                   |готовности товара к    |||     |                   |отправке (по телеграфу,|||     |                   |телетайпу, телефону или|||     |                   |на переговорах) с      |||     |                   |копией для экспедитора |||     |                   |экспортера             |||-----|-------------------|-----------------------|-------------------||4.6  |Сообщение          |Импортер, если это не  |Инструкция по||     |экспортеру         |было сделано раньше,   |транспортировке||     |необходимых        |сообщает инструкции по |(Инструкции по||     |отгрузочных        |поставке, дает         |поставке)||     |реквизитов         |экспортеру разрешение  |Разрешение на||     |                   |на поставку            |поставку||-----|-------------------|-----------------------|-------------------||4.7  |Сообщение          |Предприятие-поставщик  |Извещение об||     |экспортеру даты    |сообщает экспортеру    |отправке товара||     |отправки товара с  |дату отправки товара с |поставщиком||     |завода             |завода извещением об   |||     |                   |отправке поставщиком и |||     |                   |копию направляет       |||     |                   |экспедитору экспортера |||-----|-------------------|-----------------------|-------------------||4.8  |Передача поставки  |Предприятие-поставщик  |Товаросопроводи-||     |первой партии      |передает поставку      |тельный документ||     |товара транспортной|первой партии товара   |(+) илиупаковочный||     |организации или    |транспортной           |лист (+),||     |экспедитору        |организации или        |отгрузочная||     |                   |экспедитору            |спецификация (+),||     |                   |                       |сертификаткачества||     |                   |                       |(+)||     |                   |                       |Внутренняя||     |                   |                       |накладная||     |                   |                       |Международная||     |                   |                       |накладная (+)||-----|-------------------|-----------------------|-------------------||4.9  |Сообщение импортеру|Экспортер (или         |Извещение об||     |о произведенных    |предприятие-поставщик) |отправке||     |отгрузках в порт   |в свою очередь и сроки,|||     |отгрузки           |установленные в        |||     |                   |контракте, информирует |||     |                   |импортера о            |||     |                   |произведенных отгрузках|||     |                   |извещением об отправке |||     |                   |в порт отгрузки        |||-----|-------------------|-----------------------|-------------------||4.10 |Транспортировка    |Экспортер обеспечивает |Внутренняя||     |груза (ФОБ) до     |транспортировку груза  |накладная||     |определенного      |до порта погрузки      |||     |пункта             |(обычно с помощью      |||     |                   |экспедитора)           |||-----|-------------------|-----------------------|-------------------||4.11 |Обеспечение        |Экспедитор экспортера  |Международная||     |транспортировки    |обеспечивает           |накладная (+)||     |товара             |осуществление          |||     |                   |транспортировки в      |||     |                   |соответствии с         |||     |                   |полученными            |||     |                   |инструкциями по        |||     |                   |транспорту и передает  |||     |                   |транспортные документы |||     |                   |в соответствии с       |||     |                   |распоряжениями         |||     |                   |экспортера             |||-----|-------------------|-----------------------|-------------------||4.12 |Обеспечение тоннажа|Импортер обеспечивает  |Сообщение о||     |в определенном     |своевременность подачи |резервировании||     |пункте             |тоннажа в порту        |фрахта||     |                   |погрузки (ФОБ)         |||-----|-------------------|-----------------------|-------------------||4.13 |Обеспечение        |Импортер обеспечивает  |Страховая заявка||     |страхования        |страхование морского   |Страховой полис||     |морского транспорта|транспорта из порта    |||     |                   |отгрузки у своего      |||     |                   |страхового учреждения в|||     |                   |форме страховой заявки |||     |                   |(в случае              |||     |                   |необходимости), на     |||     |                   |основании которой он   |||     |                   |получит от страхового  |||     |                   |учреждения страховой   |||     |                   |полис                  |||-----|-------------------|-----------------------|-------------------||4.14 |Получение          |Экспортер получает     |Сообщение о||     |информации от      |информацию от импортера|резервировании||     |импортера о        |о резервировании фрахта|фрахта||     |резервировании     |(судового помещения),  |||     |фрахта и сообщение |если он ее не получил  |||     |об этом своему     |ранее в рамках         |||     |экспедитору        |инструкции импортера об|||     |                   |отправке товара, и     |||     |                   |информирует об этом    |||     |                   |своего экспедитора     |||-----|-------------------|-----------------------|-------------------||4.15 |Таможенным досмотр |Таможенный орган       |Грузоваятаможенная||     |груза              |страны-экспортера      |декларация (+)||     |                   |проводит таможенным    |||     |                   |досмотр груза.         |||     |                   |Таможенным досмотр     |||     |                   |груза в зависимости от |||     |                   |вида перевозки может   |||     |                   |осуществляться на месте|||     |                   |производства товара, в |||     |                   |таможенных залах       |||     |                   |таможни, на складах    |||     |                   |таможни, в выходных    |||     |                   |погранпунктах на основе|||     |                   |грузовой таможенном    |||     |                   |декларации             |||-----|-------------------|-----------------------|-------------------||4.16 |Отправление        |Экспедитор экспортера  |Извещение||     |извещения об       |отправляет извещение   |экспедиторомагента||     |отправке груза в   |агенту импортера об    |импортера||     |порт отгрузки      |отправке груза в порт  |||     |                   |отгрузки               |||-----|-------------------|-----------------------|-------------------||4.17 |Отправление        |Экспедитор экспортера  |Извещение||     |извещения          |после обеспечения      |экспедитором||     |экспедитором       |транспортных,          |экспортера||     |экспортера         |складовых, контрольных |||     |                   |и других мероприятий   |||     |                   |информирует экспортера |||     |                   |извещением экспедитором|||     |                   |экспортера             |||-----|-------------------|-----------------------|-------------------||4.18 |Прием,             |Управление порта на    |Приемный акт порта||     |складирование,     |основе распоряжений    |Складские расписки||     |погрузка товара на |экспедитора            |о принятии груза||     |судно              |обеспечивает прием,    |||     |                   |манипуляцию,           |||     |                   |складирование и        |||     |                   |эвент-погрузку на судно|||-----|-------------------|-----------------------|-------------------||4.19 |Передача импортером|Импортер передает      |Указания о приемке||     |указаний по приемке|своему экспедитору в   |товара для||     |товара для         |порт погрузки указания |транспортировки||     |транспортировки в  |по приемке товара для  |||     |порт назначения    |транспортировки в порт |||     |                   |назначения             |||-----|-------------------|-----------------------|-------------------||4.20 |Направление        |Импортер направляет    |Экспедиторские||     |инструкций         |инструкции своему      |инструкции||     |экспедитору для    |экспедитору для        |Подтверждение||     |обеспечения        |обеспечения перевалки  |принятия товара на||     |перевалки груза на |товара на другое       |данный рейс судна||     |другое средство    |средство транспорта и  |||     |транспорта и       |экспедиции груза из    |||     |экспедиции груза из|порта выгрузки         |||     |порта выгрузки     |получателю, получает   |||     |получателю         |подтверждение о        |||     |                   |принятии товара на     |||     |                   |данный рейс судна      |||-----|-------------------|-----------------------|-------------------||4.21 |Передача груза     |Транспортно-экспедитор-|Штурманская||     |перевозчику в порту|ские организации       |расписка||     |погрузки           |экспортера осуществляют|Коносамент (+)||     |                   |передачу груза         |||     |                   |перевозчику в порту    |||     |                   |погрузки               |||-----|-------------------|-----------------------|-------------------||4.22 |Сообщение          |Экспедиторская         |Грузоваятаможенная||     |экспортеру о       |организация экспортера |декларация (3лист)||     |переходе экспортным|(в выходном            |(+)||     |грузом             |погранпункте)          |||     |государственной    |информирует экспортера |||     |границы экспортера |соответствующим листом |||     |                   |грузовой таможенной    |||     |                   |декларации о переходе  |||     |                   |экспортным грузом      |||     |                   |государственной границы|||     |                   |экспортера             |||-----|-------------------|-----------------------|-------------------||4.23 |Получение          |Экспортер получает от  |Штурманская||     |транспортных       |погрузочного           |расписка||     |документов         |экспедитора документы: |Коносамент (+)||     |                   |штурманскую расписку,  |||     |                   |коносамент или морскую |||     |                   |накладную, или         |||     |                   |универсальный          |||     |                   |транспортный документ  |||-----|-------------------|-----------------------|-------------------||4.24 |Таможенный досмотр |Таможенный орган страны|Грузоваятаможенная||     |и очистка          |импортера проводит     |декларация (+)||     |импортного груза и |досмотр и очистку      |||     |отправление        |импортного груза и     |||     |извещения о        |отправляет импортеру   |||     |прохождении        |извещение о прохождении|||     |импортным грузом   |импортным грузом       |||     |границы            |границы                |||     |                   |(соответствующий лист  |||     |                   |грузовой таможенной    |||     |                   |декларации)            |||-----|-------------------|-----------------------|-------------------||4.25 |Передача извещения |Экспедиторская         |Грузоваятаможенная||     |о переходе         |организация импортера  |декларация (+)||     |импортным грузом   |или таможенный орган во|||     |государственной    |входном погранпункте   |||     |границы            |информирует импортера  |||     |страны-импортера   |соответствующим листом |||     |                   |грузовой таможенной    |||     |                   |декларации о переходе  |||     |                   |импортным грузом       |||     |                   |государственной границы|||     |                   |страны-импортера       |||-----|-------------------|-----------------------|-------------------||5    |Расчетные операции |                       |||5.1  |Получение и акцепт |Экспортер получает от  |Счет комитента||     |счета с комплектом |предприятия-поставщика |(счет-платежное||     |транспортной и     |по мере отгрузки       |требование) (+)или||     |товаросопроводите- |экспортных товаров счет|коммерческий счет||     |льной документации |с приложением комплекта|(+) с комплектом||     |(операция          |транспортной и         |документации:||     |рассматривается при|товаросопроводительной |товаросопроводи-||     |условии            |документации и после   |тельный документ,||     |посреднической     |проверки правильности  |сертификат||     |деятельности       |оформления акцептует   |качества,||     |экспортера. Если   |его                    |отгрузочная||     |предприятие-постав-|                       |спецификация,||     |щик имеет          |                       |упаковочный лист,||     |самостоятельный    |                       |коносамент,||     |выход на внешний   |                       |международная ж/д||     |рынок, то          |                       |накладная)||     |оформляется        |                       |||     |документ           |                       |||     |"Коммерческий      |                       |||     |счет", см. п.5.1.) |                       |||-----|-------------------|-----------------------|-------------------||5.2  |Оформление         |Экспортер оформляет    |Коммерческий счет||     |коммерческого счета|коммерческий счет и    |(+)||     |и направление его  |направляет его         |||     |импортеру          |импортеру              |||-----|-------------------|-----------------------|-------------------||5.3  |Подтверждение      |Экспортер обеспечивает |Консульскаяфактура||     |консульской фактуры|подтверждение          |||     |и направление      |представительством     |||     |импортеру          |определенной страны    |||     |                   |консульской фактуры и  |||     |                   |направляет импортеру   |||-----|-------------------|-----------------------|-------------------||5.4  |Передача платежных |Экспортер в случае     |Коммерческий счет||     |документов в банк  |документарного         |(+) (с приложением||     |                   |аккредитива или        |комплекта||     |                   |документарного инкассо |товаросопроводи-||     |                   |передает указанные     |тельной и||     |                   |документы в            |транспортной||     |                   |соответствующей форме  |документации)||     |                   |представления в банк   |Коммерческий счет||     |                   |                       |(+) (с приложением||     |                   |                       |комплекта||     |                   |                       |товаросопроводи-||     |                   |                       |тельной и||     |                   |                       |транспортной||     |                   |                       |документации)||-----|-------------------|-----------------------|-------------------||5.5  |Операции банка     |Банк экспортера в      |Документарный||     |экспортера         |случае документарного  |аккредитив||     |                   |аккредитива проверяет  |(комплект||     |                   |документы,             |соответствующих||     |                   |представленные         |документов) (+)||     |                   |экспортером, чтобы     |Инкассо с||     |                   |убедиться, что по      |предварительным||     |                   |оформлению они отвечают|акцептом поручение||     |                   |условиям и срокам по   |экспортера,||     |                   |аккредитиву, высылает  |подтверждение||     |                   |документы и, если он   |экспортеру,инкассо||     |                   |уполномочен            |с предварительным||     |                   |соответственно         |акцептом||     |                   |произвести оплату или  |Инкассо с||     |                   |принять на себя        |последующим||     |                   |обязательство по       |акцептом -||     |                   |отсрочке платежа, или  |поручение||     |                   |акцептовать, или       |экспортера,инкассо||     |                   |негоциировать против   |с последующим||     |                   |документов,            |акцептом,||     |                   |соответственно         |кредитовое авизо||     |                   |производит оплату,     |экспортеру||     |                   |принятие обязательства |||     |                   |об отсрочке платежа,   |||     |                   |акцептование или       |||     |                   |негоциацию; если он не |||     |                   |уполномочен немедленно |||     |                   |произвести оплату,     |||     |                   |направляет также       |||     |                   |документы банку        |||     |                   |импортера, но вместе с |||     |                   |сопроводительным       |||     |                   |письмом для проверки   |||     |                   |правильности; в случае |||     |                   |платежа путем          |||     |                   |инкассирования         |||     |                   |документов проверяет,  |||     |                   |схожи ли полученные    |||     |                   |документы по виду, по  |||     |                   |содержанию и цифровым  |||     |                   |данным, и высылает их  |||     |                   |банку импортера, точно |||     |                   |указывая при этом,     |||     |                   |следует ли передавать  |||     |                   |их импортеру против    |||     |                   |оплаты или против      |||     |                   |акцепта, производит    |||     |                   |платеж экспортеру и    |||     |                   |осуществляет в         |||     |                   |соответствии с         |||     |                   |действующими           |||     |                   |соглашениями между     |||     |                   |странами и/или банками |||     |                   |расчет с банком        |||     |                   |импортера, направляя   |||     |                   |без промедления        |||     |                   |документы банку страны |||     |                   |импортера              |||     |                   |непосредственно        |||-----|-------------------|-----------------------|-------------------||5.6  |Получение          |Экспортер получает от  |Подтверждение||     |подтверждения      |импортера подтверждение|получения товара||     |получения товара   |получения товара       |||-----|-------------------|-----------------------|-------------------||5.7  |Операции банка     |Банк импортера при     |Документарный||     |импортера          |аккредитивной форме    |аккредитив (+)||     |                   |платежа, если он дал   |(комплект||     |                   |полномочия о платеже   |соответствующих||     |                   |или принятии           |документов)||     |                   |обязательства по       |(+) Инкассо с||     |                   |отсроченным платежам,  |предварительным||     |                   |или об акцепте, или    |акцептом||     |                   |негоциации, производит |(+) Инкассо с||     |                   |рамбурс банку,         |предварительным||     |                   |совершившему оплату,   |акцептом,||     |                   |или принимает на себя  |подтверждениебанку||     |                   |обязательство          |экспортера,||     |                   |рамбурсировать этот    |извещениеимпортеру||     |                   |банк за принятое им    |Инкассо с||     |                   |обязательство об       |последующим||     |                   |отсрочке платежей, или |акцептом -||     |                   |об акцепте, или        |Инкассо с||     |                   |негоциации, путем      |последующим||     |                   |принятия документов и  |акцептом дебетовое||     |                   |отсылки их импортеру.  |авизо импортеру||     |                   |Если банк, открывающий |||     |                   |аккредитив, сам        |||     |                   |является банком,       |||     |                   |который будет          |||     |                   |производить оплату или |||     |                   |акцептование, то после |||     |                   |принятия документов он |||     |                   |производит оплату или  |||     |                   |акцепт, если документы |||     |                   |в порядке, одновременно|||     |                   |взимая с покупателя    |||     |                   |эквивалент суммы,      |||     |                   |оплаченной по этим     |||     |                   |документам банком      |||     |                   |страны-продавца        |||-----|-------------------|-----------------------|-------------------||5.8  |Подтверждение      |Импортер при получении |Платежноепоручение||     |произведенного     |документов или при     |- заявление на||     |платежа, отказ в   |сообщении об их        |перевод (+)||     |оплате             |получении банком       |Извещение оботказе||     |                   |подтверждает           |от акцепта||     |                   |произведенный платеж   |||     |                   |или дает платежное     |||     |                   |поручение, или         |||     |                   |отказывает в оплате    |||-----|-------------------|-----------------------|-------------------||5.9  |Принятие документов|Банк импортера         |Извещение о||     |к оплате           |производит данное      |принятиидокументов||     |                   |импортером платежное   |к оплате по||     |                   |поручение или возможный|документарному||     |                   |отказ от платежа и     |аккредитиву||     |                   |сообщает банку         |||     |                   |экспортера об акцепте  |||     |                   |извещением о принятии  |||     |                   |документов к оплате по |||     |                   |документарному         |||     |                   |аккредитиву            |||-----|-------------------|-----------------------|-------------------||5.10 |Сообщение          |Банк экспортера        |Извещение оплатеже||     |экспортеру о       |сообщает экспортеру о  |по документарному||     |совершении оплаты  |совершении оплаты      |аккредитиву||     |                   |формой извещения о     |||     |                   |платеже по             |||     |                   |документарному         |||     |                   |аккредитиву            |||-----|-------------------|-----------------------|-------------------||5.11 |Финансовый отчет по|Экспортер, в случае    |||     |сделке             |комиссионной сделки,   |||     |                   |осуществляет финансовый|||     |                   |отчет по сделке.       |||     |                   |Переводит общую сумму  |||     |                   |за продажу товара,     |||     |                   |после вычета суммы     |||     |                   |комиссии,              |||     |                   |предприятию-поставщику |||-----|-------------------|-----------------------|-------------------||5.12 |Получение счетов за|Экспортер получает     |Счет страховщика||     |разные услуги      |счета за разные услуги,|Счет экспедитора||     |                   |как, например: счет    |Фрахтовый счет||     |                   |страховщика, счет      |||     |                   |экспедитора, фрахтовый |||     |                   |счет и т.п.            |||-----|-------------------|-----------------------|-------------------||5.13 |Оплата счетов по   |Экспортер произведет   |||     |п.5.12             |оплату счетов за все   |||     |                   |услуги                 |||-----|-------------------|-----------------------|-------------------||5.14 |Выставление        |Экспортер при          |Счет комиссионера||     |комиссионного      |использовании          |за посреднические||     |вознаграждения     |комиссионера выставляет|услуги||     |комиссионеру (в    |комиссионные в его     |Распоряжение о||     |случае комиссионной|пользу и дает          |выплате||     |сделки)            |распоряжение об оплате |комиссионного||     |                   |                       |вознаграждения||-----|-------------------|-----------------------|-------------------||5.15 |Оплата затрат за   |Импортер подведет      |||     |все услуги,        |соответственно п.5.13. |||     |связанные с        |оплату затрат за все   |||     |реализацией импорта|услуги, связанные с    |||     |                   |реализацией импорта, и |||     |                   |эвент, подведет оплату |||     |                   |установленной пошлины  |||     |                   |таможенным органам     |||-----|-------------------|-----------------------|-------------------||6    |Отчетность         |                       |||6.1  |Составление отчетов|                       |Отчет о выполнении||     |по паспортам сделок|                       |ежегодных||     |и контрактам,      |                       |протоколов и||     |международным      |                       |международных||     |соглашениям        |                       |сообщений||-----|-------------------|-----------------------|-------------------||6.2  |Проведение         |                       |||     |переговоров по     |                       |||     |результатам анализа|                       |||     |отчетов            |                       |||-----|-------------------|-----------------------|-------------------||6.3  |Подготовка         |                       |Перечень||     |мероприятий по     |                       |мероприятий по||     |совершенствованию  |                       |совершенствованию||     |торговой           |                       |торговой||     |деятельности       |                       |деятельности||-----|-------------------|-----------------------|-------------------||7    |Сопровождение.     |По отдельным видам     |Соответствующие||     |Техническая        |товаров необходима     |контракты на||     |поддержка товаров в|организация            |наладку,||     |течение            |технического           |обслуживание,||     |эксплуатации       |обслуживания,          |обучение и др.||     |                   |сопровождения, наладка |||     |                   |пуска в эксплуатацию,  |||     |                   |обучения персонала и   |||     |                   |др. мероприятий        ||-----------------------------------------------------------------------                                 ОСОБОЕ МНЕНИЕ       Азербайджанской Республики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Азербайджанская  Республика будет участвовать  в  межгосударственнойпрограмме   создания  сети  информационно-маркетинговых  центров   дляпродвижения  товаров  и  услуг  на  национальные  рынки  государств  -участников Содружества Независимых Государств на период до  2005  годаисходя  из  заинтересованности министерств и ведомств в том  или  иномпроекте, а также финансовых возможностей.    Премьер-министр Азербайджанской Республики А.Раси-заде                                   ЗАЯВЛЕНИЕ         Республики Беларусь к пункту 4 повестки дня заседания                     Совета глав правительств СНГ    "Решение о Межгосударственной Программе создания сети информационно-маркетинговых центров для продвижения товаров и услуг на  национальныерынки  государств-участников  Содружества  Независимых  Государств  напериод до 2005 года"                            29 ноября 2001 года    "Белорусская  Сторона  будет  участвовать  в  реализации   отдельныхпроектов  Межгосударственной  программы создания  сети  информационно-маркетинговых центров для продвижения товаров и услуг на  национальныерынки  государств - участников Содружества Независимых  Государств  напериод   до  2005  года  исходя  из  заинтересованности  и  финансовыхвозможностей  республиканских  органов  государственного   управления,подчиненных  Правительству  Республики  Беларусь,  и  юридических  лицРеспублики Беларусь".    Премьер-министр Республики Беларусь Г.Новицкий                                   ОГОВОРКА        Грузии к проекту Межгосударственной программы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Грузия  будет участвовать в реализации программы по мере  финансовыхвозможностей.                                   ОГОВОРКА         Республики Молдова по пункту 4 повестки дня заседания        Совета глав правительств СНГ 29 ноября 2001 г. г.Москва             о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Республика  Молдова в настоящее время воздерживается  от  участия  вуказанной программе из-за финансовых трудностей.    Премьер-министр Республики Молдова Василе Тарлев                                   ОГОВОРКА        Республики Таджикистан к проекту "О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Республика  Таджикистан  будет  участвовать  в  реализации   данногопроекта по мере финансовых возможностей.    Премьер-Министр Республики Таджикистан                   А.Акилов                                   ОГОВОРКА        Украины по пункту 4 повестки дня заседания Совета глав           правительств СНГ "О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29 ноября 2001 года    "Украина  будет  принимать участие в Программе после ее  ратификацииВерховной Радой Украины".    Премьер-министр Украины                                       А.Кинах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n2yomgsjmy9kl3-s0bd">
      <w:r>
        <w:rPr>
          <w:rFonts w:ascii="Arial" w:cs="Arial" w:eastAsia="Arial" w:hAnsi="Arial"/>
          <w:color w:val="132D3F"/>
          <w:sz w:val="16"/>
          <w:szCs w:val="16"/>
          <w:u w:val="single"/>
        </w:rPr>
        <w:t xml:space="preserve">dalil.kg/document/17305</w:t>
      </w:r>
    </w:hyperlink>
  </w:p>
  <w:p>
    <w:pPr>
      <w:spacing w:after="0" w:before="40"/>
      <w:jc w:val="center"/>
    </w:pPr>
    <w:hyperlink w:history="1" r:id="rIdnyqz8rdy-p1a96nr-3v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del8luo0m2nikvr7zou" Type="http://schemas.openxmlformats.org/officeDocument/2006/relationships/hyperlink" Target="https://dalil.kg/document/13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n2yomgsjmy9kl3-s0bd" Type="http://schemas.openxmlformats.org/officeDocument/2006/relationships/hyperlink" Target="https://dalil.kg/document/17305" TargetMode="External"/><Relationship Id="rIdnyqz8rdy-p1a96nr-3v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2026-09-25T04:21:56.884Z</dcterms:created>
  <dcterms:modified xsi:type="dcterms:W3CDTF">2026-09-25T04:21:56.884Z</dcterms:modified>
</cp:coreProperties>
</file>

<file path=docProps/custom.xml><?xml version="1.0" encoding="utf-8"?>
<Properties xmlns="http://schemas.openxmlformats.org/officeDocument/2006/custom-properties" xmlns:vt="http://schemas.openxmlformats.org/officeDocument/2006/docPropsVTypes"/>
</file>