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kv16_h-3ys4vgixw9vj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48    г.Ташкент от 24 декабря 1996 года                                  ДОГОВОР                         о вечной дружбе между            Кыргызской Республикой и Республикой Узбекистан    Кыргызская  Республика  и  Республика  Узбекистан,  далее  именуемыеВысокие Договаривающиеся Стороны,  выражая   готовность  к  созданию  необходимой  базы  для   развитияразностороннего   сотрудничества  в  духе  дружбы  и  взаимопонимания,основанного  на  близости истории, культуры,  языка  и  традиций  двухстран,  выражая удовлетворение уровнем, которого достигли отношения дружбы исотрудничества между двумя странами и народами,  подчеркивая  свою  приверженность  принципам  и  целям  Устава  ООН,Хельсинкского  Заключительного Акта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существующих  между  ними  отношенийдружбы и сотрудничества,  договорились о нижеследующем:                                 Статья 1    Кыргызская  Республика и Республика Узбекистан, будучи  братскими  идружественными   государствами,  строят  свои  отношения   на   основесотрудничества и взаимного доверия.  Высокие Договаривающиеся Стороны подтверждают свою решимость активноразвивать  отношения  на основе уважения независимости,  суверенитета,территориальной  целостности и нерушимости  границ  обоих  государств,принципов невмешательства во внутренние дела друг друга, равноправия ивзаимной выгоды.                                 Статья 2    Высокие    Договаривающиеся   Стороны   обязуются    не    допускатьиспользование  своей  территории  в  целях  вооруженной  агрессии  иливраждебной   деятельности   против  другой  Высокой   ДоговаривающейсяСтороны.  В  случае возникновения ситуации, которая по мнению одной из ВысокихДоговаривающихся   Сторон  представляет  собой   угрозу   вооруженногонападения  со  стороны  третьих государств,  Высокие  ДоговаривающиесяСтороны незамедлительно проведут соответствующие консультации  друг  сдругом  как  на  двусторонней основе, так  и  в  рамках  международныхорганизаций,  участниками которых они являются, с целью принятия  мер,способствующих мирному урегулированию этой ситуации.                                 Статья 3    Высокие   Договаривающиеся  Стороны  будут  развивать   двустороннеесотрудничество, оказывая разностороннюю поддержку, в первую очередь, ввопросах   предотвращения   угрозы   независимости   и   суверенитету,территориальной целостности и проведению независимой 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4    В  целях  обеспечения  устойчивого развития двусторонних  отношений,обмена   мнениями  по  международным  региональным  проблемам  ВысокиеДоговаривающиеся Стороны будут проводить взаимные консультации.  В ходе консультаций Высокие Договаривающиеся Стороны будут прилагатьусилия для согласования позиций по региональным и глобальным вопросам,затрагивающим  общие  интересы  Высоких Договаривающихся  Сторон,  прирассмотрении их в международных организациях, членами которых  ВысокиеДоговаривающиеся Стороны являются.                                 Статья 5    Высокие   Договаривающиеся  Стороны  договорились  об  осуществлениисотрудничества с целью наиболее полного использования потенциала  ООН.С  этой целью Высокие Договаривающиеся Стороны приложат все усилия дляукрепления роли ООН в сохранении мира и международной безопасности и вдругих сферах.                                 Статья 6    Высокие   Договаривающиеся  Стороны  договорились  о   необходимостиразвития  двусторонних  экономических, торговых  отношений,  связей  вобласти  науки,  культуры, технологии и окружающей  среды  на  широкойоснове,  с  учетом долгосрочных перспектив и на наиболее благоприятныхусловиях.  С  этой  целью Высокие Договаривающиеся Стороны создадут необходимыеюридические,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туризма,     связи     ителекоммуникаций,  энергетики,  окружающей  среды,  а   также   изучатвозможности   эффективного   использования   рабочей   силы    ВысокиеДоговаривающиеся Стороны будут поддерживать совместные двусторонние  имногосторонние инвестиционные проекты в свои или третьи страны. В этойдеятельности  Высокие  Договаривающиеся Стороны  приложат  усилия  дляобеспечения финансирования на наиболее выгодных условиях.                                 Статья 7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  навсех  уровнях с целью более близкого ознакомления с потенциалом  обеихстран в этой сфере и его использования.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  том  числедля  создания совместных финансово-промышленных групп, банков и другихорганизаций.  Высокие  Договаривающиеся Стороны будут поощрять взаимные инвестициии   обеспечивать  их  защиту  на  основе  заключенных  для  этой  целисоглашений.                                 Статья 8    Правовой режим государственного имущества, имущества юридических лицh граждан одной Высокой Договаривающейся Стороны, которое находится натерритории   другой  Высокой  Договаривающейся  Стороны,  регулируетсязаконодательством Высокой Договаривающейся Стороны по месту нахожденияимущества,  если  иное  не  предусмотрено  другим  соглашением   междуВысокими Договаривающими Сторонами.                                 Статья 9    Высокие Договаривающиеся Стороны будут осуществлять сотрудничество всфере развития транспортных коммуникаций, транзита товаров и услуг  наблагоприятных и взаимовыгодных условиях.  Высокие    Договаривающиеся   Стороны   подтверждают   необходимостьиспользования    их   экономического   потенциала    в    формированиитрансазиатской  железнодорожной и автомобильной магистралей,  а  такжеразвития сотрудничества и области транзитных перевозок.                                 Статья 10    Высокие   Договаривающийся  Стороны  будут   поощрять   контакты   исотрудничество между культурными и образовательными учреждениями обеихстран, а также обмен специалистами. Каждая из Высоких ДоговаривающихсяСторон  обеспечит  своим гражданам широкий доступ  к  изучению  языка,культуры, произведениям искусства, литературы и печати другой  ВысокойДоговаривающейся Стороны.                                 Статья 11    Высокие Договаривающиеся Стороны сотрудничают в деле охраны здоровьянаселения,  развития  медицинской  науки  и  практики,  укрепления  еематериально-технической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12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13    Высокие  Договаривающиеся  Стороны, будучи  уверенными  в  том,  чтоукрепление  регионального сотрудничества способствует  благополучию  ибезопасности    стран   региона,   будут   содействовать    расширениюрегионального сотрудничества, и в первую очередь, в Центральной Азии.  Высокие   Договаривающиеся  Стороны  пришли  к  единому   мнению   онеобходимости налаживания регионального сотрудничества без какого-либопринуждения, включая политическое, экономическое и финансовое.                                 Статья 14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ВысокиеДоговаривающиеся Стороны обеспечат соответствующие условия для  работыh  проживания  бизнесменов, журналистов и специалистов, участвующих  восуществлении совместных проектов.                                 Статья 15    Высокие  Договаривающиеся  Стороны  будут  содействовать  расширениюконтактов между парламентами обеих стран.                                 Статья 16    Высокие Договаривающиеся Стороны, будучи уверенными в том, что связии сотрудничество между областями, районами и городами, представителямиместных   органов   власти  придадут  новые  масштабы   и   содержаниедвусторонним    отношениям,   будут   поощрять   развитие    подобногосотрудничества.  Высокие  Договаривающиеся  Стороны будут  содействовать  дальнейшемурасширению контактов между жителями приграничных территорий.                                 Статья 17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 соответствиис общепризнанными международными нормами о правах человека.  Высокие Договаривающиеся Стороны обеспечивают право на сохранение  иразвитие  национальной  культуры  и  языка  кыргызов,  проживающих  натерритории Республики Узбекистан, и узбеков, проживающих на территорииКыргызской Республики, и развивают сотрудничество в этой области.                                 Статья 18    Высокие  Договаривающиеся  Стороны будут  сотрудничать  в  борьбе  смеждународным терроризмом, организованной преступностью,  контрабандойоружием, наркотическими веществами, памятниками культуры и искусства идругими  видами  контрабанды. Высокие Договаривающиеся  Стороны  будутрегулировать  инциденты,  связанные  с  незаконным  вмешательством   вдеятельность  гражданской авиации, на основе  принципов,  определенныхмеждународными соглашениями.                                 Статья 19    Настоящий  Договор  не направлен против третьих государств  и  ни  вкакой  форме не затрагивает каких-либо прав и обязательств, вытекающихиз   существующих  двусторонних  и  многосторонних  договоров  ВысокихДоговаривающихся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Узбекистан теряет силу Договор  одружбе,  сотрудничестве и взаимопомощи между Республикой Кыргызстан  иРеспубликой Узбекистан, подписанный 29 сентября 1992 года.                                 Статья 21    В  соответствии со статьей 102 Устава ООН настоящий Договор подлежитрегистрации в Секретариате ООН.                                 Статья 22    В   целях   реализации   положений   настоящего   Договора   ВысокиеДоговаривающиеся Стороны могут заключать 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  со  дняобмена ратификационными грамотами.  Настоящий  Договор  заключается  на  неопределенный  срок  и   будетоставаться  в  силе до тех пор, пока одна из Высоких  ДоговаривающихсяСторон  письменно  не  уведомит другую Сторону о намерении  прекратитьдействие  Договора.  В этом случае настоящий Договор  прекращает  своедействие по истечении шести месяцев после получения такого уведомлениядругой Высокой Договаривающейся Стороной.  Совершено  в городе Ташкент 24 декабря 1996 года, в двух  подлинныхэкземплярах, каждый на кыргызском, узбекском и русском языках,  причемвсе  тексты  имеют  одинаковую силу. Для  целей  толкования  положенийнастоящего Договора предпочтение отдается тексту на русском языке.    За Кыргызскую Республику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dxf8lyiz3kudad4hasi">
      <w:r>
        <w:rPr>
          <w:rFonts w:ascii="Arial" w:cs="Arial" w:eastAsia="Arial" w:hAnsi="Arial"/>
          <w:color w:val="132D3F"/>
          <w:sz w:val="16"/>
          <w:szCs w:val="16"/>
          <w:u w:val="single"/>
        </w:rPr>
        <w:t xml:space="preserve">dalil.kg/document/17324</w:t>
      </w:r>
    </w:hyperlink>
  </w:p>
  <w:p>
    <w:pPr>
      <w:spacing w:after="0" w:before="40"/>
      <w:jc w:val="center"/>
    </w:pPr>
    <w:hyperlink w:history="1" r:id="rIdo28abi4ueegbaseiqx5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16_h-3ys4vgixw9vjvl" Type="http://schemas.openxmlformats.org/officeDocument/2006/relationships/hyperlink" Target="https://dalil.kg/document/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dxf8lyiz3kudad4hasi" Type="http://schemas.openxmlformats.org/officeDocument/2006/relationships/hyperlink" Target="https://dalil.kg/document/17324" TargetMode="External"/><Relationship Id="rIdo28abi4ueegbaseiqx5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2026-09-27T16:35:39.819Z</dcterms:created>
  <dcterms:modified xsi:type="dcterms:W3CDTF">2026-09-27T16:35:39.819Z</dcterms:modified>
</cp:coreProperties>
</file>

<file path=docProps/custom.xml><?xml version="1.0" encoding="utf-8"?>
<Properties xmlns="http://schemas.openxmlformats.org/officeDocument/2006/custom-properties" xmlns:vt="http://schemas.openxmlformats.org/officeDocument/2006/docPropsVTypes"/>
</file>