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19 августа 2005 года № 152                       ЗАКОН КЫРГЫЗСКОЙ РЕСПУБЛИКИ                О внесении изменений и дополнений в Закон                 Кыргызской Республики "О коммунальной                      собственности на имущество"  Принят Жогорку Кенешем Кыргызской Республики                            30 июня 2005 года      Статья 1.      Внести в </w:t>
      </w:r>
      <w:hyperlink w:history="1" r:id="rIdwky0iktx9auckcmjsed6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коммунальной собственностина имущество" (Ведомости Жогорку Кенеша Кыргызской Республики, 2002 г.,№ 4, ст.159) следующие изменения и дополнения:     1. В названии и по всему тексту Закона слово "коммунальный" в раз-личных падежных, родовых и числовых формах заменить словом "муниципаль-ный" в соответствующих падеже, роде и числе.     2. В статье 1:     абзац третий изложить в следующей редакции:     "муниципальная собственность  -  собственность  местных сообществ,находящаяся во владении, пользовании, распоряжении органов местного са-моуправления.";     в абзаце четвертом слова:  "собственности местного самоуправления"заменить словами: "муниципальной собственности";     абзац пятый изложить в следующей редакции:     "законодательство о  приватизации  муниципальной  собственности  -нормативные правовые акты Кыргызской Республики,  регулирующие  порядокприватизации муниципальной собственности.".     3. В статье 2:     пункт 1 изложить в следующей редакции:     "1. Отношения,  связанные с возникновением, осуществлением и прек-ращением  права муниципальной собственности на имущество,  регулируютсяКонституцией Кыргызской Республики,  </w:t>
      </w:r>
      <w:hyperlink w:history="1" r:id="rIdkzhzxvs0iay9bwuflov6l">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и </w:t>
      </w:r>
      <w:hyperlink w:history="1" r:id="rId-5ogma2tfbyl0sibkkltk">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кодексамиКыргызской Республики, настоящим Законом и иными нормативными правовымиактами Кыргызской Республики.";     пункт 2  после слова "распоряжаться" дополнить словом "муниципаль-ной".     4. Название главы 2 изложить в следующей редакции:                               "Глава 2           Возникновение и государственная регистрация права              муниципальной собственности. Учет объектов                     муниципальной собственности".     5. Статью 4 изложить в следующей редакции:     "Статья 4. Участие местного сообщества в управлении и распоряжении                муниципальной собственностью      Местное сообщество непосредственно участвует в управлении и распо-ряжении  муниципальной собственностью путем обращений в органы местногосамоуправления,  которые подлежат обязательному  рассмотрению  органамиместного самоуправления с принятием соответствующих мер.".     6. В статье 5:     в абзаце третьем слова:  "казну местного сообщества" заменить сло-вами: "местный бюджет";     абзац шестой изложить в следующей редакции:     "- в результате признания бесхозяйной вещи,  поступившей в муници-пальную собственность решением суда;".     7. Статью 6 дополнить частью третьей следующего содержания:     "Принятие объектов  государственной собственности,  передаваемых вмуниципальную собственность, производится с согласия местного кенеша.".     8. В статье 7:     название статьи изложить в следующей редакции:     "Статья 7. Государственная регистрация прав на недвижимое                имущество, находящееся в муниципальной собственности,                и сделок с ним";     в пункте 1 слова:  "коммунальную собственность" заменить  словами:"недвижимое имущество, находящееся в муниципальной собственности".     9. Статью 8 изложить в следующей редакции:     "Статья 8. Правоустанавливающие документы на объекты муниципальной                собственности      Правоустанавливающими документами на объекты  муниципальной  собс-твенности являются законы, указы Президента Кыргызской Республики, пос-тановления Правительства Кыргызской Республики,  решения суда, договорыи  иные  сделки,  а также другие предусмотренные законодательством Кыр-гызской Республики акты,  устанавливающие право муниципальной собствен-ности на имущество.".     10. В статье 10:     абзац пятый исключить;     в абзаце шестом слова:  "преобразования,  объединения или"  исклю-чить.     11. Статьи 11-13 изложить в следующей редакции:     "Статья 11. Отчуждение и изъятие имущества, находящегося                 в муниципальной собственности      1. Имущество,  находящееся в  муниципальной  собственности,  можетбыть отчуждено путем купли-продажи, приватизации или мены.     2. Отчуждение имущества, находящегося в муниципальной собственнос-ти,  производится  на основании решения исполнительно-распорядительногооргана местного самоуправления. Порядок отчуждения имущества, находяще-гося в муниципальной собственности, устанавливается местным кенешем.     3. Изъятие имущества,  находящегося в муниципальной собственности,не допускается, за исключением случаев, предусмотренных законодательст-вом Кыргызской Республики.      Статья 12. Приватизация объектов муниципальной собственности      1. Приватизация объектов муниципальной собственности  производитсяпутем проведения торгов и на возмездной основе, за исключением случаев,предусмотренных в пунктах 2 и 3 настоящей статьи.     2. В исключительных случаях,  на основании решения местного кенешаприватизация объектов  жилищного  фонда,  находящихся  в  муниципальнойсобственности,  может  быть  осуществлена путем передачи их в собствен-ность физических лиц на безвозмездной основе.     3. В случае если объект муниципальной собственности дважды выстав-лялся на открытые торги в установленном порядке и не был продан, прива-тизация  такого объекта муниципальной собственности по решению местногокенеша может быть произведена путем прямой продажи.      Статья 13. Программа приватизации объектов муниципальной                собственности      1. Приватизация  объектов муниципальной собственности производитсяна основании Программы приватизации объектов муниципальной собственнос-ти (далее - Программа приватизации).     2. Программа приватизации разрабатывается исполнительно-распоряди-тельным органом местного самоуправления и утверждается местным кенешем.     3. Программа приватизации включает в себя:     цели и  задачи  политики органов местного самоуправления в областиприватизации;     порядок осуществления  приватизации  муниципальной собственности ипроведения торгов;     классификацию объектов муниципальной собственности:     - на объекты муниципальной собственности, подлежащие приватизации;     - на  объекты муниципальной собственности,  которые закрепляются вмуниципальной собственности до принятия решения о их приватизации;     - на  объекты  муниципальной  собственности,  приватизация которыхзапрещена;     прогноз поступления  средств  от  приватизации муниципальной собс-твенности;     прогноз поступления инвестиций вследствие приватизации муниципаль-ной собственности.     4. Средства,  поступившие  от  приватизации объектов муниципальнойсобственности, поступают в местный бюджет.     5. Предоставление земельных участков,  находящихся в муниципальнойсобственности, в собственность физических и юридических лиц производит-ся  в  порядке,  предусмотренном земельным законодательством КыргызскойРеспублики.".     12. В статье 15:     название статьи и пункт 1 изложить в следующей редакции:     "Статья 15. Предоставление объектов муниципальной собственности                 в пользование и аренду      1. Объекты муниципальной собственности  могут  быть  предоставленыфизическим и юридическим лицам в пользование и аренду.     Органы местного самоуправления не вправе предоставлять в пользова-ние  и  аренду общее имущество собственников помещений многоквартирногодома, включая земельный участок при многоквартирном доме.     Предоставление объектов  муниципальной собственности в пользованиеи аренду производится путем проведения торгов,  за исключением случаев,предусмотренных  статьей  16 настоящего Закона,  законодательством Кыр-гызской Республики, решениями местных кенешей.";     абзац первый пункта 2 после слова "При" дополнить словами: "прове-дении торгов и";     в пункте 3 слова:  "остаются в распоряжении органов местного само-управления" заменить словами: "поступают в местный бюджет"; слова: "По-бедитель конкурса" заменить словами: "Лицо, которому муниципальное иму-щество предоставлено в пользование или аренду,".     13. В  статье 16 слово "закрепляется" заменить словами:  ",  можетбыть закреплено".     14. Статью 17 изложить в следующей редакции:     "Статья 17. Ипотека или залог муниципальной собственности     Объекты муниципальной  собственности  могут  быть  предоставлены випотеку или залог для обеспечения исполнения функций  органов  местногосамоуправления.     Предоставление объектов муниципальной собственности в ипотеку  илизалог  производится исполнительно-распорядительным органом местного са-моуправления с согласия местного кенеша в порядке,  установленном зако-нодательством Кыргызской Республики.".     15. Статью 19 изложить в следующей редакции:     "Статья 19. Компетенция органов местного самоуправления в сфере                 управления и распоряжения муниципальной собственностью      Местный кенеш:     устанавливает порядок  пользования  и  распоряжения  муниципальнойсобственностью, а также осуществляет контроль за ее использованием;     дает согласие  на  предоставление объектов муниципальной собствен-ности в ипотеку или залог;     утверждает Программу приватизации;     устанавливает порядок страхования муниципальной собственности;     утверждает цены и тарифы на коммунальные услуги, оказываемые муни-ципальными предприятиями и учреждениями,  а также иными юридическими  ифизическими лицами, использующими муниципальную собственность;     устанавливает порядок списания муниципальной собственности;     осуществляет иные  полномочия,  предусмотренные  законодательствомКыргызской Республики и Уставом местного сообщества.     Исполнительно-распорядительный орган местного самоуправления:     управляет и распоряжается муниципальной собственностью;     разрабатывает и  представляет на рассмотрение местного кенеша про-екты нормативных правовых актов органов местного  самоуправления,  пре-дусматривающих  порядок  предоставления  прав  на объекты муниципальнойсобственности,  Программы приватизации и иных нормативных правовых  ак-тов,  устанавливающих  порядок  управления и распоряжения муниципальнойсобственностью;     осуществляет руководство, координацию и контроль за созданием, де-ятельностью,  реорганизацией и ликвидацией муниципальных предприятий  иучреждений, а также управление акциями акционерных обществ, находящими-ся в муниципальной собственности;     заключает договоры,  связанные с управлением и распоряжением муни-ципальной собственностью;     ведет реестр  объектов  муниципальной собственности,  а также инойучет объектов муниципальной собственности  в  порядке,  предусмотренномзаконодательством Кыргызской Республики;     осуществляет страхование муниципальной собственности, предпринима-ет иные меры по обеспечению сохранности муниципальной собственности;     осуществляет иные  полномочия,  предусмотренные  законодательствомКыргызской Республики и Уставом местного сообщества.".     16. В пункте 1 статьи 21 слова:  "</w:t>
      </w:r>
      <w:hyperlink w:history="1" r:id="rIdm_qd3qx3q_ie1ll3gkl6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"Огосударственных закупках товаров, работ и услуг" заменить словами: "за-конодательством Кыргызской Республики.".      Статья 2.      Настоящий Закон вступает в силу со дня официального опубликования.           Президент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yye0jsyzrw9jqaqovck8">
      <w:r>
        <w:rPr>
          <w:rFonts w:ascii="Arial" w:cs="Arial" w:eastAsia="Arial" w:hAnsi="Arial"/>
          <w:color w:val="132D3F"/>
          <w:sz w:val="16"/>
          <w:szCs w:val="16"/>
          <w:u w:val="single"/>
        </w:rPr>
        <w:t xml:space="preserve">dalil.kg/document/1750</w:t>
      </w:r>
    </w:hyperlink>
  </w:p>
  <w:p>
    <w:pPr>
      <w:spacing w:after="0" w:before="40"/>
      <w:jc w:val="center"/>
    </w:pPr>
    <w:hyperlink w:history="1" r:id="rIdj6bjirh9e0qtwno2nudi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ky0iktx9auckcmjsed60" Type="http://schemas.openxmlformats.org/officeDocument/2006/relationships/hyperlink" Target="https://dalil.kg/document/992" TargetMode="External"/><Relationship Id="rIdkzhzxvs0iay9bwuflov6l" Type="http://schemas.openxmlformats.org/officeDocument/2006/relationships/hyperlink" Target="https://dalil.kg/document/4" TargetMode="External"/><Relationship Id="rId-5ogma2tfbyl0sibkkltk" Type="http://schemas.openxmlformats.org/officeDocument/2006/relationships/hyperlink" Target="https://dalil.kg/document/8" TargetMode="External"/><Relationship Id="rIdm_qd3qx3q_ie1ll3gkl6r" Type="http://schemas.openxmlformats.org/officeDocument/2006/relationships/hyperlink" Target="https://dalil.kg/document/53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yye0jsyzrw9jqaqovck8" Type="http://schemas.openxmlformats.org/officeDocument/2006/relationships/hyperlink" Target="https://dalil.kg/document/1750" TargetMode="External"/><Relationship Id="rIdj6bjirh9e0qtwno2nudi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2026-09-23T17:20:16.269Z</dcterms:created>
  <dcterms:modified xsi:type="dcterms:W3CDTF">2026-09-23T17:20:16.269Z</dcterms:modified>
</cp:coreProperties>
</file>

<file path=docProps/custom.xml><?xml version="1.0" encoding="utf-8"?>
<Properties xmlns="http://schemas.openxmlformats.org/officeDocument/2006/custom-properties" xmlns:vt="http://schemas.openxmlformats.org/officeDocument/2006/docPropsVTypes"/>
</file>