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Республики присоединилась постановлением          Жогорку Кенеша КР от 16 апреля 1994 года № 1499-XII г.Венаот 21 февраля 1971 года                                КОНВЕНЦИЯ                       о психотропных веществах                                Преамбула      Стороны,     заботясь о здоровье и благополучии человечества,     отмечая с беспокойством наличие проблемы для здоровья населения  исоциальной проблемы, возникающих в результате злоупотребления некоторы-ми психотропными веществами,     исполненные решимости предотвращать злоупотребление такими вещест-вами и незаконный оборот, который оно порождает, и бороться против них,     считая, что  необходимы строгие меры для ограничения использованиятаких веществ законными целями,     признавая, что  использование психотропных веществ для медицинскихи научных целей необходимо и что их  доступность  для  таких  целей  недолжна чрезмерно ограничиваться,     считая, что для того, чтобы меры против злоупотребления такими ве-ществами были эффективными, они должны быть координированными и универ-сальными,     признавая компетенцию  Организации  Объединенных  Наций  в областиконтроля над психотропными веществами и желая,  чтобы  заинтересованныемеждународные органы находились в рамках этой Организации,     признавая, что для достижения этих целей необходимы  международнаяконвенция,     согласились о нижеследующем:      Статья 1. Использование терминов      Если определенно не указано иное или контекст  не  требует  иного,нижеследующие термины, используемые в настоящей Конвенции, имеют следу-ющие значения:     а) "Совет"  означает  Экономический и Социальный Совет ОрганизацииОбъединенных Наций.     b) "Комиссия"  означает Комиссию по наркотическим средствам Эконо-мического и Социального Совета.     c) "Комитет" означает Международный комитет по контролю над нарко-тиками,  предусмотренный в Единой конвенции о  наркотических  средствах1961 года.     d) "Генеральный Секретарь" означает Генерального Секретаря Органи-зации Объединенных Наций.     е) "Психотропное вещество" означает любое вещество,  природное илисинтетическое, или любой природный материал, включенный с Список I, II,III или IV.     f) "Препарат" означает:     i) любой раствор или смесь в любом физическом состоянии,  содержа-щие одно или несколько психотропных веществ; или     ii) одно или несколько психотропных веществ в терапевтических  до-зах.     g) "Список I",  "Список II",  "Список III" и "Список IV"  означаютсоответственно пронумерованные перечни психотропных веществ,  приложен-ные к настоящей Конвенции,  в которые могут вноситься изменения в соот-ветствии со статьей 2.     h) "Экспорт" и "импорт" означают,  каждый в  соответствующем  кон-тексте,  физическое  перемещение  какого-либо психотропного вещества изодного государства в другое государство.     i) "Изготовление"  означает все процессы,  с помощью которых могутбыть получены психотропные вещества,  и включает как рафинирование, таки  превращение одних психотропных в другие психотропные вещества.  Этоттермин включает также изготовление препаратов, кроме препаратов, приго-товляемых по рецепту в аптеках.     j) "Незаконный оборот" означает изготовление психотропных  веществили их сбыт или приобретение в нарушение положений настоящей Конвенции.     к) "Район" означает любую часть какого-либо государства, которая всоответствии  со статьей 28 рассматривается для целей настоящей Конвен-ции как отдельная единица.     l) "Помещения" означают здания или части зданий,  включая обслужи-вающий их земельный участок.      Статья 2. Сфера применения контроля над веществами      1. Если какая-либо Сторона или Всемирная организация здравоохране-ния  располагает  сведениями о каком-либо веществе,  не находящемся ещепод международным контролем,  которые,  по ее мнению, могут потребоватьвключения  этого  вещества  в один из Списков настоящей Конвенции,  онауведомляет об этом Генерального Секретаря и представляет ему информациюв подтверждение этого уведомления.  Вышеуказанная процедура применяетсяи в том случае, если какая-либо Сторона или Всемирная организация здра-воохранения  располагает сведениями,  на основании которых следовало быперенести какое-либо вещество из одного Списка  настоящей  Конвенции  вдругой или же изъять какое-либо вещество из этих Списков.     2. Генеральный Секретарь направляет такое уведомление, а также лю-бую информацию,  которая,  по его мнению, относиться к данному вопросу,Сторонам,  Комиссии и,  когда такое уведомление поступает от какой-либоСтороны, - Всемирной организации здравоохранения.     3. Если информация,  направленная вместе с таким уведомлением, го-ворит о том,  что данное вещество подходит для включения его в Список Iили Список II настоящей Конвенции в соответствии с пунктом 4  настоящейстатьи, Стороны изучают в свете всей имеющейся в их распоряжении инфор-мации возможность временного применения к  данному  веществу  всех  мерконтроля, применяемых к веществам, включенным соответственно в Список Iили в Список II.     4. Если Всемирная организация здравоохранения считает, что     а) данное вещество обладает способностью:     i) 1) вызывать состояние зависимости; и     2) оказывать стимулирующее или депрессивное воздействие  на  цент-ральную  нервную  систему,  вызывая галлюцинации или нарушения моторнойфункции,  либо мышления, либо поведения, либо восприятия, либо настрое-ния; или     ii) приводить к аналогичному злоупотреблению и аналогичным вреднымпоследствиям, что и какое-либо вещество, включенное в Список I, II, IIIили IV; и     b) есть  достаточные свидетельства того,  что имеет место злоупот-ребление данным веществом или существует вероятность такого злоупотреб-ления,  которое  представляет  или может представить собой проблему дляздоровья населения и социальную проблему, дающие основания для примене-ния к этому веществу мер международного контроля,     Всемирная организация  здравоохранения  сообщает  Комиссии  оценкуданного вещества,  включая оценку степени или вероятность злоупотребле-ния им,  степени серьезности проблемы для здоровья населения и социаль-ной  проблемы  и  степени полезности данного вещества в терапевтическойпрактике, а также рекомендации, если таковые имеются, о мерах контроля,которые были бы целесообразными в свете ее оценки.     5. Комиссия,  принимая во внимание указанное  сообщение  Всемирнойорганизации  здравоохранения,  оценки  которой  в медицинских и научныхвопросах являются определяющими,  и учитывая экономические, социальные,юридические,  административные и другие факторы, которые, по ее мнению,имеют отношение к данному вопросу, может включить это вещество в СписокI, II, III или IV. Комиссия может обращаться за дополнительной информа-цией к Всемирной организации здравоохранения или к другим соответствую-щим источникам.     6. Если какое-либо уведомление в соответствии с пунктом 1 касаетсятого или иного вещества,  уже включенного в один из Списков,  Всемирнаяорганизация здравоохранения сообщает Комиссии  свое  новое  заключение,любую новую оценку данного вещества, которую она может дать в соответс-твии с пунктом 4,  а также любые новые  рекомендации  относительно  мерконтроля,  которые она сочтет целесообразными в свете этой оценки.  Ко-миссия,  принимая во внимание сообщение Всемирной организации здравоох-ранения  в соответствии с пунктом 5 и учитывая факторы,  о которых идетречь в указанном пункте,  может принять решение о  перенесении  данноговещества из одного Списка в другой или об изъятии его из Списков.     7. О любом решении Комиссии,  принятом согласно настоящей  статье,Генеральный Секретарь направляет сообщение всем государствам-членам Ор-ганизации Объединенных Наций,  Сторонам настоящей Конвенции,  не являю-щимся  членами  Организации  Объединенных Наций,  Всемирной организацииздравоохранения и Комитету. Такое решение полностью вступает в силу длякаждой Стороны через 180 дней,  начиная с даты направления такого сооб-щения, за исключением любой Стороны, которая, в пределах этого срока, втом, что касается решения о добавлении какого-либо вещества к одному изСписков, направила Генеральному Секретарю письменное уведомление о том,что  ввиду  исключительных  обстоятельств  она  не с состоянии ввести вдействие в отношении данного вещества все положения  настоящей  Конвен-ции,  применимые к веществам, включенным с этот Список. В таком уведом-лении указываются причины этой исключительной меры. Независимо от свое-го уведомления,  каждая Сторона применяет,  как минимум, меры контроля,перечисленные ниже:     а) Сторона, направив такое уведомление относительно не подлежавше-го ранее контролю вещества,  добавленного к Списку I, принимает во вни-мание, в той мере, в какой это возможно, специальные меры контроля, пе-речисленные в статье 7, и в отношении данного вещества:     i) требует наличия лицензии на изготовление,  торговлю и распреде-ление,  как это предусмотрено в статье 8 для веществ, включенных в Спи-сок II;     ii) требует наличия рецепта врача для поставки  или  отпуска,  какэто предусмотрено в статье 9 для веществ, включенных в Список II;     iii) выполняет обязательства,  касающиеся экспорта и импорта, пре-дусмотренные в статье 12,  за исключением обязательств в отношении дру-гой Стороны, направившей такое уведомление относительно данного вещест-ва;     iv) выполняет обязательства,  предусмотренные в статье 13 для  ве-ществ,  включенных  в  Список II,  в отношении запрещения и ограниченияэкспорта и импорта;     v) представляет  статистические  отчеты  Комитету в соответствии сподпунктом "а" пункта 4 статьи 16; и     vi) принимает  меры  в  соответствии  со статьей 22 для подавлениядействий, противоречащих законам или постановлениям, принятым во испол-нение вышеупомянутых обязательств.     b) Сторона, направив такое уведомление относительно не подлежащегоранее контролю вещества,  добавленного к Списку II, в отношении данноговещества:     i) требует наличия лицензий на изготовление,  торговлю и распреде-ление, в соответствии со статьей 8;     ii) требует наличия рецепта врача для поставки или отпуска в соот-ветствии с статьей 9;     iii) выполняет обязательства,  касающиеся экспорта и импорта, пре-дусмотренные в статье 12,  за исключением обязательств в отношении дру-гой Стороны, направившей такое уведомление относительно данного вещест-ва;     iv) выполняет обязательства,  изложенные в статье 13,  в отношениизапрещения и ограничения экспорта и импорта;     v) представляет  статистические  отчеты  Комитету в соответствии сподпунктами "а", "с" и "d" пункта 4 статьи 16; и     vi) принимает  меры  в  соответствии  со статьей 22 для подавлениядействий, противоречащих законам или постановлениям, принятым во испол-нение вышеупомянутых обязательств.     с) Сторона, направив такое уведомление относительно не подлежавше-го ранее контролю вещества, добавленного к Списку III, в отношении дан-ного вещества:     i) требует наличия лицензий на изготовление,  торговлю и распреде-ление в соответствии со статьей 8;     ii) требует наличия рецепта врача для поставки или отпуска в соот-ветствии со статьей 9;     iii) выполняет обязательства, касающиеся экспорта, предусмотренныев статье 12,  за исключением обязательств в отношении  другой  Стороны,направившей такое уведомление относительно данного вещества;     iv) выполняет обязательства,  изложенные в статье 13,  в отношениизапрещения и ограничения экспорта и импорта; и     v) принимает меры в соответствии с статьей 22 для подавления дейс-твий, противоречащих законам или постановлениям, принятым во исполнениевышеупомянутых обязательств.     d) Сторона, направив такое уведомление относительно не подлежавше-го ранее контролю вещества,  добавленного к Списку IV, в отношении дан-ного вещества:     i) требует наличия лицензии на изготовление,  торговлю и распреде-ление в соответствии со статьей 8;     ii) выполняет обязательства,  изложенные в статье 13,  в отношениизапрещения и ограничения экспорта и импорта; и     iii) принимает меры в соответствии со статьей  22  для  подавлениядействий, противоречащих законам или постановлениям, принятым во испол-нение вышеупомянутых обязательств.     e) Сторона,  направив  такое  уведомление относительно какого-либовещества,  перенесенного в Список, предусматривающий более строгие мерыконтроля и обязательства, применяет, как минимум, все положения настоя-щей Конвенции, применяемые к Списку, из которого оно было перенесено.     8. а) Решения Комиссии, принятые в соответствии с настоящей стать-ей подлежат пересмотру Советом по просьбе любой Стороны, направленной втечение 180 дней с момента получения уведомления о принятии данного ре-шения.  Просьба о пересмотре направляется Генеральному Секретарю вместесо всей соответствующей информацией,  на которой основана просьба о пе-ресмотре.     b) Генеральный Секретарь направляет копии упомянутой просьбы о пе-ресмотре и соответствующую информацию Комиссии,  Всемирной  организацииздравоохранения и всем Сторонам,  предлагая им представить свои замеча-ния в течение девяноста дней.  Все полученные замечания  представляютсяна рассмотрение Совета.     с) Совет может подтвердить,  изменить или отменить решение  Комис-сии. Уведомление о решении Совета направляется всем государствам-членамОрганизации Объединенных Наций, государствам-Сторонам настоящей Конвен-ции,  не  являющимся членами Организации Объединенных Наций,  Комиссии,Всемирной организации здравоохранения и Комитету.     d) В  течение периода до упомянутого пересмотра первоначальное ре-шение Комиссии, при условии соблюдения пункта 7, остается в силе.     9. Стороны делают все от них зависящее,  чтобы применять к вещест-вам,  не подпадающим под действие настоящей Конвенции, но которые могутбыть  использованы  для  незаконного изготовления психотропных веществ,такие меры надзора, какие могут быть практически осуществимы.      Статья 3. Специальные положения, касающиеся контроля               над препаратами      1. За исключением случаев, предусмотренных в нижеследующих пунктахнастоящей статьи,  к препарату применяются те же меры контроля, что и ксодержащемуся  в нем психотропному веществу;  если препарат содержит неодно,  а несколько таких веществ, он подпадает под действие мер, приме-няемых к тому из веществ, которое подлежит наиболее строгим мерам конт-роля.     2. Если  какой-либо  препарат,  содержащий какое-либо психотропноевещество,  за исключением какого-либо вещества, включенного в Список I,имеет такой состав, что риск злоупотребления им отсутствует или являет-ся незначительным и что это вещество не может быть  извлечено  посредс-твом легко доступных способов в количестве,  при котором возможно злоу-потребление,  так что данный препарат не создает проблемы для  здоровьянаселения и социальной проблемы, такой препарат может быть изъят из-поддействия некоторых мер контроля, предусмотренных в настоящей Конвенции,в соответствии с пунктом 3.     3. Если Сторона делает заключение на основе предыдущего  пункта  вотношении  какого-либо препарата,  то она может принять решение об изъ-ятии этого препарата в своей стране или в одном из своих районов из-поддействия какой-либо одной или всех мер контроля, предусмотренных в нас-тоящей Конвенции, за исключением положений:     а) статьи 8 (лицензии) в части, касающейся изготовления;     b) статьи 11 (регистрационные записи) в части, касающейся препара-тов, изъятых из-под контроля;     с) статьи 13 (запрещение и ограничение экспорта и импорта);     d) статьи 15 (инспекция) в части, касающейся изготовления;     е) статьи 16 (доклады,  представляемые Сторонами) в части,  касаю-щейся препаратов, изъятых из-под контроля; и     f) статьи 22 (положения о наказаниях), в той мере, в какой это не-обходимо для подавления действий,  противоречащих законам или постанов-лениям, принятым во исполнении вышеназванных обязательств.     Сторона уведомляет Генерального Секретаря о любом таком решении, оназвании и составе этого препарата, изъятого из-под контроля, и о мерахконтроля, из-под действия которых он изъят. Генеральный Секретарь пере-дает это уведомление другим Сторонам, Всемирной организации здравоохра-нения и Комитету.     4. Если какая-либо Сторона или Всемирная организация здравоохране-ния располагает сведениями о каком-либо препарате, изъятом из-под конт-роля во исполнении пункта 3,  которые,  по ее мнению, могут потребоватьполного или частичного прекращения изъятия,  она уведомляет об этом Ге-нерального Секретаря и представляет ему информацию в подтверждение это-го  уведомления.  Генеральный  Секретарь направляет такое уведомление илюбую информацию,  которая, по его мнению, относится к данному вопросу,Сторонам,  Комиссии  и,  когда  это уведомление поступает от какой-либоСтороны,- Всемирной организации здравоохранения.  Всемирная организацияздравоохранения сообщает Комиссии оценку данного препарата по вопросам,указанным в пункте 2, вместе с рекомендацией о мерах контроля, если онивообще необходимы,  из-под действия которых должно прекратиться изъятиеданного препарата.  Комиссия,  принимая во внимание указанное сообщениеВсемирной  организации здравоохранения,  оценки которой в медицинских инаучных вопросах являются определяющими,  и учитывая экономические, со-циальные,  юридические,  административные и другие факторы, которые, поее мнению,  имеют отношение к данному вопросу,  может принять решение опрекращении  изъятия данного препарата из-под действия какой-либо однойили всех мер контроля. О любом решении Комиссии, принятом согласно нас-тоящему  пункту,  Генеральный Секретарь направляет сообщение всем госу-дарствам-членам Организации Объединенных Наций, Сторонам настоящей Кон-венции, не являющимся членами Организации Объединенных Наций, Всемирнойорганизации здравоохранения и Комитету.  Все Стороны принимают меры  попрекращению  изъятия из-под действия рассматриваемой меры или мер конт-роля в течение 180 дней со дня направления сообщения Генеральным Секре-тарем.      Статья 4. Прочие специальные положения, касающиеся сферы               применения контроля      В отношении психотропных веществ, кроме веществ, включенных в Спи-сок I, Стороны могут разрешать:     а) лицам,  путешествующим из одной страны в другую, иметь при себедля их личного пользования небольшое количество препаратов; каждая Сто-рона,  однако, имеет право удостовериться в том, что эти препараты былиполучены законным путем;     b) использование таких веществ в промышленности  для  изготовлениянепсихотропных  веществ  или  продуктов,  применяя к ним меры контроля,представляемые настоящей Конвенцией, до тех пор, пока данные психотроп-ные вещества не приобретут такого состояния, при котором практически небудет иметь место злоупотребление этими веществами или их извлечение; и     с) использование таких веществ - при соблюдении мер контроля, пре-дусматриваемых настоящей Конвенцией, - для отлова животных лицами, име-ющими  специальное разрешение компетентных органов на использование та-ких веществ для этой цели.      Статья 5. Ограничение использования медицинскими и научными целями      1. Каждая Сторона ограничивает использование веществ, включенных вСписок I, как это предусмотрено в статье 7.     2. Каждая  Сторона,  за  исключением  случаев,  предусмотренных  встатье 4,  ограничивает путем таких мер,  которые она считает целесооб-разным,  изготовление, экспорт, импорт, распределение и складские запа-сы,  использование веществ,  включенных в Списки II,  III и IV, а такжеторговлю и владение ими, медицинскими и научными целями.     3. Желательно,  чтобы  Стороны  не  разрешали  владение веществамивключенными в Списки II, III и IV, иначе, как на законном основании.      Статья 6. Специальное управление      Желательно, чтобы в целях применения положений настоящей Конвенциикаждая Сторона создала и содержала специальное управление,  которое мо-жет быть тем же самым - и это будет преимуществом,  - что и специальноеуправление,  созданное во исполнение положений конвенции о контроле наднаркотическими средствами, или может работать в тесном сотрудничестве сним.      Статья 7. Специальные положения, касающиеся веществ, включенных               в Список I      В отношении веществ, включенных в Список I, Стороны:     а) запрещают всякое их использование, за исключением использованияв научных и в очень  ограниченных  медицинских  целях  должным  образомуполномоченными  лицами  в медицинских или научно-исследовательских уч-реждениях,  находящихся непосредственно под контролем их  правительств,или по специально выдаваемому ими разрешению;     b) требуют,  чтобы изготовление,  распределение этих веществ, тор-говля и владение ими осуществлялось по специальным лицензиям или забла-говременно полученным разрешениям;     с) обеспечивают  тщательный надзор над деятельностью и действиями,упомянутыми в пунктах "а" и "b";     d) ограничивают количество вещества, выдаваемого какому-либо долж-ным образом уполномоченному лицу,  количеством,  необходимым для разре-шенной цели;     е) требуют,  чтобы лица, выполняющие медицинские или научные функ-ции, вели регистрационные записи, касающиеся приобретения этих веществ,с подробным описанием их использования;  такие записи сохраняются в те-чение  не менее двух лет после внесения последней записи об использова-нии таких веществ; и     f) запрещают экспорт и импорт, за исключением тех случаев, когда иэкспортер и импортер являются компетентными органами  или  учреждениямиэкспортирующей и импортирующей страны или района,  соответственно,  илидругими лицами или предприятиями,  имеющими специальное разрешение, вы-данное компетентными органами их страны или района для данной цели. По-ложения пункта 1 статьи 12 о предоставлении разрешений на экспорт и им-порт веществ,  включенных в Список II,  также к веществам, включенным вСписок I.      Статья 8. Лицензии      1. Стороны требуют,  чтобы  изготовление,  распределение  веществ,включенных  в Списки II,  III и IV,  а также торговля ими (включая экс-портную и импортную торговлю) осуществлялись по лицензиям или с  приме-нением другой аналогичной меры контроля.     2. Стороны:     а) осуществляют контроль над всеми должным образом уполномоченнымилицами и предприятиями,  которые занимаются или связаны с изготовлениемили  распределением веществ,  упомянутых в пункте 1,  а также торговлейими (включая экспортную и импортную торговлю);     b) контролируют  при  помощи  лицензий или другой аналогичной мерыконтроля предприятия и помещения,  в  которых  такое  изготовление  илираспределение, а также такая торговля могут иметь место; и     с) обеспечивают принятие мер безопасности в отношении таких предп-риятий  и  помещений  в  целях  предотвращения  кражи или прочей утечкискладских запасов.     3. Положение  пунктов 1 и 2 настоящей статьи,  касающейся лицензийили других аналогичных мер контроля,  могут  не  применяться  к  лицам,должным  образом  уполномоченным  на  осуществление врачебных и научныхфункций, при осуществлении ими этих функций.     4. Стороны  требуют,  чтобы все лица,  которые получают лицензии всоответствии с настоящей Конвенцией или которые получают иное  разреше-ние  в соответствии с пунктом 1 настоящей статьи или пунктом "b" статьи7,  обладали надлежащими качествами,  необходимыми для  эффективного  иточного проведения в жизнь положений таких законов и постановлений, ко-торые принимаются во исполнение настоящей Конвенции.      Статья 9. Рецепты      1. Стороны требуют,  чтобы вещества, включенные в Списки II, III иIV, поставлялись или отпускались для использования их отдельными лицамитолько по рецепту врача,  за исключением случаев,  когда отдельные лицамогут на законных основаниях получать,  использовать, выдавать или наз-начать такие вещества при выполнении ими  должным  образом  разрешенныхврачебных или научных функций.     2. Стороны принимают меры для обеспечения того,  чтобы рецепты  навещества, включенные с Списки II, III и IV, выдавались в соответствии спринятой медицинской практикой и подпадали под такое регламентирование,касающееся, в частности, числа раз их возможного повторного использова-ния и срока их действия,  которое явится средством  охраны  здоровья  иблагосостояния населения.     3. Независимо от пункта 1,  Сторона может,  если,  по  ее  мнению,местные обстоятельства требуют этого,  и на таких условиях, которые онаможет предписать,  включая ведение регистрационных  записей,  разрешатьаптекарям, имеющим лицензии, или прочим розничным распределителям, име-ющим лицензии, назначенным органами, ответственными за здоровье населе-ния в ее стране или части ее страны,  поставлять по их усмотрению и безрецепта для использования в исключительных  случаях  отдельными  лицамидля медицинских целей небольшие количества вещества, включенных в Спис-ки III и IV, в пределах, которые определяются Сторонами.      Статья 10. Предостерегающие надписи на упаковках и реклама      1. Каждая Сторона,  принимая во внимание  соответствующие  решенияили рекомендации Всемирной организации здравоохранения,  требует, чтобына этикетках,  когда это возможно, и в любом случае на сопроводительномлистке  розничных упаковок,  содержащих психотропные вещества,  имелисьтакие указания относительно использования,  включая  предостережения  ипредупреждения,  какие,  по ее мнению, необходимы для безопасности тех,кто использует эти вещества.     2. Каждая  Сторона,  учитывая должным образом свои конституционныеположения, запрещает рекламирование таких веществ среди населения.      Статья 11. Регистрационные записи      1. Стороны требуют, чтобы в отношении веществ, включенных в СписокI,  изготовители и все иные лица,  имеющие согласно статье 7 разрешениена торговлю этими веществами и на их распределение,  вели регистрацион-ные записи в порядке,  устанавливаемом каждой Стороной, приводя подроб-ные сведения о количествах изготовленных веществ, о количествах складс-ких запасов этих веществ, а для каждого случая получения и выдачи такихвеществ подробные сведения о количестве, дате, поставщике и получателе.     2. Стороны требуют, чтобы в отношении веществ, включенных в СпискиII и III,  изготовители, оптовые распределители, экспортеры и импортерывели регистрационные записи в порядке, устанавливаемом каждой Стороной,приводя подробные сведения о количествах изготовленных веществ,  а  длякаждого  случая получения и выдачи таких веществ - подробные сведения околичестве, дате, поставщике и получателе.     3. Стороны требуют, чтобы в отношении веществ, включенных в СписокII,  розничные распределители, больничные и лечебно-профилактические, атакже научно-исследовательские учреждения вели регистрационные записи впорядке,  устанавливаемом каждой Стороной,  приводя для каждого  случаяполучения и выдачи таких веществ подробные сведения о количестве, дате,поставщике и получателе.     4. Стороны  обеспечивают,  посредством  соответствующих  методов ипринимая во внимание профессиональную и торговую практику в своих стра-нах,  чтобы информация, касающаяся получения и выдачи веществ, включен-ных в Список III,  розничными распределителями,  больничными  и  лечеб-но-профилактическими, научно-исследовательскими учреждениями, была лег-ко доступна.     5. Стороны требуют, чтобы в отношении веществ, включенных в СписокIV,  изготовители, экспортеры и импортеры вели регистрационные записи впорядке,  устанавливаемом каждой Стороной, указывая количества изготов-ленных, экспортированных и импортированных веществ.     6. Стороны  требуют  от  изготовителей препаратов,  изъятых из-подконтроля в соответствии с пунктом 3 статьи 3,  ведения  регистрационныхзаписей относительно количества каждого психотропного вещества, исполь-зованного при изготовлении препарата, изъятого из-под контроля, а такжеотносительно характера,  общего количества и первоначальной выдачи изъ-ятого из-под контроля препарата,  изготовленного из вышеуказанного  ве-щества.     7. Стороны обеспечивают сохранение в течение не менее двух лет ре-гистрационных записей и информации,  упомянутых в настоящей статье, ко-торые необходимы для целей представления докладов согласно статье 16.      Статья 12. Положения, касающиеся международной торговли      1. а) Каждая Сторона,  разрешающая  экспорт  или  импорт  веществ,включенных в Список I или II,  требует представления на бланке, которыйбудет установлен Комиссией,  отдельного разрешения на экспорт  или  им-порт,  получаемого  для каждой такой отдельной экспортной или импортнойсделки,  независимо от того,  касается ли она одного или нескольких ве-ществ.     b) В таком разрешении указывается международное незарегистрирован-ное название или, в случае отсутствия такого названия, обозначение дан-ного вещества в соответствующем Списке,  количество,  предназначающеесядля экспорта или импорта,  фармацевтическая форма, наименование и адресэкспортера и импортера,  а также срок,  в течение которого должен  бытьпроизведен экспорт или импорт. В случае, если данное вещество экспорти-руется или импортируется в виде препарата, необходимо, кроме того, ука-зание названия этого препарата,  если таковое имеется.  В разрешении наэкспорт указываются также номер разрешения на импорт, дата его выдачи инаименование органа, выдавшего это разрешение.     с) До выдачи разрешения на экспорт Стороны  требуют  представленияразрешения на импорт,  выдаваемого компетентными органами импортирующейстраны или района и удостоверяющего,  что импорт вещества или  веществ,указанных  в нем,  разрешен;  такое разрешение представляется лицом илипредприятием, обращающимся за разрешением на экспорт.     d) Каждая  экспортируемая партия веществ должна сопровождаться ко-пией разрешения на экспорт,  а правительство,  выдавшее  разрешение  наэкспорт, направляет правительству импортирующей страны или района копиювыданного разрешения.     е) После того,  как импорт произведен, правительство импортирующейстраны или района возвращает правительству  экспортирующей  страны  илирайона указанное разрешение на экспорт с отметкой,  удостоверяющей фак-тически импортированное количество.     2. а)  Стороны требуют,  чтобы в отношении каждого случая экспортавеществ,  включенных в Список III, экспортеры составляли в трех экземп-лярах  на формуляре,  установленном Комиссией,  декларацию,  содержащуюследующую информацию:     i) наименование и адрес экспортера и импортера;     ii) международное незарегистрированное название  вещества  или,  вслучае  отсутствия такого названия,  обозначение этого вещества в соот-ветствующем Списке;     iii) количество вещества и фармацевтическая форма,  в которой ука-занное вещество экспортируется,  и, если оно экспортируется в виде пре-парата, название препарата, если таковое имеется; и     iv) дата отправления.     b) Экспортеры  представляют  компетентным органам своей страны илирайона два экземпляра упомянутой декларации.  Третий экземпляр они отп-равляют со своим грузом.     с) Сторона,  с территории которой осуществлен экспорт  какого-либовещества,  включенного  в Список III,  в возможно короткий срок,  но непозднее чем через девяносто дней после даты отправления,  посылает  за-казной почтой компетентным органам импортирующей страны или района одинэкземпляр декларации,  полученный от экспортера, с просьбой подтвердитьего получение.     d) Стороны могут требовать,  чтобы по получении данного груза  им-портер  направляя  компетентным органам своей страны или района должнымобразом заверенный экземпляр декларации,  приложенный к грузу, с указа-нием полученного количества и даты получения.     3. В отношении веществ,  включенных в Списки I и  II,  применяютсяследующие дополнительные положения:     а) Стороны осуществляют в свободных портах и зонах такой же надзори контроль,  как и в других частях своей территории, при условии, одна-ко, что они могут применять более строгие меры.     b) Экспорт  грузов в адрес почтового ящика или банка на счет лица,иного, чем указано в данном разрешении на экспорт, запрещается.     с) Экспорт  грузов с веществами,  включенными в Список I,  в адресприписных таможенных складов запрещается.  Экспорт грузов с веществами,включенными в Список II, в адрес приписного таможенного склада запреща-ется,  за исключением случаев, когда правительство импортирующей страныуказывает в разрешении на импорт, представляемом лицом или учреждением,которое обращается за разрешением на экспорт,  что оно разрешает импортс целью помещения импортного груза на приписной таможенный склад. В та-ком случае в разрешении на экспорт указывается, что данный груз экспор-тируется  с  этой целью.  На всякую выдачу груза приписного таможенногосклада требуется разрешение органов, в ведении которых находится данныйтаможенный склад,  а в случае направления груза за границу,  его выдачарассматривается как новый экспорт в контексте настоящей Конвенции.     d) Грузы,  ввозимые на территорию какой-нибудь Стороны или вывози-мые с ее территории без сопроводительного разрешения на экспорт, подле-жат задержанию компетентными органами.     е) Стороны не разрешают транзит через свою  территорию  каких-либовеществ,  предназначенных для другой страны,  независимо от того,  снятили нет груз с данными веществами с транспортного средства,  на которомон перевозился,  за исключением случаев, когда компетентным органам та-кой Стороны предъявляется копия разрешения на экспорт груза.     f) Компетентные органы любой страны или района, через которые раз-решен транзит того или иного груза с веществами,  принимают все необхо-димые  меры  для того,  чтобы предотвратить следование данного груза поиному назначению,  чем то,  которое обозначено в сопроводительной копииразрешения  на экспорт,  за исключением случаев,  когда такое изменениеследования производится с разрешения правительства страны  или  района,через которые данный груз направляется транзитом.  Правительство страныили района,  через которые осуществляется транзит, рассматривает всякуюпросьбу об изменении следования груза так,  как если бы такое изменениепредставляло собой экспорт из страны или района, через которые осущест-вляется транзит, в страну или район нового назначения. Если такое изме-нение следования разрешено, то положения подпункта "е" пункта 1 настоя-щей  статьи  применяются  также в отношениях между страной или районом,через который осуществляется транзит,  и страной  или  районом,  откудапервоначально этот груз был экспортирован.     g) Никакой груз с веществами,  следующий транзитом или находящийсяна приписном таможенном складе, не может подвергаться воздействию како-го-либо процесса, который изменил бы природу данного вещества. Упаковкане может быть изменена без разрешения компетентные органов.     h) Положения подпунктов "е"-"g" настоящего пункта, касающиеся сле-дования веществ через территорию той или иной Стороны, не применяются втех случаях,  когда данный груз перевозится самолетом, при условии, чтосамолет  пролетает  без посадки над страной или районом,  через которыеосуществляется транзит.  Если самолет производит посадку в любой  такойстране или любом таком районе,  указанные положения применяются в зави-симости от обстоятельств.     i) Положения  настоящего  пункта  не наносят ущерба положениям ка-ких-либо международных соглашений, ограничивающим контроль, который мо-жет  осуществляться  любой из Сторон над такими веществами,  следующимитранзитом.      Статья 13. Запрещение и ограничение экспорта и импорта      1. Сторона может уведомить все другие Стороны  через  ГенеральногоСекретаря  о том,  что она запрещает импорт в свою страну или в один изсвоих районов одного или нескольких веществ,  включенных в  Список  II,III  или IV,  названия которых указаны в ее уведомлении.  В любом такомуведомлении указывается то название вещества,  под которым оно дается вСписке II, III или IV.     2. По получении той или иной  Стороной  уведомления  о  каком-либозапрещении  в соответствии с пунктом 1 она принимает меры для обеспече-ния того,  чтобы ни одно из веществ,  указанных в таком уведомлении, неэкспортировалось  в  страну  или в один из районов Стороны,  приславшейуведомление.     3. Независимо от положений предыдущих пунктов,  Сторона, сделавшаяуведомление в соответствии с пунктом 1,  может, выдавая в каждом случаеспециальные лицензии на импорт, разрешать импорт определенных количествупомянутых веществ или препаратов,  содержащих такие  вещества.  Органыимпортирующей страны, выдающие такие лицензии, направляют два экземпля-ра данной специальной лицензии на импорт, указывая в них название и ад-рес импортера и экспортера,  компетентным органам экспортирующей страныили района,  которые по получении их могут разрешить экспортеру  произ-вести  отправку груза.  Один экземпляр этой специальной лицензии на им-порт,  должным образом заверенный компетентным  органом  экспортирующейстраны или экспортирующего района, прилагается к грузу.      Статья 14. Специальные положения, касающиеся провоза психотропных                веществ в аптечках первой помощи на судах, в самолетах                или на других видах общественного транспорта,                курсирующего по международным линиям      1. Провоз на судах, в самолетах или на других видах международногообщественного транспорта,  таких, как международные железнодорожные по-езда и автобусы,  таких ограниченных количеств  веществ,  включенных  вСписок II, III или IV,  которые могут потребоваться для оказания первойпомощи или в экстренных случаях во время их передвижения, не рассматри-вается как экспорт, импорт или транзит через страну в контексте настоя-щей Конвенции.     2. Страна  регистрации  принимает надлежащие меры предосторожностидля предотвращения использования веществ,  упомянутых в пункте 1, не поназначению или их утечки для использования в незаконных целях. Комиссияпо консультации с соответствующими международными  организациями  реко-мендует такие меры предосторожности.     3. В отношении веществ,  провозимых в соответствии с пунктом 1  насудах,  в  самолетах  или  на других видах международного общественноготранспорта, таких, как международные железнодорожные поезда и автобусы,действуют законы, постановления, разрешения и лицензии страны регистра-ции без ущерба для каких-либо прав компетентных местных органов на про-ведение проверок,  инспекций и других мер контроля на этих транспортныхсредствах. Применение таких веществ в экстренном случае не рассматрива-ется как нарушение положений пункта 1 статьи 9.      Статья 15. Инспекция      Стороны должны иметь систему инспекций изготовителей,  экспортерови импортеров, оптовых и розничных распределителей психотропных веществ,а также медицинских и научно-исследовательских учреждений, использующихтакие вещества.  Стороны предусматривают различную инспекцию  соответс-твующих помещений, складских запасов и регистрационных записей, котораяпроизводится так часто, как они считают необходимым.      Статья 16. Доклады, представляемые Сторонами      1. Стороны представляют Генеральному Секретарю  такую  информацию,какую  Комиссия  может  запросить  у них как необходимую для выполнениясвоих функций, и, в частности, ежегодные доклады о применении настоящейКонвенции на их территориях, включая информацию в отношении:     а) важных изменений в их законах и постановлениях, касающихся пси-хотропных веществ; и     b) значительных изменений в отношении злоупотребления психотропны-ми веществами и незаконного оборота на их территориях.     2. Стороны также сообщают Генеральному Секретарю названия и адресаправительственных  органов,  упомянутых  в  подпункте  "f" статьи 7,  встатье 12 и в пункте 3 статьи 13.  Такая информация предоставляется Ге-неральным Секретарем в распоряжение всех Сторон.     3. Стороны направляют Генеральному Секретарю в  возможно  короткийсрок после данного происшествия сообщение в отношении любого случая не-законного оборота или изъятия из незаконного оборота,  которые они счи-тают важными ввиду:     а) выявленных новых тенденций;     b) количеств, о которых идет речь;     с) сведений,  проливающих свет на источники,  из которых  полученыэти вещества; или     d) методов, применяемых лицами, которые занимаются незаконным обо-ротом.     Копии такого сообщения направляются в  соответствии  с  подпунктом"b" статьи 21.     4. Стороны представляют Комитету ежегодные  статистические  отчетына бланках, установленных Комитетом:     а) в отношении каждого вещества,  включенного в Списки I и II, - околичествах такого вещества, изготовленного, экспортированного в каждуюстрану или в каждый район и импортированного из каждой  страны  или  изкаждого района, а также о складских запасах этого вещества, находящихсяу изготовителей;     b) в отношении каждого вещества,  включенного в Списки III и IV, -о количествах такого изготовленного вещества,  а также об  общих  коли-чествах такого экспортированного и импортированного вещества;     с) в отношении каждого вещества,  включенного в Списки II и III, -о количествах такого вещества,  использованного при изготовлении препа-ратов, изъятых из-под контроля; и     d) в отношении каждого вещества,  кроме веществ, включенных в Спи-сок I, - о количествах вещества, использованного для промышленных целейв соответствии с подпунктом "b" статьи 4. Количества изготовленного ве-щества,  о которых говорится в подпунктах "а" и "b" настоящего  пункта,не включают количеств изготовленных препаратов.     5. Сторона представляет по просьбе Комитета дополнительную статис-тическую информацию,  относящуюся к будущим периодам, о количествах лю-бого из веществ,  включенных в Списки III и IV, экспортированных в каж-дую страну или в каждый район и импортированных из каждой страны или изкаждого района. Данная Сторона может обратиться с просьбой о том, чтобыКомитет рассматривал как свою просьбу о представлении информации, так иинформацию, представленную в соответствии с настоящим пунктом, как кон-фиденциальные.     6. Стороны представляют информацию,  о которой идет речь в пунктах1 и 4 настоящей статьи,  таким образом и в такие сроки, как об этом мо-жет быть запрошено Комиссией или Комитетом.      Статья 17. Функции Комиссии      1. Комиссия может рассматривать все вопросы, касающиеся достиженияцелей  настоящей  Конвенции и проведения в жизнь ее положений,  и можетдавать рекомендации по таким вопросам.     2. Решения Комиссии,  предусмотренные в статьях 2 и 3, принимаютсябольшинством в две трети голосов членов Комиссии.      Статья 18. Доклады Комитета      1. Комитет подготавливает ежегодные доклады о своей работе, содер-жащие анализ статистической информации, имеющейся в его распоряжении, и- в надлежащих случаях  -  сводку  объяснений,  если  таковые  имеются,представленных  правительствами  или требуемых от них,  вместе с любымизамечаниями и рекомендациями, которые Комитет пожелает сделать. Комитетможет подготовить такие дополнительные доклады,  какие он сочтет нужны-ми.  Эти доклады представляются Совету через  Комиссию,  которая  можетсделать такие замечания, какие она сочтет целесообразными.     2. Доклады Комитета направляются Сторонам, а затем публикуются Ге-неральным Секретарем.  Стороны разрешают неограниченное распространениеэтих докладов.      Статья 19. Меры, принимаемые Комитетом в целях обеспечения                выполнения положений Конвенции      1. а)  если в результате изучения Комитетом информации,  представ-ленной ему правительствами, или информации, направленной органами Орга-низации Объединенных Наций, Комитет имеет основание считать, что дости-жение целей настоящей Конвенции оказывается под  серьезной  угрозой  потой  причине,  что  какая-либо страна или какой-либо район не выполняетположений настоящей Конвенции,  Комитет имеет право обратиться за разъ-яснениями к правительству этой страны или этого района. С сохранением всиле права Комитета обращать внимание Сторон, Совета и Комиссии на воп-рос,  о котором говорится в подпункте "с" настоящей статьи, он рассмат-ривает просьбу о представлении в соответствии  с  настоящим  подпунктоминформации или разъяснения правительства как конфиденциальные.     b) Приняв меры в соответствии с подпунктом "а"  настоящей  статьи,Комитет,  если  он  убедится в том,  что необходимо сделать это,  можетпризвать соответствующее правительство принять такие коллективные меры,какие в сложившихся обстоятельствах представляются необходимыми для вы-полнения положений настоящей Конвенции.     с) Если Комитет считает, что соответствующее правительство не далоудовлетворительных разъяснений,  когда ему было предложено сделать  этосогласно подпункту "а" настоящей статьи, или не приняло никаких коррек-тивных мер,  которые ему было предложено принять согласно подпункту "b"настоящей статьи,  он может обратить внимание Сторон, Совета и Комиссиина этот вопрос.     2. Комитет,  обращая  внимание  Сторон,  Совета  и Комиссии на ка-кой-либо вопрос в соответствии с  подпунктом  "с"  пункта  1  настоящейстатьи,  может - если он убедится,  что это необходимо, - рекомендоватьСторонам прекратить экспорт, импорт или и экспорт и импорт определенныхпсихотропных веществ из соответствующей страны или соответствующего ра-йона или в соответствующую страну или в соответствующий район  либо  накакой-либо определенный срок, либо до тех пор, пока Комитет не убедитсяв том, что обстановка в этой стране или этом районе является удовлетво-рительной.  Соответствующее государство может поставить этот вопрос пе-ред Советом.     3. Комитет  имеет  право  опубликовать  доклад  по любому вопросу,рассматривавшемуся согласно положениям настоящей  статьи,  и  направитьэтот доклад Совету,  который рассылает его всем Сторонам.  Если Комитетвключает в публикуемый  доклад  решение,  принятое  согласно  настоящейстатье, или какую-либо информацию относящуюся к такому решению, он дол-жен также включить в этот доклад точку зрения  соответствующего  прави-тельства, если оно об этом просит.     4. Если в каком-либо случае решение Комитета, публикуемое согласнонастоящей статье,  было принято не единогласно, излагается точка зренияменьшинства.     5. Любое  государство  приглашается направить своего представителяна заседание Комитета,  на котором рассматривается  согласно  настоящейстатье вопрос, непосредственно касающийся этого государства.     6. Решения Комитета согласно настоящей  статье  принимаются  боль-шинством в две трети голосов всех членов Комитета.     7. Положения вышеизложенных пунктов применяются также  в  случаях,когда у Комитета есть основания полагать,  что достижение целей настоя-щей Конвенции оказывается под серьезной угрозой в результате какого-ли-бо решения, принятого той или иной Стороной согласно пункту 7 статьи 2.      Статья 20. Меры против злоупотребления психотропными веществами      1. Стороны принимают все возможные меры,  направленные на предотв-ращение злоупотребления психотропными веществами и на ранее  выявление,лечение, воспитание, восстановление трудоспособности, возвращение в об-щество соответствующих лиц и на наблюдение за ними после окончания  имилечения, а также координируют свои усилия для достижения этих целей.     2. Стороны содействуют,  насколько это возможно подготовке  кадровдля  лечения,  восстановления трудоспособности и возвращения в обществолиц,  злоупотребляющих психотропными веществами, а также для наблюденияза ними после окончания ими лечения.     3. Стороны содействуют ознакомлению лиц, которым это необходимо поработе,  с  проблемами  злоупотребления  психотропными веществами и егопредотвращения,  а также способствуют ознакомлению с  этими  проблемаминаселения в случае, если есть опасность того, что злоупотребление этимивеществами приобретает широкие размеры.      Статья 21. Меры против незаконного оборота      С должным учетом своих конституционных,  правовых и административ-ных систем Стороны:     а) принимают внутригосударственные меры для координации превентив-ных и репрессивных мер против незаконного оборота; с этой целью они мо-гут с пользой для дела назначить соответствующий орган,  который  будетответственным за такую координацию;     b) помогают друг другу в проведении кампании по борьбе с  незакон-ным оборотом психотропных веществ и, в частности, немедленно направляютпо дипломатическим каналам или через компетентные  органы,  назначенныеСторонами для этой цели, другим непосредственно заинтересованным Сторо-нам копию любого сообщения,  направленного ими Генеральному Секретарю всоответствии  со  статьей  16 в связи с обнаружением случая незаконногооборота или в связи с изъятием;     с) тесно  сотрудничают друг с другом и с теми компетентными между-народными организациями, членами которых они являются, с целью проведе-ния согласованной кампании про борьбе с незаконным оборотом;     d) обеспечивают оперативное осуществление международного сотрудни-чества между соответствующими органами; и     е) обеспечивают,  чтобы в тех случаях, когда для судебного пресле-дования  требуется  передача юридических документов в международном по-рядке, такая передача производилась оперативно тем органам, которые бу-дут  назначены  Сторонами;  это  положение  не наносит ущерба праву ка-кой-либо Стороны требовать, чтобы юридические документы направлялись ейпо дипломатическим каналам.      Статья 22. Положения о наказаниях      1. а) С соблюдением своих конституционных ограничений, каждая Сто-рона рассматривает как наказуемое правонарушение,  в тех случаях, когдаоно совершено умышленно, любое деяние, противоречащее какому-либо зако-ну или постановлению, принятому во исполнение ее обязательств по насто-ящей Конвенции, и обеспечивает, чтобы серьезные правонарушения подлежа-ли соответствующему наказанию,  в частности,  тюремному заключению  илинаказанию иным способом лишения свободы;     b) независимо от положений предыдущего подпункта настоящей статьи,в тех случаях,  когда лица,  злоупотребляющие психотропными веществами,совершают такие правонарушения,  Стороны могут предусмотреть либо в ка-честве  замены осуждения или наказания,  либо в дополнение к наказанию,чтобы в отношении таких лиц применялись  в  соответствии  с  пунктом  1статьи 20 меры,  направленные на их лечение,  воспитание, наблюдение заним после окончания ими лечения,  восстановление их трудоспособности  ивозвращение их в общество.     2. С соблюдением конституционных ограничений той или иной Стороны,ее правовой системы и внутреннего права:     а) i) если ряд взаимосвязанных деяний, составляющих правонарушенияв  соответствии с пунктом 1,  был совершен в разных странах,  каждое изэтих деяний рассматривается как отдельное правонарушение;     ii) умышленное  участие в совершении,  сговор с целью совершения ипопытки совершения любого из таких правонарушений,  а также  подготови-тельные действия и финансовые операции в связи с правонарушениями, упо-мянутыми в настоящей статье, являются наказуемыми правонарушениями, какэто предусматривается в пункте 1;     iii) приговоры иностранных судов за такие правонарушения  учитыва-ются для целей установления рецидивизма; и     iv) упомянутые выше  серьезные  правонарушения,  совершенные  либогражданами данной страны,  либо иностранцами, преследуются Стороной, натерритории которой совершено данное правонарушение,  или  Стороной,  натерритории  которой обнаружен правонарушитель,  если выдача недопустимапо законам Стороны,  к которой обращена соответствующая просьба, и еслиэтот  правонарушитель еще не подвергся судебному преследованию и приго-вор по его делу еще не выносился.     b) Желательно,  чтобы  указанные в пункте 1 и в подпункте "а" "ii"пункта 2 правонарушения были включены в число преступлений,  за которыевиновные подлежат выдаче,  в любом договоре о выдаче,  которые заключенили может быть впоследствии заключен между любыми Сторонами,  и призна-вались  в  отношениях между любыми Сторонами,  которые не обусловливаютвыдачу существованием договора или взаимностью,  как  преступления,  закоторые  виновные подлежат выдаче,  при условии,  что она разрешается всоответствии с законом Стороны,  к которой обращена просьба о выдаче, ичто  данная  Сторона имеет право отказаться произвести арест или разре-шить выдачу в случаях, когда ее компетентные органы считают, что данноеправонарушение не является достаточно серьезным.      См. Типовой договор о выдаче, принятый резолюцией  Генеральной Ас-самблеи ООН 45/116 от 14 декабря 1990 г.      3. Любое психотропное вещество или другое вещество,  а также любоеоборудование, использовавшиеся или предназначавшиеся для совершения лю-бого из правонарушений,  упомянутых в пунктах 1 и 2  настоящей  статьи,подлежать изъятию и конфискации.     4. В вопросах юрисдикции положения внутреннего права соответствую-щей  Стороны  имеют  преимущественную  силу перед положениями настоящейстатьи.     5. Ничто  содержащееся в настоящей статье не затрагивает принципа,согласно которому охватываемые ею правонарушения определяются,  пресле-дуются  и караются в соответствии с внутренним правом той или иной Сто-роны.      Статья 23. Применение более строгих мер контроля, чем меры,                предусматриваемые настоящей Конвенцией      Сторона может  принимать  более строгие или суровые меры контроля,чем меры,  предусматриваемые настоящей Конвенцией,  если, по ее мнению,такие меры являются желательными или необходимыми для охраны здоровья иблагополучия населения.      Статья 24. Расходы международных органов в связи с проведением                в жизнь положений настоящей Конвенции      Расходы Комиссии  и Комитета в связи с выполнением ими своих функ-ций в соответствии с настоящей Конвенцией несет Организация  Объединен-ных Наций в порядке, который будет определяться Генеральной Ассамблеей.Стороны,  которые не являются членами Организации  Объединенных  Наций,вносят  на  покрытие  этих  расходов  такие суммы,  которые ГенеральнаяАссамблея считает справедливыми и которые она определяет время от  вре-мени по консультации с правительством этих Сторон.      Статья 25. Процедура допуска, подписания, ратификации и                присоединения      1. Государства-члены Организации Объединенных Наций,  государства,не  являющиеся  членами  Организации Объединенных Наций,  но являющиесячленами какого-либо специализированного учреждения Организации  Объеди-ненных Наций или Международного агентства по атомной энергии или участ-никами Статута Международного Суда, или любое иное государство, пригла-шенное Советом, могут стать Сторонами настоящей Конвенции:     а) путем ее подписания; или     b) путем  ратификации  после подписания ее с условием ратификации;или     с) путем присоединения к ней.     2. Конвенция открыта для подписания до 1 января 1972 года  включи-тельно. После этой даты она будет открыта для присоединения к ней.     3. Акт о ратификации или присоединения передается на хранение  Ге-неральному Секретарю.      Статья 26. Вступление в силу      1. Конвенция  вступает  в силу на девяностый день после того,  каксорок государств, упомянутых в пункте 1 статьи 25, подпишут ее без ого-ворки о ратификации или передадут на хранение свои ратификационные гра-моты или акты о присоединении.     2. В отношении любого иного государства,  которое подписывает нас-тоящую Конвенцию без оговорок о ратификации или сдает на хранение рати-фикационную грамоту или акт о присоединении после последнего подписанияили последней сдачи на хранение,  о  которых  говориться  в  предыдущемпункте,  Конвенция  вступает в силу на девяностый день после подписанияили сдачи на хранение акта о ратификации или присоединении.      Для Кыргызской Республики вступила в силу 5 января 1995 года       Статья 27. Территориальное применение      Настоящая Конвенция применяется ко всем территориям  вне  метропо-лий, за международные отношения которых какая-либо Сторона является от-ветственной, за исключением случаев, когда предварительное согласие та-кой территории требуется конституцией данной Стороны или заинтересован-ной территории или когда того требует обычай. В этом случае данная Сто-рона  должна стремиться заручиться в возможно короткий срок необходимымсогласием заинтересованной территории и по  получению  такого  согласияуведомляет об этом Генерального Секретаря. Настоящая Конвенция применя-ется к территории или территориям,  указанным в таком  уведомлении,  содня получения последнего Генеральным Секретарем.  В тех случаях,  когдапредварительного согласия территории вне метрополии не требуется, заин-тересованная Сторона в момент подписания, ратификации или присоединенияуказывает территорию вне метрополии или территории, к которым настоящаяКонвенция применяется.      Статья 28. Районы для целей настоящей Конвенции      1. Любая Сторона может уведомить Генерального Секретаря о том, чтодля целей настоящей Конвенции ее территория разделена на два  или  нес-колько районов или что два или несколько ее районов объединяются в одинрайон.     2. Две или несколько Сторон могут уведомить Генерального Секретаряо том,  что в результате заключения между ними  таможенного  союза  этиСтороны составляют для целей настоящей Конвенции один район.     3. Любое уведомление, сделанное на основании пунктов 1 и 2 настоя-щей статьи, вступает в силу 1 января года, следующего за годом, в кото-ром было сделано это уведомление.      Статья 29. Денонсация      1. По истечению двух лет со дня вступления в силу  настоящей  Кон-венции любая Сторона может от своего имени или от имени территории,  закоторую она несет международную ответственность и которая взяла обратноданное  в соответствии со статьей 27 согласие,  денонсировать настоящуюКонвенцию письменным актом, сданным на хранение Генеральному Секретарю.     2. Денонсация,  если уведомление о ней получено Генеральным Секре-тарем в любом году 1 июля или раньше,  вступает в силу 1 января следую-щего года,  а если такое уведомление получено после 1 июля, то денонса-ция вступает в силу,  как если бы оно было получено 1 июля или раньше вследующем году.     3. Действие настоящей Конвенции прекращается,  если  в  результатеденонсаций, осуществленных согласно пунктам 1 и 2, условия, необходимыедля ее вступления в силу согласно пункту 1 статьи 26, перестают сущест-вовать.      Статья 30. Поправки      1. Любая  Сторона может предложить поправку к настоящей Конвенции.Текст любой такой поправки и основания для этого сообщаются Генерально-му Секретарю, который сообщает их Сторонам и Совету. Совет может поста-новить, что:     а) или  должна быть созвана конференция в соответствии с пунктом 4статьи 62 Устава Организации Объединенных Наций для рассмотрения  пред-ложенной поправки; или     b) следует опросить Стороны, принимают ли они предложенную поправ-ку,  а  также  просить  их представить Совету любые замечания по поводуэтого предложения.     2. Если предложенная поправка,  разосланная на основании подпункта"b" пункта 1 настоящей статьи,  не была отклонена какой-либо Стороной втечении восемнадцати месяцев после ее рассылки, она после этого вступа-ет в силу.  Если же предложенная поправка отклоняется какой-либо Сторо-ной, Совет может решить, в свете замечаний, полученных от Сторон, долж-на ли быть созвана конференция для рассмотрения этой поправки.      Статья 31. Споры      1. В случае возникновения какого-либо спора между двумя  или  нес-колькими  Сторонами  относительно  толкования  или применения настоящейКонвенции эти Стороны консультируются между собой  с  целью  разрешенияспора путем переговоров, расследования, посредничества, примирения, ар-битража,  обращения к региональным органам,  судебного  разбирательстваили другим мирным средствам по их собственному выбору.     2. Любой спор такого рода,  который не может быть разрешен указан-ным в пункте 1 путем,  передается по просьбе любой из Сторон, выступаю-щих в споре, для разрешения в Международный Суд.      Статья 32. Оговорки      1. Допускаются только оговорки, сделанные в соответствии с пункта-ми 2, 3 и 4 настоящей статьи.     2. При подписании, ратификации или присоединении любое государствоможет  сделать  оговорки в отношении следующих положений настоящей Кон-венции:     а) пунктов 1 и 2 статьи 19;     b) статьи 27; и     с) статьи 31.     3. Государство,  желающее стать Стороной,  но с тем, чтобы сделатьоговорки, иные, чем те, которые сделаны в соответствии с пунктами 2 и 4настоящей статьи, может уведомить о таком намерении Генерального Секре-таря. Если по истечении двенадцати месяцев со дня уведомления Генераль-ным Секретарем о соответствующей оговорке,  эта оговорка не отклоняетсяодной третью государств, которые подписали настоящую Конвенцию без ого-ворки о ратификации, ратифицировали ее или присоединились к ней до кон-ца этого периода,  она считается допустимой,  при условии,  однако, чтогосударства, которые возражали против оговорки, не обязаны принимать насебя  в отношении сделавшего оговорку государства какого-либо юридичес-кого обязательства на  основании  настоящей  Конвенции,  затрагиваемогоданной оговоркой.     4. Государство,  на территории которого  встречаются  дикорастущиерастения, содержащие психотропные вещества из числа веществ, включенныхв Список I,  и по традиции использующиеся некоторыми небольшими,  четкоопределенными  группами населения в магических или религиозных обрядах,может,  при подписании, ратификации или присоединении, сделать оговоркиотносительно  этих  растений  в  отношении положений статьи 7 настоящейКонвенции,  за исключением положений,  относящихся к международной тор-говле.     5. Государство, сделавшее оговорки, может, посредством письменногоуведомления в адрес Генерального Секретаря, в любое время взять обратновсе или часть сделанных им оговорок.      Статья 33. Уведомления      Генеральный Секретарь  уведомляет  все  государства,  указанные  впункте 1 статьи 25:     а) о подписаниях,  ратификациях и присоединениях в соответствии состатьей 25;     b) о дате вступления настоящей Конвенции в силу в соответствии  состатьей 26;     с) о денонсациях в соответствии со статьей 29; и     d) о заявлениях и уведомлениях в соответствии со статьями 27,  28,30 и 32.      В удостоверение чего нижеподписавшиеся,  будучи должным образом нато  уполномочены,  подписали  настоящую Конвенцию от имени своих прави-тельств.     Совершено в Вене двадцать первого февраля тысяча девятьсот семьде-сят первого года в одном экземпляре,  английский, испанский, китайский,русский и французский тексты которого являются равно аутентичными. Нас-тоящая Конвенция будет сдана на хранение Генеральному Секретарю Органи-зации Объединенный Наций, который препровождает заверенные копии насто-ящей Конвенции всем членам Организации Объединенных Наций и другим  го-сударствам, указанным в пункте 1 статьи 25.                   Перечень веществ, включенных в списки                 (по состоянию на 1 июля 1993 г.) (*)      --------------------------------     (*) Первоначальные списки приведены в документе E/CONF.58/7/Add.1.                                ПЕРЕЧЕНЬ             наркотических средств, включенных в список I ----------------------------------------------------------------------|    Международное    |        Другие         | Химическое название  || незарегистрированное| незарегистрированные  |                      ||      название       |или ненаучные названия |                      ||---------------------|-----------------------|----------------------||1. БРОЛАМФЕТАМИН     |ДОБ (DOB)              |(+-)-4-бромо-2,       ||                     |                       |5-диметокси-альфа-    ||                     |                       |метилфенетиламин      ||                     |                       |                      ||2. КАТИНОН           |                       |(-)-(S)-2-            ||                     |                       |аминопропиофенон      ||                     |                       |                      ||3.                   |ДЭТ (DET)              |3-[2(диэтиламино)этил]||                     |                       |индол                 ||                     |                       |                      ||4.                   |ДМА (DMA)              |(+-)-2,               ||                     |                       |5-диметокси-альфа-    ||                     |                       |метилфенетиламин      ||                     |                       |                      ||5.                   |ДМГП (DMHP)            |3-(1,                 ||                     |                       |2-диметилгептил)-7, 8,||                     |                       |9, 10-тетрагидро-6, 6,||                     |                       |9-триметил-6H-дибензо ||                     |                       |[b, d]-пиран-1-ол     ||                     |                       |                      ||6.                   |ДМТ (DMT)              |3-[2-(диметиламино)   ||                     |                       |этил]индол            ||                     |                       |                      ||7.                   |ДОЭТ (DOET)            |(+-)-4-этил-2,        ||                     |                       |5-диметокси-альфа-    ||                     |                       |фенетиламин           ||                     |                       |                      ||8. N-ЭТИЛ-           |МДЕ (MDE) N-ЭТИЛ-МДА   |(+-)-N-этил-альфа-    ||   ТЕНАМФЕТАМИН      |(N-ETHYL-МДА)          |метил-3,              ||                     |                       |4-(метилендиокси)     ||                     |                       |фенетиламин           ||                     |                       |                      ||9. ЭТИЦИКЛИДИН       |ФЦГ (PCE)              |N-этил-1-             ||                     |                       |фенилциклогексиламин  ||                     |                       |                      ||10. N-ГИДРОКСИ-      |N-ОН МДА (N-ОН МДА)    |(+-)-N-[альфа-метил-3,||    ТЕНАМФЕТАМИН     |N-ГИДРОКСИ-МДА         |4-(метилендиокси)     ||                     |(N-HYDROXY-МДА)        |фенетил]гидроксиламин ||                     |                       |                      ||11. (+-)-ЛИЗЕРГИД    |ЛСД, ЛСД-25 (LSD,      |9, 10-дидегидро-N,    ||                     |LSD-25)                |N-диэтил-6-           ||                     |                       |метилерголин-8        ||                     |                       |бетта-лизергиновой    ||                     |                       |кислоты               ||                     |                       |                      ||12.                  |МДМА (MDMA)            |(+-)-N,               ||                     |                       |альфа-диметил-3,      ||                     |                       |4-(метилендиокси)     ||                     |                       |фенетиламин           ||                     |                       |                      ||13.                  |мескалин               |3, 4, 5-              ||                     |                       |триметоксифенетиламин ||                     |                       |                      ||14. 4-МЕТИЛАМИНОРЕКС |                       |(+-)-цис-2-амино-4-   ||                     |                       |метил-5-фенил-2-      ||                     |                       |оксазолин             ||                     |                       |(+-)-цис-4,           ||                     |                       |5-дигидро-4-метил-5-  ||                     |                       |фенил-2-оксазоламин   ||                     |                       |                      ||15.                  |ММДА (MMDA)            |2-метокси-метил-4,    ||                     |                       |5-(метилендиокси)     ||                     |                       |фенетиламин           ||                     |                       |                      ||16.                  |парагексил             |3-гексил-7, 8, 9,     ||                     |                       |10-тетрагидро-6, 6,   ||                     |                       |9-триметил-6H-дибензо ||                     |                       |[b, d]пиран-1-ол      ||                     |                       |                      ||17.                  |ПМА (PMA)              |p-метокси-            ||                     |                       |метилфенетиламин      ||                     |                       |                      ||18.                  |псилоцин, псилотсин    |3-[2-(диметиламино)   ||                     |                       |этил]индол-4-ол       ||                     |                       |                      ||19. ПСИЛОЦИБИН       |                       |3-[2-(диметиламино)   ||                     |                       |этил]индол-4-ил       ||                     |                       |дигидрофосфат         ||                     |                       |                      ||20. РОЛИЦИКЛИДИН     |ФЦП (PHP, PCPY)        |1-(1-                 ||                     |                       |фенилциклогексил)     ||                     |                       |пирролидин            ||                     |                       |                      ||21.                  |СТП, ДОМ               |2-5-диметокси-альфа,  ||                     |(STP, DOM)             |4-диметил-фенетиламин ||                     |                       |                      ||22. ТЕНАМФЕТАМИН     |МДА (MDA)              |альфа-метил-3,        ||                     |                       |4-(метилендиокси)     ||                     |                       |фенетиламин           ||                     |                       |                      ||23. ТЕНОЦИКЛИДИН     |ТЦП (TCP)              |1-[-(2-тиенил)        ||                     |                       |циклогексил]пиперидин ||                     |                       |                      ||24.                  |тетрагидроканнабинол,  |7, 8, 9,              ||                     |следующие  изомеры и их|10-тетрагидро-6, 6,   ||                     |стереохимические       |9-триметил-3-пентил-  ||                     |варианты:              |6H-дибензо[b, d]      ||                     |                       |пиран-1-ол            ||                     |                       |(9R, 10aR)-8, 9, 10,  ||                     |                       |10a-тетрагидро-6, 6,  ||                     |                       |9-триметил-3-пентил-  ||                     |                       |6H-дибензо[b, d]      ||                     |                       |пиран-1-ол            ||                     |                       |(6aR, 9R, 10aR)-6a, 9,||                     |                       |10, 10a-тетрагидро-6, ||                     |                       |6, 9-триметил-3-      ||                     |                       |пентил-6H-дибензо     ||                     |                       |[b, d]пиран-1-ол      ||                     |                       |(6aR, 10aR)-6a, 7,    ||                     |                       |10, 10a-тетрагидро-6, ||                     |                       |6, 9-триметил-3-      ||                     |                       |пентил-6-дибензо      ||                     |                       |[b, d]пиран-1-ол      ||                     |                       |6a, 7, 8,             ||                     |                       |9-тетрагидро-6, 6,    ||                     |                       |9-триметил-3-пентил-  ||                     |                       |6H-дибензо[b, d]      ||                     |                       |пиран-1-ол            ||                     |                       |(6aR, 10aR)-6a, 7, 8, ||                     |                       |9, 10,                ||                     |                       |10a-гексагидро-6,     ||                     |                       |6-диметил-9-метилен-  ||                     |                       |3-пентил-6H-дибензо   ||                     |                       |[b, d]пиран-1-ол      ||                     |                       |                      ||25.                  |ТМА (TMA)              |(+-)-3, 4,            ||                     |                       |5-триметокси-альфа-   ||                     |                       |метилфенетиламин      |----------------------------------------------------------------------      Соли веществ,  перечисленных в этом Списке, во всех случаях, когдасуществование таких солей возможно.                                 ПЕРЕЧЕНЬ                    веществ, включенных в список II ----------------------------------------------------------------------|    Международное    |        Другие         | Химическое название  || незарегистрированное| незарегистрированные  |                      ||      название       |или ненаучные названия |                      ||---------------------|-----------------------|----------------------||1. АМФЕТАМИН         |амфетамин              |(+-)-альфа-           ||                     |                       |метилфенетиламин      ||                     |                       |                      ||2. ЛЕКСАМФЕТАМИН     |дексамфетамин          |(+)-альфа-            ||                     |                       |метилфенетиламин      ||                     |                       |                      ||3. ДРОНАБИНОЛ        |(-)-транс-дельта-9-    |(6aR, 10aR)-6a, 7, 8, ||                     |тетрагидро-каннабинол  |10a-тетрагидро-6, 6,  ||                     |                       |9-триметил-3          ||                     |                       |пентил-6H-дибензо     ||                     |                       |[b, d]пиран-1-ол      ||                     |                       |                      ||4. ФЕНЭТИЛЛИН        |                       |7-[2-[(альфа-         ||                     |                       |метилфенетил)амино]   ||                     |                       |этил]теофиллин        ||                     |                       |                      ||5. ЛЕВАМФЕТАМИН      |левамфетамин           |(-)-(R)-альфа-        ||                     |                       |метилфенетиламин      ||                     |                       |                      ||6.                   |левометамфетамин       |(-)-N, альфа-         ||                     |                       |диметилфенетиламин    ||                     |                       |                      ||7. МЕКЛОКВАЛОН       |                       |3-(o-хлорофенил)      ||                     |                       |-2-метил              ||                     |                       |4(3H)-квиназолинон    ||                     |                       |                      ||8. МЕТАМФЕТАМИН      |метамфетамин           |(+-)-(S)-N, альфа-    ||                     |                       |диметилфенетиламин    ||                     |                       |                      ||9. РАЦЕМАТ           |рацемат                |(+-)-(S)-N, альфа-    ||МЕТАМФЕТАМИНА        |метамфетамина          |диметилфенетиламин    ||                     |                       |                      ||10. МЕТАКВАЛОН       |                       |2-метил-3-o-толил-    ||                     |                       |4(3H)-квиназолинон    ||                     |                       |                      ||11. МЕТИЛФЕНИДАТ     |                       |Метил-альфа-фенил-2-  ||                     |                       |пиперидина-цетат      ||                     |                       |                      ||12. ФЕНЦИКЛИДИН      |ФЦП (PCP)              |1-(1-                 ||                     |                       |фенилциклогексил)     ||                     |                       |пиперидин             ||                     |                       |                      ||13. ФЕНМЕТРАЗИН      |                       |3-метил-2-            ||                     |                       |фенилморфолин         ||                     |                       |                      ||14. СЕКОБАРБИТАЛ     |                       |5-аллил-5-            ||                     |                       |(1-метилбутил)        ||                     |                       |барбитуровая кислота  |----------------------------------------------------------------------      Соли веществ,  перечисленных в этом Списке, во всех случаях, когдасуществование таких солей возможно.                                 ПЕРЕЧЕНЬ                   веществ, включенных в список III ----------------------------------------------------------------------|    Международное    |        Другие         | Химическое название  || незарегистрированное| незарегистрированные  |                      ||      название       |или ненаучные названия |                      ||---------------------|-----------------------|----------------------||1. АМОБАРБИТАЛ       |                       |5-этил-5-             ||                     |                       |изопентилбарбитуровая ||                     |                       |кислота               ||                     |                       |                      ||2. БУПРЕНОРФИН       |                       |21-циклопропил-7-     ||                     |                       |альфа-[(S)-1-         ||                     |                       |гидрокси-1, 2,        ||                     |                       |2-триметил-пропил]-6, ||                     |                       |14-эндо-этано-6, 7, 8,||                     |                       |14-тетрагидроорипавин ||                     |                       |                      ||3. БУТАЛБИТАЛ        |                       |5-аллил-5-            ||                     |                       |изобутилбарбитуровая  ||                     |                       |кислота               ||                     |                       |                      ||4. КАТИН             |(+)-норпсевдоэфедрин   |(+)-(R)-альфа-[(R)-   ||                     |                       |1-аминоэтил]          ||                     |                       |бензиловый спирт      ||                     |                       |                      ||5. ЦИКЛОБАРБИТАЛ     |                       |5-(1-циклогексен-1-ил)||                     |                       |-5-этилбарбитуровая   ||                     |                       |кислота               ||                     |                       |                      ||6. ГЛУТЕТИМИД        |                       |2-этил-2-             ||                     |                       |фенилглутаримид       ||                     |                       |                      ||7. ПЕНТАЗОЦИН        |                       |(2R, 6R, 11R)-1, 2, 3,||                     |                       |4, 5, 6-гексагидро-6, ||                     |                       |11-диметил-3-(3-метил-||                     |                       |2-бутенил)-2,         ||                     |                       |6-метано-3-бензазоцин ||                     |                       |-8-ол                 ||                     |                       |                      ||8. ПЕНТОБАРБИТАЛ     |                       |5-этил-5-(1-          ||                     |                       |метилбутил)           ||                     |                       |барбитуровая кислота  |----------------------------------------------------------------------      Соли веществ,  перечисленных в этом Списке, во всех случаях, когдасуществование таких солей возможно.                                 ПЕРЕЧЕНЬ                    веществ, включенных в список IV ----------------------------------------------------------------------|    Международное    |        Другие         | Химическое название  ||незарегистрированное | незарегистрированные  |                      ||     название        |или ненаучные названия |                      ||---------------------|-----------------------|----------------------||1. АЛЛОБАРБИТАЛ      |                       |5, 5-                 ||                     |                       |диаллибарбитуровая    ||                     |                       |кислота               ||                     |                       |                      ||2. АЛЬПРАЗОЛАМ       |                       |8-хлоро-1-метил-6-    ||                     |                       |фенил-4H-s-триазоло   ||                     |                       |[4, 3-a][1, 4]        ||                     |                       |бензодиазепин         ||                     |                       |                      ||3. АМФЕПРАМОН        |                       |2-(диэтиламино)       ||                     |                       |пропиофенон           ||                     |                       |                      ||4. БАРБИТАЛ          |                       |5, 5-                 ||                     |                       |диэтилбарбитуровая    ||                     |                       |кислота               ||                     |                       |                      ||5. БЕНЗФЕТАМИН       |бензфетамин            |N-бензил-N,           ||                     |                       |альфа-диметилфенэтил- ||                     |                       |амин                  ||                     |                       |                      ||6. БРОМАЗЕПАМ        |                       |7-бромо-1,            ||                     |                       |3-дигидро-5-(2-       ||                     |                       |пиридил)-2H-1, 4-     ||                     |                       |бензодиазепин-2-он    ||                     |                       |                      ||7. БУТОБАРБИТАЛ      |                       |5-бутил-5-            ||                     |                       |этилбарбитуровая      ||                     |                       |кислота               ||                     |                       |                      ||8. КАМАЗЕПАМ         |                       |7-хлоро-1, 3-         ||                     |                       |дигидро-3-гидрокси-1  ||                     |                       |-метил-5-фенил-2H-1,  ||                     |                       |4-бензодиазепин-2-он  ||                     |                       |диметилкарбамат (эфир)||                     |                       |                      ||9. ХЛОРДИАЗЕПОКСИД   |                       |7-хлоро-2-            ||                     |                       |(метиламино)-         ||                     |                       |5-фенил-3H-1, 4-      ||                     |                       |бензодиазепин-4-      ||                     |                       |оксид                 ||                     |                       |                      ||10. КЛОБАЗАМ         |                       |7-хлоро-1-метил-      ||                     |                       |5-фенил-1H-1, 5-      ||                     |                       |бензодиазепин-2, 4    ||                     |                       |(3H, 5H)-дион         ||                     |                       |                      ||11. КЛОНАЗЕПАМ       |                       |5-(o-хлорофенил)-1, 3-||                     |                       |дигидро-7-нитро-2H    ||                     |                       |-1, 4-                ||                     |                       |бензодиазепин-2-он    ||                     |                       |                      ||12. КЛОРАЗЕПАТ       |                       |7-хлоро-2,            ||                     |                       |3-дигидро-2-оксо-5-   ||                     |                       |фенил-1H-1, 4-        ||                     |                       |бензодиазепин-3-      ||                     |                       |карбоновая кислота    ||                     |                       |                      ||13. КЛОТИАЗЕПАМ      |                       |5-(o-хлорофенил)-     ||                     |                       |7-этил-1, 3-дигидро-1-||                     |                       |метил-2H-тиено        ||                     |                       |[2, 3-e]-1,           ||                     |                       |4-диазепин-2-он       ||                     |                       |                      ||14. КЛОКСАЗОЛАМ      |                       |10-хлоро-11b-         ||                     |                       |(o-хлорофенил)-2, 3,  ||                     |                       |7, 11b-тетрагидро-    ||                     |                       |оксазоло-[3, 2-d]     ||                     |                       |[1, 4]                ||                     |                       |бензодиазепин 6(5H)-он||                     |                       |                      ||15. ДЕЛОРАЗЕПАМ      |                       |7-хлоро-5-            ||                     |                       |(o-хлорофенил)-1, 3-  ||                     |                       |дигидро-2H-1, 4-      ||                     |                       |бензодиазепин-2-он    ||                     |                       |                      ||16. ДИАЗЕПАМ         |                       |7-хлоро-1,            ||                     |                       |3-дигидро-1-метил-5-  ||                     |                       |фенил-2H-1, 4-        ||                     |                       |бензодиазепин-2-он    ||                     |                       |                      ||17. ЭСТАЗОЛАМ        |                       |8-хлоро-6-фенил-4H-s- ||                     |                       |триазоло [4, 3-a]     ||                     |                       |[1, 4]бензодиазепин   ||                     |                       |                      ||18. ЭТХЛОРВИНОЛ      |                       |1-хлоро-3-этил-1-     ||                     |                       |пентен-4-ин-3-ол      ||                     |                       |                      ||19. ЭТИНАМАТ         |                       |1-этинилциклогексанол ||                     |                       |карбамат              ||                     |                       |                      ||20. ЭТИЛ ЛОФЛАЗЕПАТ  |                       |этил 7-хлоро-5-(o-    ||                     |                       |флуорофенил)-2,       ||                     |                       |3-дигидро-2-оксо-1H-  ||                     |                       |1, 4-бензодиазепин-3- ||                     |                       |карбоксилат           ||                     |                       |                      ||21. ЭТИЛАМФЕТАМИН    |N-этиламфетамин        |N-этил-альфа-         ||                     |                       |метилфенетиламин      ||                     |                       |                      ||22. ФЕНКАМФАМИН      |                       |N-этил-3-фенил-2-     ||                     |                       |норборнанамин         ||                     |                       |                      ||23. ФЕНПРОПОРЕКС     |                       |(+-)-3-               ||                     |                       |[(альфа-метилфенетил) ||                     |                       |амино] пропионитрил   ||                     |                       |                      ||24. ФЛУДИАЗЕПАМ      |                       |7-хлоро-5-            ||                     |                       |(o-флуорофенил)-1, 3- ||                     |                       |дигидро-1-метил-2H-   ||                     |                       |1, 4-бензодиазепин-   ||                     |                       |2-он                  ||                     |                       |                      ||25. ФЛУНИТРАЗЕПАМ    |                       |5-(o-флуорофенил)-1,  ||                     |                       |3-дигидро-1-метил-7-  ||                     |                       |нитро-2H-1,4-         ||                     |                       |бензодиазепин-2-он    ||                     |                       |                      ||26. ФЛУРАЗЕПАМ       |                       |7-хлоро-1-[2-         ||                     |                       |(диэтиламино)-этил]-  ||                     |                       |5-(o-флуорофенил)-1,  ||                     |                       |3-дигидро-2H-1, 4-    ||                     |                       |бензодиазепин-2-он    ||                     |                       |                      ||27. ХАЛАЗЕПАМ        |                       |7-хлоро-1,            ||                     |                       |3-дигидро-5-фенил-1-  ||                     |                       |(2, 2,                ||                     |                       |2-трифлюороэтил)      ||                     |                       |-2H-1, 4-             ||                     |                       |бензодиазепин-2-он    ||                     |                       |                      ||28. ХАЛОКСАЗОЛАМ     |                       |10-бромо-11b-         ||                     |                       |(o-флюорофенил) 2, 3, ||                     |                       |7,                    ||                     |                       |11b-тетрагидрооксазоло||                     |                       |[3, 2-d][1, 4]        ||                     |                       |бензодиазепин-6(5H)-он||                     |                       |                      ||29. КЕТАЗОЛАМ        |                       |11-хлоро-8,           ||                     |                       |12b-дигидро-2,        ||                     |                       |8-диметил-12b-фенил-4H||                     |                       |-[1, 3] оксазино      ||                     |                       |[3, 2-d][1, 4]        ||                     |                       |бензодиазепин-4, 7    ||                     |                       |(6H)-дион             ||                     |                       |                      ||30. ЛЕФЕТАМИН        |СПА (SPA)              |(-)-N, N-диметил-1, 2-||                     |                       |дифенил-этиламин      ||                     |                       |                      ||31. ЛОПРАЗОЛАМ       |                       |6-(o-хлорофенил)-2, 4-||                     |                       |дигидро-2             ||                     |                       |[(4-метил-1-          ||                     |                       |пиперазинил)          ||                     |                       |метилен]-8-нитро-1H-  ||                     |                       |имидазо [1, 2-a]      ||                     |                       |[1, 4]                ||                     |                       |безодиазепин-1-он     ||                     |                       |                      ||32. ЛОРАЗЕПАМ        |                       |7-хлоро-5-            ||                     |                       |(o-хлорофенил)1, 3-   ||                     |                       |дигидро-3-гидрокси-   ||                     |                       |2H-1, 4               ||                     |                       |бензодиазепин-2-он    ||                     |                       |                      ||33. ЛОРМЕТАЗЕПАМ     |                       |7-хлоро-5-            ||                     |                       |(o-хлорофенил)-1, 3-  ||                     |                       |дигидро-3-гидрокси-   ||                     |                       |1-метил-2H-1,         ||                     |                       |4-бензодиазепин-2-он  ||                     |                       |                      ||34. МАЗИНДОЛ         |                       |5-(p-хлорофенил)-2, 5-||                     |                       |дигидро-3H-имидазо    ||                     |                       |[2, 1-a]изоиндол-5-ол ||                     |                       |                      ||35. МЕДАЗЕПАМ        |                       |7-хлоро-2,            ||                     |                       |3-дигидро-1-метил-5-  ||                     |                       |фенил-1H-1,           ||                     |                       |4-бензодиазепин       ||                     |                       |                      ||36. МЕФЕНОРЕКС       |                       |N-(3-хлоропропил)-    ||                     |                       |альфа-метил-          ||                     |                       |фенетиламин           ||                     |                       |                      ||37. МЕПРОБАМАТ       |                       |2-метил-2-пропил-1, 3-||                     |                       |пропандиол            ||                     |                       |дикарбамат            ||                     |                       |                      ||38. МЕТИЛФЕНОБАРБИТАЛ|                       |5-этил-1-метил-5-     ||                     |                       |фенилбарбитуровая     ||                     |                       |кислота               ||                     |                       |                      ||39. МЕТИПРИЛОН       |                       |3, 3-диэтил-5-метил-  ||                     |                       |2, 4-пиперидин-дион   ||                     |                       |                      ||40. МИДАЗОЛАМ        |                       |8-хлоро-6-            ||                     |                       |(o-флуорофенил)-1-    ||                     |                       |метил-4H-имидазо      ||                     |                       |[1, 5-a]              ||                     |                       |[1, 4]бензодиазепин   ||41. НИМЕТАЗЕПАМ      |                       |1, 3-дигидро-1-метил- ||                     |                       |7-нитро-5-фенил-2H-1, ||                     |                       |4-бензодиазепин-2-он  ||                     |                       |                      ||42. НИТРАЗЕПАМ       |                       |1, 3-дигидро-7-нитро- ||                     |                       |5-фенил-2H-1,         ||                     |                       |4-бензодиазепин-2-он  ||                     |                       |                      ||43. НОРДАЗЕПАМ       |                       |7-хлоро-1, 3-дигидро- ||                     |                       |5-фенил-2H-1,         ||                     |                       |4-бензодиазепин-2-он  ||                     |                       |                      ||44. ОКСАЗЕПАМ        |                       |7-хлоро-1,            ||                     |                       |3-дигидро-3-          ||                     |                       |гидрокси-5-фенил-2H-1,||                     |                       |4-бензодиазепин-2-он  ||                     |                       |                      ||45. ОКСАЗОЛАМ        |                       |10-хлоро-2, 3, 7,     ||                     |                       |11b-тетрагидро-2-     ||                     |                       |метил-11b-            ||                     |                       |фенилоксазоло [3, 2-d]||                     |                       |[1, 4]                ||                     |                       |бензодиазе-пин-6      ||                     |                       |(5H)-он               ||                     |                       |                      ||46. ПЕМОЛИН          |                       |2-амино-5-фенил-2-    ||                     |                       |оксазолин-4-он        ||                     |                       |2-имино-5-фенил-4-    ||                     |                       |оксазолидинон         ||                     |                       |                      ||47. ФЕНДИМЕТРАЗИН    |                       |(+)-(2S, 3S)-3,       ||                     |                       |4-диметил-2           ||                     |                       |фенилморфолин         ||                     |                       |                      ||48. ФЕНОБАРБИТАЛ     |                       |5-этил-5-             ||                     |                       |фенилбарбитуровая     ||                     |                       |кислота               ||                     |                       |                      ||49. ФЕНТЕРМИН        |                       |альфа,                ||                     |                       |альфа-                ||                     |                       |диметилфенетиламин    ||                     |                       |                      ||50. ПИНАЗЕПАМ        |                       |7-хлоро-1,            ||                     |                       |3-дигидро-5-фенил-1   ||                     |                       |(2-пропинил)-2H-1,    ||                     |                       |4-бензодиазепин-2-он  ||                     |                       |                      ||51. ПИПРАДРОЛ        |                       |альфа,                ||                     |                       |альфа-дифенил-2-      ||                     |                       |пиперидинметанол      ||                     |                       |                      ||52. ПРАЗЕПАМ         |                       |7-хлоро-1-            ||                     |                       |(циклопропилметил)-1, ||                     |                       |3-дигидро-5-фенил-    ||                     |                       |2H-1                  ||                     |                       |4-бензодиазепин-2-он  ||                     |                       |                      ||53. ПИРОВАЛЕРОН      |                       |4-метил-2-            ||                     |                       |(1-пиродинил)         ||                     |                       |валерофенон           ||                     |                       |                      ||54. СЕКБУТАБАРБИТАЛ  |                       |5-sec-бутил-5-        ||                     |                       |этилбарбитуровая      ||                     |                       |кислота               ||                     |                       |                      ||55. ТЕМАЗЕПАМ        |                       |7-хлоро-1,            ||                     |                       |3-дигидро-3-гидрокси- ||                     |                       |1-метил-5-фенил-2H-1, ||                     |                       |4-бензодиазепин-2-он  ||                     |                       |                      ||56. ТЕТРАЗЕПАМ       |                       |7-хлоро-5-            ||                     |                       |(1-циклогексен-1-ил)- ||                     |                       |1, 3-дигидро-1-метил- ||                     |                       |2H-1,                 ||                     |                       |4-бензодиазепин-2-он  ||                     |                       |                      ||57. ТРИАЗОЛАМ        |                       |8-хлоро-б-            ||                     |                       |(o-хлорофенил)-1-     ||                     |                       |метил-4H-s-триазоло   ||                     |                       |[4, 3-a]              ||                     |                       |[1, 4] бензодиазепин  ||                     |                       |                      ||58. ВИНИЛБИТАЛ       |                       |5-(1-метилбутил)-5-   ||                     |                       |винилбарбитуровая     ||                     |                       |кислота               |----------------------------------------------------------------------      Соли веществ,  перечисленных в этом Списке, во всех случаях, когдасуществование таких солей возможно.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ielh37esvvhoe3wrkdw">
      <w:r>
        <w:rPr>
          <w:rFonts w:ascii="Arial" w:cs="Arial" w:eastAsia="Arial" w:hAnsi="Arial"/>
          <w:color w:val="132D3F"/>
          <w:sz w:val="16"/>
          <w:szCs w:val="16"/>
          <w:u w:val="single"/>
        </w:rPr>
        <w:t xml:space="preserve">dalil.kg/document/17504</w:t>
      </w:r>
    </w:hyperlink>
  </w:p>
  <w:p>
    <w:pPr>
      <w:spacing w:after="0" w:before="40"/>
      <w:jc w:val="center"/>
    </w:pPr>
    <w:hyperlink w:history="1" r:id="rIdwmjisorjpyt_jctpqgso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ielh37esvvhoe3wrkdw" Type="http://schemas.openxmlformats.org/officeDocument/2006/relationships/hyperlink" Target="https://dalil.kg/document/17504" TargetMode="External"/><Relationship Id="rIdwmjisorjpyt_jctpqgso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2026-09-24T14:01:35.502Z</dcterms:created>
  <dcterms:modified xsi:type="dcterms:W3CDTF">2026-09-24T14:01:35.502Z</dcterms:modified>
</cp:coreProperties>
</file>

<file path=docProps/custom.xml><?xml version="1.0" encoding="utf-8"?>
<Properties xmlns="http://schemas.openxmlformats.org/officeDocument/2006/custom-properties" xmlns:vt="http://schemas.openxmlformats.org/officeDocument/2006/docPropsVTypes"/>
</file>