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Республики присоединилась постановлением          Жогорку Кенеша КР от 16 апреля 1994 года № 1499-XII г.Венаот 21 февраля 1971 года                                КОНВЕНЦИЯ                       о психотропных веществах                                Преамбула      Стороны,     заботясь о здоровье и благополучии человечества,     отмечая с беспокойством наличие проблемы для здоровья населения  исоциальной проблемы, возникающих в результате злоупотребления некоторы-ми психотропными веществами,     исполненные решимости предотвращать злоупотребление такими вещест-вами и незаконный оборот, который оно порождает, и бороться против них,     считая, что  необходимы строгие меры для ограничения использованиятаких веществ законными целями,     признавая, что  использование психотропных веществ для медицинскихи научных целей необходимо и что их  доступность  для  таких  целей  недолжна чрезмерно ограничиваться,     считая, что для того, чтобы меры против злоупотребления такими ве-ществами были эффективными, они должны быть координированными и универ-сальными,     признавая компетенцию  Организации  Объединенных  Наций  в областиконтроля над психотропными веществами и желая,  чтобы  заинтересованныемеждународные органы находились в рамках этой Организации,     признавая, что для достижения этих целей необходимы  международнаяконвенция,     согласились о нижеследующем:      Статья 1. Использование терминов      Если определенно не указано иное или контекст  не  требует  иного,нижеследующие термины, используемые в настоящей Конвенции, имеют следу-ющие значения:     а) "Совет"  означает  Экономический и Социальный Совет ОрганизацииОбъединенных Наций.     b) "Комиссия"  означает Комиссию по наркотическим средствам Эконо-мического и Социального Совета.     c) "Комитет" означает Международный комитет по контролю над нарко-тиками,  предусмотренный в Единой конвенции о  наркотических  средствах1961 года.     d) "Генеральный Секретарь" означает Генерального Секретаря Органи-зации Объединенных Наций.     е) "Психотропное вещество" означает любое вещество,  природное илисинтетическое, или любой природный материал, включенный с Список I, II,III или IV.     f) "Препарат" означает:     i) любой раствор или смесь в любом физическом состоянии,  содержа-щие одно или несколько психотропных веществ; или     ii) одно или несколько психотропных веществ в терапевтических  до-зах.     g) "Список I",  "Список II",  "Список III" и "Список IV"  означаютсоответственно пронумерованные перечни психотропных веществ,  приложен-ные к настоящей Конвенции,  в которые могут вноситься изменения в соот-ветствии со статьей 2.     h) "Экспорт" и "импорт" означают,  каждый в  соответствующем  кон-тексте,  физическое  перемещение  какого-либо психотропного вещества изодного государства в другое государство.     i) "Изготовление"  означает все процессы,  с помощью которых могутбыть получены психотропные вещества,  и включает как рафинирование, таки  превращение одних психотропных в другие психотропные вещества.  Этоттермин включает также изготовление препаратов, кроме препаратов, приго-товляемых по рецепту в аптеках.     j) "Незаконный оборот" означает изготовление психотропных  веществили их сбыт или приобретение в нарушение положений настоящей Конвенции.     к) "Район" означает любую часть какого-либо государства, которая всоответствии  со статьей 28 рассматривается для целей настоящей Конвен-ции как отдельная единица.     l) "Помещения" означают здания или части зданий,  включая обслужи-вающий их земельный участок.      Статья 2. Сфера применения контроля над веществами      1. Если какая-либо Сторона или Всемирная организация здравоохране-ния  располагает  сведениями о каком-либо веществе,  не находящемся ещепод международным контролем,  которые,  по ее мнению, могут потребоватьвключения  этого  вещества  в один из Списков настоящей Конвенции,  онауведомляет об этом Генерального Секретаря и представляет ему информациюв подтверждение этого уведомления.  Вышеуказанная процедура применяетсяи в том случае, если какая-либо Сторона или Всемирная организация здра-воохранения  располагает сведениями,  на основании которых следовало быперенести какое-либо вещество из одного Списка  настоящей  Конвенции  вдругой или же изъять какое-либо вещество из этих Списков.     2. Генеральный Секретарь направляет такое уведомление, а также лю-бую информацию,  которая,  по его мнению, относиться к данному вопросу,Сторонам,  Комиссии и,  когда такое уведомление поступает от какой-либоСтороны, - Всемирной организации здравоохранения.     3. Если информация,  направленная вместе с таким уведомлением, го-ворит о том,  что данное вещество подходит для включения его в Список Iили Список II настоящей Конвенции в соответствии с пунктом 4  настоящейстатьи, Стороны изучают в свете всей имеющейся в их распоряжении инфор-мации возможность временного применения к  данному  веществу  всех  мерконтроля, применяемых к веществам, включенным соответственно в Список Iили в Список II.     4. Если Всемирная организация здравоохранения считает, что     а) данное вещество обладает способностью:     i) 1) вызывать состояние зависимости; и     2) оказывать стимулирующее или депрессивное воздействие  на  цент-ральную  нервную  систему,  вызывая галлюцинации или нарушения моторнойфункции,  либо мышления, либо поведения, либо восприятия, либо настрое-ния; или     ii) приводить к аналогичному злоупотреблению и аналогичным вреднымпоследствиям, что и какое-либо вещество, включенное в Список I, II, IIIили IV; и     b) есть  достаточные свидетельства того,  что имеет место злоупот-ребление данным веществом или существует вероятность такого злоупотреб-ления,  которое  представляет  или может представить собой проблему дляздоровья населения и социальную проблему, дающие основания для примене-ния к этому веществу мер международного контроля,     Всемирная организация  здравоохранения  сообщает  Комиссии  оценкуданного вещества,  включая оценку степени или вероятность злоупотребле-ния им,  степени серьезности проблемы для здоровья населения и социаль-ной  проблемы  и  степени полезности данного вещества в терапевтическойпрактике, а также рекомендации, если таковые имеются, о мерах контроля,которые были бы целесообразными в свете ее оценки.     5. Комиссия,  принимая во внимание указанное  сообщение  Всемирнойорганизации  здравоохранения,  оценки  которой  в медицинских и научныхвопросах являются определяющими,  и учитывая экономические, социальные,юридические,  административные и другие факторы, которые, по ее мнению,имеют отношение к данному вопросу, может включить это вещество в СписокI, II, III или IV. Комиссия может обращаться за дополнительной информа-цией к Всемирной организации здравоохранения или к другим соответствую-щим источникам.     6. Если какое-либо уведомление в соответствии с пунктом 1 касаетсятого или иного вещества,  уже включенного в один из Списков,  Всемирнаяорганизация здравоохранения сообщает Комиссии  свое  новое  заключение,любую новую оценку данного вещества, которую она может дать в соответс-твии с пунктом 4,  а также любые новые  рекомендации  относительно  мерконтроля,  которые она сочтет целесообразными в свете этой оценки.  Ко-миссия,  принимая во внимание сообщение Всемирной организации здравоох-ранения  в соответствии с пунктом 5 и учитывая факторы,  о которых идетречь в указанном пункте,  может принять решение о  перенесении  данноговещества из одного Списка в другой или об изъятии его из Списков.     7. О любом решении Комиссии,  принятом согласно настоящей  статье,Генеральный Секретарь направляет сообщение всем государствам-членам Ор-ганизации Объединенных Наций,  Сторонам настоящей Конвенции,  не являю-щимся  членами  Организации  Объединенных Наций,  Всемирной организацииздравоохранения и Комитету. Такое решение полностью вступает в силу длякаждой Стороны через 180 дней,  начиная с даты направления такого сооб-щения, за исключением любой Стороны, которая, в пределах этого срока, втом, что касается решения о добавлении какого-либо вещества к одному изСписков, направила Генеральному Секретарю письменное уведомление о том,что  ввиду  исключительных  обстоятельств  она  не с состоянии ввести вдействие в отношении данного вещества все положения  настоящей  Конвен-ции,  применимые к веществам, включенным с этот Список. В таком уведом-лении указываются причины этой исключительной меры. Независимо от свое-го уведомления,  каждая Сторона применяет,  как минимум, меры контроля,перечисленные ниже:     а) Сторона, направив такое уведомление относительно не подлежавше-го ранее контролю вещества,  добавленного к Списку I, принимает во вни-мание, в той мере, в какой это возможно, специальные меры контроля, пе-речисленные в статье 7, и в отношении данного вещества:     i) требует наличия лицензии на изготовление,  торговлю и распреде-ление,  как это предусмотрено в статье 8 для веществ, включенных в Спи-сок II;     ii) требует наличия рецепта врача для поставки  или  отпуска,  какэто предусмотрено в статье 9 для веществ, включенных в Список II;     iii) выполняет обязательства,  касающиеся экспорта и импорта, пре-дусмотренные в статье 12,  за исключением обязательств в отношении дру-гой Стороны, направившей такое уведомление относительно данного вещест-ва;     iv) выполняет обязательства,  предусмотренные в статье 13 для  ве-ществ,  включенных  в  Список II,  в отношении запрещения и ограниченияэкспорта и импорта;     v) представляет  статистические  отчеты  Комитету в соответствии сподпунктом "а" пункта 4 статьи 16; и     vi)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b) Сторона, направив такое уведомление относительно не подлежащегоранее контролю вещества,  добавленного к Списку II, в отношении данноговещества:     i) требует наличия лицензий на изготовление,  торговлю и распреде-ление, в соответствии со статьей 8;     ii) требует наличия рецепта врача для поставки или отпуска в соот-ветствии с статьей 9;     iii) выполняет обязательства,  касающиеся экспорта и импорта, пре-дусмотренные в статье 12,  за исключением обязательств в отношении дру-гой Стороны, направившей такое уведомление относительно данного вещест-ва;     iv) выполняет обязательства,  изложенные в статье 13,  в отношениизапрещения и ограничения экспорта и импорта;     v) представляет  статистические  отчеты  Комитету в соответствии сподпунктами "а", "с" и "d" пункта 4 статьи 16; и     vi)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с) Сторона, направив такое уведомление относительно не подлежавше-го ранее контролю вещества, добавленного к Списку III, в отношении дан-ного вещества:     i) требует наличия лицензий на изготовление,  торговлю и распреде-ление в соответствии со статьей 8;     ii) требует наличия рецепта врача для поставки или отпуска в соот-ветствии со статьей 9;     iii) выполняет обязательства, касающиеся экспорта, предусмотренныев статье 12,  за исключением обязательств в отношении  другой  Стороны,направившей такое уведомление относительно данного вещества;     iv) выполняет обязательства,  изложенные в статье 13,  в отношениизапрещения и ограничения экспорта и импорта; и     v) принимает меры в соответствии с статьей 22 для подавления дейс-твий, противоречащих законам или постановлениям, принятым во исполнениевышеупомянутых обязательств.     d) Сторона, направив такое уведомление относительно не подлежавше-го ранее контролю вещества,  добавленного к Списку IV, в отношении дан-ного вещества:     i) требует наличия лицензии на изготовление,  торговлю и распреде-ление в соответствии со статьей 8;     ii) выполняет обязательства,  изложенные в статье 13,  в отношениизапрещения и ограничения экспорта и импорта; и     iii)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e) Сторона,  направив  такое  уведомление относительно какого-либовещества,  перенесенного в Список, предусматривающий более строгие мерыконтроля и обязательства, применяет, как минимум, все положения настоя-щей Конвенции, применяемые к Списку, из которого оно было перенесено.     8. а) Решения Комиссии, принятые в соответствии с настоящей стать-ей подлежат пересмотру Советом по просьбе любой Стороны, направленной втечение 180 дней с момента получения уведомления о принятии данного ре-шения.  Просьба о пересмотре направляется Генеральному Секретарю вместесо всей соответствующей информацией,  на которой основана просьба о пе-ресмотре.     b) Генеральный Секретарь направляет копии упомянутой просьбы о пе-ресмотре и соответствующую информацию Комиссии,  Всемирной  организацииздравоохранения и всем Сторонам,  предлагая им представить свои замеча-ния в течение девяноста дней.  Все полученные замечания  представляютсяна рассмотрение Совета.     с) Совет может подтвердить,  изменить или отменить решение  Комис-сии. Уведомление о решении Совета направляется всем государствам-членамОрганизации Объединенных Наций, государствам-Сторонам настоящей Конвен-ции,  не  являющимся членами Организации Объединенных Наций,  Комиссии,Всемирной организации здравоохранения и Комитету.     d) В  течение периода до упомянутого пересмотра первоначальное ре-шение Комиссии, при условии соблюдения пункта 7, остается в силе.     9. Стороны делают все от них зависящее,  чтобы применять к вещест-вам,  не подпадающим под действие настоящей Конвенции, но которые могутбыть  использованы  для  незаконного изготовления психотропных веществ,такие меры надзора, какие могут быть практически осуществимы.      Статья 3. Специальные положения, касающиеся контроля               над препаратами      1. За исключением случаев, предусмотренных в нижеследующих пунктахнастоящей статьи,  к препарату применяются те же меры контроля, что и ксодержащемуся  в нем психотропному веществу;  если препарат содержит неодно,  а несколько таких веществ, он подпадает под действие мер, приме-няемых к тому из веществ, которое подлежит наиболее строгим мерам конт-роля.     2. Если  какой-либо  препарат,  содержащий какое-либо психотропноевещество,  за исключением какого-либо вещества, включенного в Список I,имеет такой состав, что риск злоупотребления им отсутствует или являет-ся незначительным и что это вещество не может быть  извлечено  посредс-твом легко доступных способов в количестве,  при котором возможно злоу-потребление,  так что данный препарат не создает проблемы для  здоровьянаселения и социальной проблемы, такой препарат может быть изъят из-поддействия некоторых мер контроля, предусмотренных в настоящей Конвенции,в соответствии с пунктом 3.     3. Если Сторона делает заключение на основе предыдущего  пункта  вотношении  какого-либо препарата,  то она может принять решение об изъ-ятии этого препарата в своей стране или в одном из своих районов из-поддействия какой-либо одной или всех мер контроля, предусмотренных в нас-тоящей Конвенции, за исключением положений:     а) статьи 8 (лицензии) в части, касающейся изготовления;     b) статьи 11 (регистрационные записи) в части, касающейся препара-тов, изъятых из-под контроля;     с) статьи 13 (запрещение и ограничение экспорта и импорта);     d) статьи 15 (инспекция) в части, касающейся изготовления;     е) статьи 16 (доклады,  представляемые Сторонами) в части,  касаю-щейся препаратов, изъятых из-под контроля; и     f) статьи 22 (положения о наказаниях), в той мере, в какой это не-обходимо для подавления действий,  противоречащих законам или постанов-лениям, принятым во исполнении вышеназванных обязательств.     Сторона уведомляет Генерального Секретаря о любом таком решении, оназвании и составе этого препарата, изъятого из-под контроля, и о мерахконтроля, из-под действия которых он изъят. Генеральный Секретарь пере-дает это уведомление другим Сторонам, Всемирной организации здравоохра-нения и Комитету.     4. Если какая-либо Сторона или Всемирная организация здравоохране-ния располагает сведениями о каком-либо препарате, изъятом из-под конт-роля во исполнении пункта 3,  которые,  по ее мнению, могут потребоватьполного или частичного прекращения изъятия,  она уведомляет об этом Ге-нерального Секретаря и представляет ему информацию в подтверждение это-го  уведомления.  Генеральный  Секретарь направляет такое уведомление илюбую информацию,  которая, по его мнению, относится к данному вопросу,Сторонам,  Комиссии  и,  когда  это уведомление поступает от какой-либоСтороны,- Всемирной организации здравоохранения.  Всемирная организацияздравоохранения сообщает Комиссии оценку данного препарата по вопросам,указанным в пункте 2, вместе с рекомендацией о мерах контроля, если онивообще необходимы,  из-под действия которых должно прекратиться изъятиеданного препарата.  Комиссия,  принимая во внимание указанное сообщениеВсемирной  организации здравоохранения,  оценки которой в медицинских инаучных вопросах являются определяющими,  и учитывая экономические, со-циальные,  юридические,  административные и другие факторы, которые, поее мнению,  имеют отношение к данному вопросу,  может принять решение опрекращении  изъятия данного препарата из-под действия какой-либо однойили всех мер контроля. О любом решении Комиссии, принятом согласно нас-тоящему  пункту,  Генеральный Секретарь направляет сообщение всем госу-дарствам-членам Организации Объединенных Наций, Сторонам настоящей Кон-венции, не являющимся членами Организации Объединенных Наций, Всемирнойорганизации здравоохранения и Комитету.  Все Стороны принимают меры  попрекращению  изъятия из-под действия рассматриваемой меры или мер конт-роля в течение 180 дней со дня направления сообщения Генеральным Секре-тарем.      Статья 4. Прочие специальные положения, касающиеся сферы               применения контроля      В отношении психотропных веществ, кроме веществ, включенных в Спи-сок I, Стороны могут разрешать:     а) лицам,  путешествующим из одной страны в другую, иметь при себедля их личного пользования небольшое количество препаратов; каждая Сто-рона,  однако, имеет право удостовериться в том, что эти препараты былиполучены законным путем;     b) использование таких веществ в промышленности  для  изготовлениянепсихотропных  веществ  или  продуктов,  применяя к ним меры контроля,представляемые настоящей Конвенцией, до тех пор, пока данные психотроп-ные вещества не приобретут такого состояния, при котором практически небудет иметь место злоупотребление этими веществами или их извлечение; и     с) использование таких веществ - при соблюдении мер контроля, пре-дусматриваемых настоящей Конвенцией, - для отлова животных лицами, име-ющими  специальное разрешение компетентных органов на использование та-ких веществ для этой цели.      Статья 5. Ограничение использования медицинскими и научными целями      1. Каждая Сторона ограничивает использование веществ, включенных вСписок I, как это предусмотрено в статье 7.     2. Каждая  Сторона,  за  исключением  случаев,  предусмотренных  встатье 4,  ограничивает путем таких мер,  которые она считает целесооб-разным,  изготовление, экспорт, импорт, распределение и складские запа-сы,  использование веществ,  включенных в Списки II,  III и IV, а такжеторговлю и владение ими, медицинскими и научными целями.     3. Желательно,  чтобы  Стороны  не  разрешали  владение веществамивключенными в Списки II, III и IV, иначе, как на законном основании.      Статья 6. Специальное управление      Желательно, чтобы в целях применения положений настоящей Конвенциикаждая Сторона создала и содержала специальное управление,  которое мо-жет быть тем же самым - и это будет преимуществом,  - что и специальноеуправление,  созданное во исполнение положений конвенции о контроле наднаркотическими средствами, или может работать в тесном сотрудничестве сним.      Статья 7. Специальные положения, касающиеся веществ, включенных               в Список I      В отношении веществ, включенных в Список I, Стороны:     а) запрещают всякое их использование, за исключением использованияв научных и в очень  ограниченных  медицинских  целях  должным  образомуполномоченными  лицами  в медицинских или научно-исследовательских уч-реждениях,  находящихся непосредственно под контролем их  правительств,или по специально выдаваемому ими разрешению;     b) требуют,  чтобы изготовление,  распределение этих веществ, тор-говля и владение ими осуществлялось по специальным лицензиям или забла-говременно полученным разрешениям;     с) обеспечивают  тщательный надзор над деятельностью и действиями,упомянутыми в пунктах "а" и "b";     d) ограничивают количество вещества, выдаваемого какому-либо долж-ным образом уполномоченному лицу,  количеством,  необходимым для разре-шенной цели;     е) требуют,  чтобы лица, выполняющие медицинские или научные функ-ции, вели регистрационные записи, касающиеся приобретения этих веществ,с подробным описанием их использования;  такие записи сохраняются в те-чение  не менее двух лет после внесения последней записи об использова-нии таких веществ; и     f) запрещают экспорт и импорт, за исключением тех случаев, когда иэкспортер и импортер являются компетентными органами  или  учреждениямиэкспортирующей и импортирующей страны или района,  соответственно,  илидругими лицами или предприятиями,  имеющими специальное разрешение, вы-данное компетентными органами их страны или района для данной цели. По-ложения пункта 1 статьи 12 о предоставлении разрешений на экспорт и им-порт веществ,  включенных в Список II,  также к веществам, включенным вСписок I.      Статья 8. Лицензии      1. Стороны требуют,  чтобы  изготовление,  распределение  веществ,включенных  в Списки II,  III и IV,  а также торговля ими (включая экс-портную и импортную торговлю) осуществлялись по лицензиям или с  приме-нением другой аналогичной меры контроля.     2. Стороны:     а) осуществляют контроль над всеми должным образом уполномоченнымилицами и предприятиями,  которые занимаются или связаны с изготовлениемили  распределением веществ,  упомянутых в пункте 1,  а также торговлейими (включая экспортную и импортную торговлю);     b) контролируют  при  помощи  лицензий или другой аналогичной мерыконтроля предприятия и помещения,  в  которых  такое  изготовление  илираспределение, а также такая торговля могут иметь место; и     с) обеспечивают принятие мер безопасности в отношении таких предп-риятий  и  помещений  в  целях  предотвращения  кражи или прочей утечкискладских запасов.     3. Положение  пунктов 1 и 2 настоящей статьи,  касающейся лицензийили других аналогичных мер контроля,  могут  не  применяться  к  лицам,должным  образом  уполномоченным  на  осуществление врачебных и научныхфункций, при осуществлении ими этих функций.     4. Стороны  требуют,  чтобы все лица,  которые получают лицензии всоответствии с настоящей Конвенцией или которые получают иное  разреше-ние  в соответствии с пунктом 1 настоящей статьи или пунктом "b" статьи7,  обладали надлежащими качествами,  необходимыми для  эффективного  иточного проведения в жизнь положений таких законов и постановлений, ко-торые принимаются во исполнение настоящей Конвенции.      Статья 9. Рецепты      1. Стороны требуют,  чтобы вещества, включенные в Списки II, III иIV, поставлялись или отпускались для использования их отдельными лицамитолько по рецепту врача,  за исключением случаев,  когда отдельные лицамогут на законных основаниях получать,  использовать, выдавать или наз-начать такие вещества при выполнении ими  должным  образом  разрешенныхврачебных или научных функций.     2. Стороны принимают меры для обеспечения того,  чтобы рецепты  навещества, включенные с Списки II, III и IV, выдавались в соответствии спринятой медицинской практикой и подпадали под такое регламентирование,касающееся, в частности, числа раз их возможного повторного использова-ния и срока их действия,  которое явится средством  охраны  здоровья  иблагосостояния населения.     3. Независимо от пункта 1,  Сторона может,  если,  по  ее  мнению,местные обстоятельства требуют этого,  и на таких условиях, которые онаможет предписать,  включая ведение регистрационных  записей,  разрешатьаптекарям, имеющим лицензии, или прочим розничным распределителям, име-ющим лицензии, назначенным органами, ответственными за здоровье населе-ния в ее стране или части ее страны,  поставлять по их усмотрению и безрецепта для использования в исключительных  случаях  отдельными  лицамидля медицинских целей небольшие количества вещества, включенных в Спис-ки III и IV, в пределах, которые определяются Сторонами.      Статья 10. Предостерегающие надписи на упаковках и реклама      1. Каждая Сторона,  принимая во внимание  соответствующие  решенияили рекомендации Всемирной организации здравоохранения,  требует, чтобына этикетках,  когда это возможно, и в любом случае на сопроводительномлистке  розничных упаковок,  содержащих психотропные вещества,  имелисьтакие указания относительно использования,  включая  предостережения  ипредупреждения,  какие,  по ее мнению, необходимы для безопасности тех,кто использует эти вещества.     2. Каждая  Сторона,  учитывая должным образом свои конституционныеположения, запрещает рекламирование таких веществ среди населения.      Статья 11. Регистрационные записи      1. Стороны требуют, чтобы в отношении веществ, включенных в СписокI,  изготовители и все иные лица,  имеющие согласно статье 7 разрешениена торговлю этими веществами и на их распределение,  вели регистрацион-ные записи в порядке,  устанавливаемом каждой Стороной, приводя подроб-ные сведения о количествах изготовленных веществ, о количествах складс-ких запасов этих веществ, а для каждого случая получения и выдачи такихвеществ подробные сведения о количестве, дате, поставщике и получателе.     2. Стороны требуют, чтобы в отношении веществ, включенных в СпискиII и III,  изготовители, оптовые распределители, экспортеры и импортерывели регистрационные записи в порядке, устанавливаемом каждой Стороной,приводя подробные сведения о количествах изготовленных веществ,  а  длякаждого  случая получения и выдачи таких веществ - подробные сведения околичестве, дате, поставщике и получателе.     3. Стороны требуют, чтобы в отношении веществ, включенных в СписокII,  розничные распределители, больничные и лечебно-профилактические, атакже научно-исследовательские учреждения вели регистрационные записи впорядке,  устанавливаемом каждой Стороной,  приводя для каждого  случаяполучения и выдачи таких веществ подробные сведения о количестве, дате,поставщике и получателе.     4. Стороны  обеспечивают,  посредством  соответствующих  методов ипринимая во внимание профессиональную и торговую практику в своих стра-нах,  чтобы информация, касающаяся получения и выдачи веществ, включен-ных в Список III,  розничными распределителями,  больничными  и  лечеб-но-профилактическими, научно-исследовательскими учреждениями, была лег-ко доступна.     5. Стороны требуют, чтобы в отношении веществ, включенных в СписокIV,  изготовители, экспортеры и импортеры вели регистрационные записи впорядке,  устанавливаемом каждой Стороной, указывая количества изготов-ленных, экспортированных и импортированных веществ.     6. Стороны  требуют  от  изготовителей препаратов,  изъятых из-подконтроля в соответствии с пунктом 3 статьи 3,  ведения  регистрационныхзаписей относительно количества каждого психотропного вещества, исполь-зованного при изготовлении препарата, изъятого из-под контроля, а такжеотносительно характера,  общего количества и первоначальной выдачи изъ-ятого из-под контроля препарата,  изготовленного из вышеуказанного  ве-щества.     7. Стороны обеспечивают сохранение в течение не менее двух лет ре-гистрационных записей и информации,  упомянутых в настоящей статье, ко-торые необходимы для целей представления докладов согласно статье 16.      Статья 12. Положения, касающиеся международной торговли      1. а) Каждая Сторона,  разрешающая  экспорт  или  импорт  веществ,включенных в Список I или II,  требует представления на бланке, которыйбудет установлен Комиссией,  отдельного разрешения на экспорт  или  им-порт,  получаемого  для каждой такой отдельной экспортной или импортнойсделки,  независимо от того,  касается ли она одного или нескольких ве-ществ.     b) В таком разрешении указывается международное незарегистрирован-ное название или, в случае отсутствия такого названия, обозначение дан-ного вещества в соответствующем Списке,  количество,  предназначающеесядля экспорта или импорта,  фармацевтическая форма, наименование и адресэкспортера и импортера,  а также срок,  в течение которого должен  бытьпроизведен экспорт или импорт. В случае, если данное вещество экспорти-руется или импортируется в виде препарата, необходимо, кроме того, ука-зание названия этого препарата,  если таковое имеется.  В разрешении наэкспорт указываются также номер разрешения на импорт, дата его выдачи инаименование органа, выдавшего это разрешение.     с) До выдачи разрешения на экспорт Стороны  требуют  представленияразрешения на импорт,  выдаваемого компетентными органами импортирующейстраны или района и удостоверяющего,  что импорт вещества или  веществ,указанных  в нем,  разрешен;  такое разрешение представляется лицом илипредприятием, обращающимся за разрешением на экспорт.     d) Каждая  экспортируемая партия веществ должна сопровождаться ко-пией разрешения на экспорт,  а правительство,  выдавшее  разрешение  наэкспорт, направляет правительству импортирующей страны или района копиювыданного разрешения.     е) После того,  как импорт произведен, правительство импортирующейстраны или района возвращает правительству  экспортирующей  страны  илирайона указанное разрешение на экспорт с отметкой,  удостоверяющей фак-тически импортированное количество.     2. а)  Стороны требуют,  чтобы в отношении каждого случая экспортавеществ,  включенных в Список III, экспортеры составляли в трех экземп-лярах  на формуляре,  установленном Комиссией,  декларацию,  содержащуюследующую информацию:     i) наименование и адрес экспортера и импортера;     ii) международное незарегистрированное название  вещества  или,  вслучае  отсутствия такого названия,  обозначение этого вещества в соот-ветствующем Списке;     iii) количество вещества и фармацевтическая форма,  в которой ука-занное вещество экспортируется,  и, если оно экспортируется в виде пре-парата, название препарата, если таковое имеется; и     iv) дата отправления.     b) Экспортеры  представляют  компетентным органам своей страны илирайона два экземпляра упомянутой декларации.  Третий экземпляр они отп-равляют со своим грузом.     с) Сторона,  с территории которой осуществлен экспорт  какого-либовещества,  включенного  в Список III,  в возможно короткий срок,  но непозднее чем через девяносто дней после даты отправления,  посылает  за-казной почтой компетентным органам импортирующей страны или района одинэкземпляр декларации,  полученный от экспортера, с просьбой подтвердитьего получение.     d) Стороны могут требовать,  чтобы по получении данного груза  им-портер  направляя  компетентным органам своей страны или района должнымобразом заверенный экземпляр декларации,  приложенный к грузу, с указа-нием полученного количества и даты получения.     3. В отношении веществ,  включенных в Списки I и  II,  применяютсяследующие дополнительные положения:     а) Стороны осуществляют в свободных портах и зонах такой же надзори контроль,  как и в других частях своей территории, при условии, одна-ко, что они могут применять более строгие меры.     b) Экспорт  грузов в адрес почтового ящика или банка на счет лица,иного, чем указано в данном разрешении на экспорт, запрещается.     с) Экспорт  грузов с веществами,  включенными в Список I,  в адресприписных таможенных складов запрещается.  Экспорт грузов с веществами,включенными в Список II, в адрес приписного таможенного склада запреща-ется,  за исключением случаев, когда правительство импортирующей страныуказывает в разрешении на импорт, представляемом лицом или учреждением,которое обращается за разрешением на экспорт,  что оно разрешает импортс целью помещения импортного груза на приписной таможенный склад. В та-ком случае в разрешении на экспорт указывается, что данный груз экспор-тируется  с  этой целью.  На всякую выдачу груза приписного таможенногосклада требуется разрешение органов, в ведении которых находится данныйтаможенный склад,  а в случае направления груза за границу,  его выдачарассматривается как новый экспорт в контексте настоящей Конвенции.     d) Грузы,  ввозимые на территорию какой-нибудь Стороны или вывози-мые с ее территории без сопроводительного разрешения на экспорт, подле-жат задержанию компетентными органами.     е) Стороны не разрешают транзит через свою  территорию  каких-либовеществ,  предназначенных для другой страны,  независимо от того,  снятили нет груз с данными веществами с транспортного средства,  на которомон перевозился,  за исключением случаев, когда компетентным органам та-кой Стороны предъявляется копия разрешения на экспорт груза.     f) Компетентные органы любой страны или района, через которые раз-решен транзит того или иного груза с веществами,  принимают все необхо-димые  меры  для того,  чтобы предотвратить следование данного груза поиному назначению,  чем то,  которое обозначено в сопроводительной копииразрешения  на экспорт,  за исключением случаев,  когда такое изменениеследования производится с разрешения правительства страны  или  района,через которые данный груз направляется транзитом.  Правительство страныили района,  через которые осуществляется транзит, рассматривает всякуюпросьбу об изменении следования груза так,  как если бы такое изменениепредставляло собой экспорт из страны или района, через которые осущест-вляется транзит, в страну или район нового назначения. Если такое изме-нение следования разрешено, то положения подпункта "е" пункта 1 настоя-щей  статьи  применяются  также в отношениях между страной или районом,через который осуществляется транзит,  и страной  или  районом,  откудапервоначально этот груз был экспортирован.     g) Никакой груз с веществами,  следующий транзитом или находящийсяна приписном таможенном складе, не может подвергаться воздействию како-го-либо процесса, который изменил бы природу данного вещества. Упаковкане может быть изменена без разрешения компетентные органов.     h) Положения подпунктов "е"-"g" настоящего пункта, касающиеся сле-дования веществ через территорию той или иной Стороны, не применяются втех случаях,  когда данный груз перевозится самолетом, при условии, чтосамолет  пролетает  без посадки над страной или районом,  через которыеосуществляется транзит.  Если самолет производит посадку в любой  такойстране или любом таком районе,  указанные положения применяются в зави-симости от обстоятельств.     i) Положения  настоящего  пункта  не наносят ущерба положениям ка-ких-либо международных соглашений, ограничивающим контроль, который мо-жет  осуществляться  любой из Сторон над такими веществами,  следующимитранзитом.      Статья 13. Запрещение и ограничение экспорта и импорта      1. Сторона может уведомить все другие Стороны  через  ГенеральногоСекретаря  о том,  что она запрещает импорт в свою страну или в один изсвоих районов одного или нескольких веществ,  включенных в  Список  II,III  или IV,  названия которых указаны в ее уведомлении.  В любом такомуведомлении указывается то название вещества,  под которым оно дается вСписке II, III или IV.     2. По получении той или иной  Стороной  уведомления  о  каком-либозапрещении  в соответствии с пунктом 1 она принимает меры для обеспече-ния того,  чтобы ни одно из веществ,  указанных в таком уведомлении, неэкспортировалось  в  страну  или в один из районов Стороны,  приславшейуведомление.     3. Независимо от положений предыдущих пунктов,  Сторона, сделавшаяуведомление в соответствии с пунктом 1,  может, выдавая в каждом случаеспециальные лицензии на импорт, разрешать импорт определенных количествупомянутых веществ или препаратов,  содержащих такие  вещества.  Органыимпортирующей страны, выдающие такие лицензии, направляют два экземпля-ра данной специальной лицензии на импорт, указывая в них название и ад-рес импортера и экспортера,  компетентным органам экспортирующей страныили района,  которые по получении их могут разрешить экспортеру  произ-вести  отправку груза.  Один экземпляр этой специальной лицензии на им-порт,  должным образом заверенный компетентным  органом  экспортирующейстраны или экспортирующего района, прилагается к грузу.      Статья 14. Специальные положения, касающиеся провоза психотропных                веществ в аптечках первой помощи на судах, в самолетах                или на других видах общественного транспорта,                курсирующего по международным линиям      1. Провоз на судах, в самолетах или на других видах международногообщественного транспорта,  таких, как международные железнодорожные по-езда и автобусы,  таких ограниченных количеств  веществ,  включенных  вСписок II, III или IV,  которые могут потребоваться для оказания первойпомощи или в экстренных случаях во время их передвижения, не рассматри-вается как экспорт, импорт или транзит через страну в контексте настоя-щей Конвенции.     2. Страна  регистрации  принимает надлежащие меры предосторожностидля предотвращения использования веществ,  упомянутых в пункте 1, не поназначению или их утечки для использования в незаконных целях. Комиссияпо консультации с соответствующими международными  организациями  реко-мендует такие меры предосторожности.     3. В отношении веществ,  провозимых в соответствии с пунктом 1  насудах,  в  самолетах  или  на других видах международного общественноготранспорта, таких, как международные железнодорожные поезда и автобусы,действуют законы, постановления, разрешения и лицензии страны регистра-ции без ущерба для каких-либо прав компетентных местных органов на про-ведение проверок,  инспекций и других мер контроля на этих транспортныхсредствах. Применение таких веществ в экстренном случае не рассматрива-ется как нарушение положений пункта 1 статьи 9.      Статья 15. Инспекция      Стороны должны иметь систему инспекций изготовителей,  экспортерови импортеров, оптовых и розничных распределителей психотропных веществ,а также медицинских и научно-исследовательских учреждений, использующихтакие вещества.  Стороны предусматривают различную инспекцию  соответс-твующих помещений, складских запасов и регистрационных записей, котораяпроизводится так часто, как они считают необходимым.      Статья 16. Доклады, представляемые Сторонами      1. Стороны представляют Генеральному Секретарю  такую  информацию,какую  Комиссия  может  запросить  у них как необходимую для выполнениясвоих функций, и, в частности, ежегодные доклады о применении настоящейКонвенции на их территориях, включая информацию в отношении:     а) важных изменений в их законах и постановлениях, касающихся пси-хотропных веществ; и     b) значительных изменений в отношении злоупотребления психотропны-ми веществами и незаконного оборота на их территориях.     2. Стороны также сообщают Генеральному Секретарю названия и адресаправительственных  органов,  упомянутых  в  подпункте  "f" статьи 7,  встатье 12 и в пункте 3 статьи 13.  Такая информация предоставляется Ге-неральным Секретарем в распоряжение всех Сторон.     3. Стороны направляют Генеральному Секретарю в  возможно  короткийсрок после данного происшествия сообщение в отношении любого случая не-законного оборота или изъятия из незаконного оборота,  которые они счи-тают важными ввиду:     а) выявленных новых тенденций;     b) количеств, о которых идет речь;     с) сведений,  проливающих свет на источники,  из которых  полученыэти вещества; или     d) методов, применяемых лицами, которые занимаются незаконным обо-ротом.     Копии такого сообщения направляются в  соответствии  с  подпунктом"b" статьи 21.     4. Стороны представляют Комитету ежегодные  статистические  отчетына бланках, установленных Комитетом:     а) в отношении каждого вещества,  включенного в Списки I и II, - околичествах такого вещества, изготовленного, экспортированного в каждуюстрану или в каждый район и импортированного из каждой  страны  или  изкаждого района, а также о складских запасах этого вещества, находящихсяу изготовителей;     b) в отношении каждого вещества,  включенного в Списки III и IV, -о количествах такого изготовленного вещества,  а также об  общих  коли-чествах такого экспортированного и импортированного вещества;     с) в отношении каждого вещества,  включенного в Списки II и III, -о количествах такого вещества,  использованного при изготовлении препа-ратов, изъятых из-под контроля; и     d) в отношении каждого вещества,  кроме веществ, включенных в Спи-сок I, - о количествах вещества, использованного для промышленных целейв соответствии с подпунктом "b" статьи 4. Количества изготовленного ве-щества,  о которых говорится в подпунктах "а" и "b" настоящего  пункта,не включают количеств изготовленных препаратов.     5. Сторона представляет по просьбе Комитета дополнительную статис-тическую информацию,  относящуюся к будущим периодам, о количествах лю-бого из веществ,  включенных в Списки III и IV, экспортированных в каж-дую страну или в каждый район и импортированных из каждой страны или изкаждого района. Данная Сторона может обратиться с просьбой о том, чтобыКомитет рассматривал как свою просьбу о представлении информации, так иинформацию, представленную в соответствии с настоящим пунктом, как кон-фиденциальные.     6. Стороны представляют информацию,  о которой идет речь в пунктах1 и 4 настоящей статьи,  таким образом и в такие сроки, как об этом мо-жет быть запрошено Комиссией или Комитетом.      Статья 17. Функции Комиссии      1. Комиссия может рассматривать все вопросы, касающиеся достиженияцелей  настоящей  Конвенции и проведения в жизнь ее положений,  и можетдавать рекомендации по таким вопросам.     2. Решения Комиссии,  предусмотренные в статьях 2 и 3, принимаютсябольшинством в две трети голосов членов Комиссии.      Статья 18. Доклады Комитета      1. Комитет подготавливает ежегодные доклады о своей работе, содер-жащие анализ статистической информации, имеющейся в его распоряжении, и- в надлежащих случаях  -  сводку  объяснений,  если  таковые  имеются,представленных  правительствами  или требуемых от них,  вместе с любымизамечаниями и рекомендациями, которые Комитет пожелает сделать. Комитетможет подготовить такие дополнительные доклады,  какие он сочтет нужны-ми.  Эти доклады представляются Совету через  Комиссию,  которая  можетсделать такие замечания, какие она сочтет целесообразными.     2. Доклады Комитета направляются Сторонам, а затем публикуются Ге-неральным Секретарем.  Стороны разрешают неограниченное распространениеэтих докладов.      Статья 19. Меры, принимаемые Комитетом в целях обеспечения                выполнения положений Конвенции      1. а)  если в результате изучения Комитетом информации,  представ-ленной ему правительствами, или информации, направленной органами Орга-низации Объединенных Наций, Комитет имеет основание считать, что дости-жение целей настоящей Конвенции оказывается под  серьезной  угрозой  потой  причине,  что  какая-либо страна или какой-либо район не выполняетположений настоящей Конвенции,  Комитет имеет право обратиться за разъ-яснениями к правительству этой страны или этого района. С сохранением всиле права Комитета обращать внимание Сторон, Совета и Комиссии на воп-рос,  о котором говорится в подпункте "с" настоящей статьи, он рассмат-ривает просьбу о представлении в соответствии  с  настоящим  подпунктоминформации или разъяснения правительства как конфиденциальные.     b) Приняв меры в соответствии с подпунктом "а"  настоящей  статьи,Комитет,  если  он  убедится в том,  что необходимо сделать это,  можетпризвать соответствующее правительство принять такие коллективные меры,какие в сложившихся обстоятельствах представляются необходимыми для вы-полнения положений настоящей Конвенции.     с) Если Комитет считает, что соответствующее правительство не далоудовлетворительных разъяснений,  когда ему было предложено сделать  этосогласно подпункту "а" настоящей статьи, или не приняло никаких коррек-тивных мер,  которые ему было предложено принять согласно подпункту "b"настоящей статьи,  он может обратить внимание Сторон, Совета и Комиссиина этот вопрос.     2. Комитет,  обращая  внимание  Сторон,  Совета  и Комиссии на ка-кой-либо вопрос в соответствии с  подпунктом  "с"  пункта  1  настоящейстатьи,  может - если он убедится,  что это необходимо, - рекомендоватьСторонам прекратить экспорт, импорт или и экспорт и импорт определенныхпсихотропных веществ из соответствующей страны или соответствующего ра-йона или в соответствующую страну или в соответствующий район  либо  накакой-либо определенный срок, либо до тех пор, пока Комитет не убедитсяв том, что обстановка в этой стране или этом районе является удовлетво-рительной.  Соответствующее государство может поставить этот вопрос пе-ред Советом.     3. Комитет  имеет  право  опубликовать  доклад  по любому вопросу,рассматривавшемуся согласно положениям настоящей  статьи,  и  направитьэтот доклад Совету,  который рассылает его всем Сторонам.  Если Комитетвключает в публикуемый  доклад  решение,  принятое  согласно  настоящейстатье, или какую-либо информацию относящуюся к такому решению, он дол-жен также включить в этот доклад точку зрения  соответствующего  прави-тельства, если оно об этом просит.     4. Если в каком-либо случае решение Комитета, публикуемое согласнонастоящей статье,  было принято не единогласно, излагается точка зренияменьшинства.     5. Любое  государство  приглашается направить своего представителяна заседание Комитета,  на котором рассматривается  согласно  настоящейстатье вопрос, непосредственно касающийся этого государства.     6. Решения Комитета согласно настоящей  статье  принимаются  боль-шинством в две трети голосов всех членов Комитета.     7. Положения вышеизложенных пунктов применяются также  в  случаях,когда у Комитета есть основания полагать,  что достижение целей настоя-щей Конвенции оказывается под серьезной угрозой в результате какого-ли-бо решения, принятого той или иной Стороной согласно пункту 7 статьи 2.      Статья 20. Меры против злоупотребления психотропными веществами      1. Стороны принимают все возможные меры,  направленные на предотв-ращение злоупотребления психотропными веществами и на ранее  выявление,лечение, воспитание, восстановление трудоспособности, возвращение в об-щество соответствующих лиц и на наблюдение за ними после окончания  имилечения, а также координируют свои усилия для достижения этих целей.     2. Стороны содействуют,  насколько это возможно подготовке  кадровдля  лечения,  восстановления трудоспособности и возвращения в обществолиц,  злоупотребляющих психотропными веществами, а также для наблюденияза ними после окончания ими лечения.     3. Стороны содействуют ознакомлению лиц, которым это необходимо поработе,  с  проблемами  злоупотребления  психотропными веществами и егопредотвращения,  а также способствуют ознакомлению с  этими  проблемаминаселения в случае, если есть опасность того, что злоупотребление этимивеществами приобретает широкие размеры.      Статья 21. Меры против незаконного оборота      С должным учетом своих конституционных,  правовых и административ-ных систем Стороны:     а) принимают внутригосударственные меры для координации превентив-ных и репрессивных мер против незаконного оборота; с этой целью они мо-гут с пользой для дела назначить соответствующий орган,  который  будетответственным за такую координацию;     b) помогают друг другу в проведении кампании по борьбе с  незакон-ным оборотом психотропных веществ и, в частности, немедленно направляютпо дипломатическим каналам или через компетентные  органы,  назначенныеСторонами для этой цели, другим непосредственно заинтересованным Сторо-нам копию любого сообщения,  направленного ими Генеральному Секретарю всоответствии  со  статьей  16 в связи с обнаружением случая незаконногооборота или в связи с изъятием;     с) тесно  сотрудничают друг с другом и с теми компетентными между-народными организациями, членами которых они являются, с целью проведе-ния согласованной кампании про борьбе с незаконным оборотом;     d) обеспечивают оперативное осуществление международного сотрудни-чества между соответствующими органами; и     е) обеспечивают,  чтобы в тех случаях, когда для судебного пресле-дования  требуется  передача юридических документов в международном по-рядке, такая передача производилась оперативно тем органам, которые бу-дут  назначены  Сторонами;  это  положение  не наносит ущерба праву ка-кой-либо Стороны требовать, чтобы юридические документы направлялись ейпо дипломатическим каналам.      Статья 22. Положения о наказаниях      1. а) С соблюдением своих конституционных ограничений, каждая Сто-рона рассматривает как наказуемое правонарушение,  в тех случаях, когдаоно совершено умышленно, любое деяние, противоречащее какому-либо зако-ну или постановлению, принятому во исполнение ее обязательств по насто-ящей Конвенции, и обеспечивает, чтобы серьезные правонарушения подлежа-ли соответствующему наказанию,  в частности,  тюремному заключению  илинаказанию иным способом лишения свободы;     b) независимо от положений предыдущего подпункта настоящей статьи,в тех случаях,  когда лица,  злоупотребляющие психотропными веществами,совершают такие правонарушения,  Стороны могут предусмотреть либо в ка-честве  замены осуждения или наказания,  либо в дополнение к наказанию,чтобы в отношении таких лиц применялись  в  соответствии  с  пунктом  1статьи 20 меры,  направленные на их лечение,  воспитание, наблюдение заним после окончания ими лечения,  восстановление их трудоспособности  ивозвращение их в общество.     2. С соблюдением конституционных ограничений той или иной Стороны,ее правовой системы и внутреннего права:     а) i) если ряд взаимосвязанных деяний, составляющих правонарушенияв  соответствии с пунктом 1,  был совершен в разных странах,  каждое изэтих деяний рассматривается как отдельное правонарушение;     ii) умышленное  участие в совершении,  сговор с целью совершения ипопытки совершения любого из таких правонарушений,  а также  подготови-тельные действия и финансовые операции в связи с правонарушениями, упо-мянутыми в настоящей статье, являются наказуемыми правонарушениями, какэто предусматривается в пункте 1;     iii) приговоры иностранных судов за такие правонарушения  учитыва-ются для целей установления рецидивизма; и     iv) упомянутые выше  серьезные  правонарушения,  совершенные  либогражданами данной страны,  либо иностранцами, преследуются Стороной, натерритории которой совершено данное правонарушение,  или  Стороной,  натерритории  которой обнаружен правонарушитель,  если выдача недопустимапо законам Стороны,  к которой обращена соответствующая просьба, и еслиэтот  правонарушитель еще не подвергся судебному преследованию и приго-вор по его делу еще не выносился.     b) Желательно,  чтобы  указанные в пункте 1 и в подпункте "а" "ii"пункта 2 правонарушения были включены в число преступлений,  за которыевиновные подлежат выдаче,  в любом договоре о выдаче,  которые заключенили может быть впоследствии заключен между любыми Сторонами,  и призна-вались  в  отношениях между любыми Сторонами,  которые не обусловливаютвыдачу существованием договора или взаимностью,  как  преступления,  закоторые  виновные подлежат выдаче,  при условии,  что она разрешается всоответствии с законом Стороны,  к которой обращена просьба о выдаче, ичто  данная  Сторона имеет право отказаться произвести арест или разре-шить выдачу в случаях, когда ее компетентные органы считают, что данноеправонарушение не является достаточно серьезным.      См. Типовой договор о выдаче, принятый резолюцией  Генеральной Ас-самблеи ООН 45/116 от 14 декабря 1990 г.      3. Любое психотропное вещество или другое вещество,  а также любоеоборудование, использовавшиеся или предназначавшиеся для совершения лю-бого из правонарушений,  упомянутых в пунктах 1 и 2  настоящей  статьи,подлежать изъятию и конфискации.     4. В вопросах юрисдикции положения внутреннего права соответствую-щей  Стороны  имеют  преимущественную  силу перед положениями настоящейстатьи.     5. Ничто  содержащееся в настоящей статье не затрагивает принципа,согласно которому охватываемые ею правонарушения определяются,  пресле-дуются  и караются в соответствии с внутренним правом той или иной Сто-роны.      Статья 23. Применение более строгих мер контроля, чем меры,                предусматриваемые настоящей Конвенцией      Сторона может  принимать  более строгие или суровые меры контроля,чем меры,  предусматриваемые настоящей Конвенцией,  если, по ее мнению,такие меры являются желательными или необходимыми для охраны здоровья иблагополучия населения.      Статья 24. Расходы международных органов в связи с проведением                в жизнь положений настоящей Конвенции      Расходы Комиссии  и Комитета в связи с выполнением ими своих функ-ций в соответствии с настоящей Конвенцией несет Организация  Объединен-ных Наций в порядке, который будет определяться Генеральной Ассамблеей.Стороны,  которые не являются членами Организации  Объединенных  Наций,вносят  на  покрытие  этих  расходов  такие суммы,  которые ГенеральнаяАссамблея считает справедливыми и которые она определяет время от  вре-мени по консультации с правительством этих Сторон.      Статья 25. Процедура допуска, подписания, ратификации и                присоединения      1. Государства-члены Организации Объединенных Наций,  государства,не  являющиеся  членами  Организации Объединенных Наций,  но являющиесячленами какого-либо специализированного учреждения Организации  Объеди-ненных Наций или Международного агентства по атомной энергии или участ-никами Статута Международного Суда, или любое иное государство, пригла-шенное Советом, могут стать Сторонами настоящей Конвенции:     а) путем ее подписания; или     b) путем  ратификации  после подписания ее с условием ратификации;или     с) путем присоединения к ней.     2. Конвенция открыта для подписания до 1 января 1972 года  включи-тельно. После этой даты она будет открыта для присоединения к ней.     3. Акт о ратификации или присоединения передается на хранение  Ге-неральному Секретарю.      Статья 26. Вступление в силу      1. Конвенция  вступает  в силу на девяностый день после того,  каксорок государств, упомянутых в пункте 1 статьи 25, подпишут ее без ого-ворки о ратификации или передадут на хранение свои ратификационные гра-моты или акты о присоединении.     2. В отношении любого иного государства,  которое подписывает нас-тоящую Конвенцию без оговорок о ратификации или сдает на хранение рати-фикационную грамоту или акт о присоединении после последнего подписанияили последней сдачи на хранение,  о  которых  говориться  в  предыдущемпункте,  Конвенция  вступает в силу на девяностый день после подписанияили сдачи на хранение акта о ратификации или присоединении.      Для Кыргызской Республики вступила в силу 5 января 1995 года       Статья 27. Территориальное применение      Настоящая Конвенция применяется ко всем территориям  вне  метропо-лий, за международные отношения которых какая-либо Сторона является от-ветственной, за исключением случаев, когда предварительное согласие та-кой территории требуется конституцией данной Стороны или заинтересован-ной территории или когда того требует обычай. В этом случае данная Сто-рона  должна стремиться заручиться в возможно короткий срок необходимымсогласием заинтересованной территории и по  получению  такого  согласияуведомляет об этом Генерального Секретаря. Настоящая Конвенция применя-ется к территории или территориям,  указанным в таком  уведомлении,  содня получения последнего Генеральным Секретарем.  В тех случаях,  когдапредварительного согласия территории вне метрополии не требуется, заин-тересованная Сторона в момент подписания, ратификации или присоединенияуказывает территорию вне метрополии или территории, к которым настоящаяКонвенция применяется.      Статья 28. Районы для целей настоящей Конвенции      1. Любая Сторона может уведомить Генерального Секретаря о том, чтодля целей настоящей Конвенции ее территория разделена на два  или  нес-колько районов или что два или несколько ее районов объединяются в одинрайон.     2. Две или несколько Сторон могут уведомить Генерального Секретаряо том,  что в результате заключения между ними  таможенного  союза  этиСтороны составляют для целей настоящей Конвенции один район.     3. Любое уведомление, сделанное на основании пунктов 1 и 2 настоя-щей статьи, вступает в силу 1 января года, следующего за годом, в кото-ром было сделано это уведомление.      Статья 29. Денонсация      1. По истечению двух лет со дня вступления в силу  настоящей  Кон-венции любая Сторона может от своего имени или от имени территории,  закоторую она несет международную ответственность и которая взяла обратноданное  в соответствии со статьей 27 согласие,  денонсировать настоящуюКонвенцию письменным актом, сданным на хранение Генеральному Секретарю.     2. Денонсация,  если уведомление о ней получено Генеральным Секре-тарем в любом году 1 июля или раньше,  вступает в силу 1 января следую-щего года,  а если такое уведомление получено после 1 июля, то денонса-ция вступает в силу,  как если бы оно было получено 1 июля или раньше вследующем году.     3. Действие настоящей Конвенции прекращается,  если  в  результатеденонсаций, осуществленных согласно пунктам 1 и 2, условия, необходимыедля ее вступления в силу согласно пункту 1 статьи 26, перестают сущест-вовать.      Статья 30. Поправки      1. Любая  Сторона может предложить поправку к настоящей Конвенции.Текст любой такой поправки и основания для этого сообщаются Генерально-му Секретарю, который сообщает их Сторонам и Совету. Совет может поста-новить, что:     а) или  должна быть созвана конференция в соответствии с пунктом 4статьи 62 Устава Организации Объединенных Наций для рассмотрения  пред-ложенной поправки; или     b) следует опросить Стороны, принимают ли они предложенную поправ-ку,  а  также  просить  их представить Совету любые замечания по поводуэтого предложения.     2. Если предложенная поправка,  разосланная на основании подпункта"b" пункта 1 настоящей статьи,  не была отклонена какой-либо Стороной втечении восемнадцати месяцев после ее рассылки, она после этого вступа-ет в силу.  Если же предложенная поправка отклоняется какой-либо Сторо-ной, Совет может решить, в свете замечаний, полученных от Сторон, долж-на ли быть созвана конференция для рассмотрения этой поправки.      Статья 31. Споры      1. В случае возникновения какого-либо спора между двумя  или  нес-колькими  Сторонами  относительно  толкования  или применения настоящейКонвенции эти Стороны консультируются между собой  с  целью  разрешенияспора путем переговоров, расследования, посредничества, примирения, ар-битража,  обращения к региональным органам,  судебного  разбирательстваили другим мирным средствам по их собственному выбору.     2. Любой спор такого рода,  который не может быть разрешен указан-ным в пункте 1 путем,  передается по просьбе любой из Сторон, выступаю-щих в споре, для разрешения в Международный Суд.      Статья 32. Оговорки      1. Допускаются только оговорки, сделанные в соответствии с пункта-ми 2, 3 и 4 настоящей статьи.     2. При подписании, ратификации или присоединении любое государствоможет  сделать  оговорки в отношении следующих положений настоящей Кон-венции:     а) пунктов 1 и 2 статьи 19;     b) статьи 27; и     с) статьи 31.     3. Государство,  желающее стать Стороной,  но с тем, чтобы сделатьоговорки, иные, чем те, которые сделаны в соответствии с пунктами 2 и 4настоящей статьи, может уведомить о таком намерении Генерального Секре-таря. Если по истечении двенадцати месяцев со дня уведомления Генераль-ным Секретарем о соответствующей оговорке,  эта оговорка не отклоняетсяодной третью государств, которые подписали настоящую Конвенцию без ого-ворки о ратификации, ратифицировали ее или присоединились к ней до кон-ца этого периода,  она считается допустимой,  при условии,  однако, чтогосударства, которые возражали против оговорки, не обязаны принимать насебя  в отношении сделавшего оговорку государства какого-либо юридичес-кого обязательства на  основании  настоящей  Конвенции,  затрагиваемогоданной оговоркой.     4. Государство,  на территории которого  встречаются  дикорастущиерастения, содержащие психотропные вещества из числа веществ, включенныхв Список I,  и по традиции использующиеся некоторыми небольшими,  четкоопределенными  группами населения в магических или религиозных обрядах,может,  при подписании, ратификации или присоединении, сделать оговоркиотносительно  этих  растений  в  отношении положений статьи 7 настоящейКонвенции,  за исключением положений,  относящихся к международной тор-говле.     5. Государство, сделавшее оговорки, может, посредством письменногоуведомления в адрес Генерального Секретаря, в любое время взять обратновсе или часть сделанных им оговорок.      Статья 33. Уведомления      Генеральный Секретарь  уведомляет  все  государства,  указанные  впункте 1 статьи 25:     а) о подписаниях,  ратификациях и присоединениях в соответствии состатьей 25;     b) о дате вступления настоящей Конвенции в силу в соответствии  состатьей 26;     с) о денонсациях в соответствии со статьей 29; и     d) о заявлениях и уведомлениях в соответствии со статьями 27,  28,30 и 32.      В удостоверение чего нижеподписавшиеся,  будучи должным образом нато  уполномочены,  подписали  настоящую Конвенцию от имени своих прави-тельств.     Совершено в Вене двадцать первого февраля тысяча девятьсот семьде-сят первого года в одном экземпляре,  английский, испанский, китайский,русский и французский тексты которого являются равно аутентичными. Нас-тоящая Конвенция будет сдана на хранение Генеральному Секретарю Органи-зации Объединенный Наций, который препровождает заверенные копии насто-ящей Конвенции всем членам Организации Объединенных Наций и другим  го-сударствам, указанным в пункте 1 статьи 25.                   Перечень веществ, включенных в списки                 (по состоянию на 1 июля 1993 г.) (*)      --------------------------------     (*) Первоначальные списки приведены в документе E/CONF.58/7/Add.1.                                ПЕРЕЧЕНЬ             наркотических средств, включенных в список I ----------------------------------------------------------------------|    Международное    |        Другие         | Химическое название  || незарегистрированное| незарегистрированные  |                      ||      название       |или ненаучные названия |                      ||---------------------|-----------------------|----------------------||1. БРОЛАМФЕТАМИН     |ДОБ (DOB)              |(+-)-4-бромо-2,       ||                     |                       |5-диметокси-альфа-    ||                     |                       |метилфенетиламин      ||                     |                       |                      ||2. КАТИНОН           |                       |(-)-(S)-2-            ||                     |                       |аминопропиофенон      ||                     |                       |                      ||3.                   |ДЭТ (DET)              |3-[2(диэтиламино)этил]||                     |                       |индол                 ||                     |                       |                      ||4.                   |ДМА (DMA)              |(+-)-2,               ||                     |                       |5-диметокси-альфа-    ||                     |                       |метилфенетиламин      ||                     |                       |                      ||5.                   |ДМГП (DMHP)            |3-(1,                 ||                     |                       |2-диметилгептил)-7, 8,||                     |                       |9, 10-тетрагидро-6, 6,||                     |                       |9-триметил-6H-дибензо ||                     |                       |[b, d]-пиран-1-ол     ||                     |                       |                      ||6.                   |ДМТ (DMT)              |3-[2-(диметиламино)   ||                     |                       |этил]индол            ||                     |                       |                      ||7.                   |ДОЭТ (DOET)            |(+-)-4-этил-2,        ||                     |                       |5-диметокси-альфа-    ||                     |                       |фенетиламин           ||                     |                       |                      ||8. N-ЭТИЛ-           |МДЕ (MDE) N-ЭТИЛ-МДА   |(+-)-N-этил-альфа-    ||   ТЕНАМФЕТАМИН      |(N-ETHYL-МДА)          |метил-3,              ||                     |                       |4-(метилендиокси)     ||                     |                       |фенетиламин           ||                     |                       |                      ||9. ЭТИЦИКЛИДИН       |ФЦГ (PCE)              |N-этил-1-             ||                     |                       |фенилциклогексиламин  ||                     |                       |                      ||10. N-ГИДРОКСИ-      |N-ОН МДА (N-ОН МДА)    |(+-)-N-[альфа-метил-3,||    ТЕНАМФЕТАМИН     |N-ГИДРОКСИ-МДА         |4-(метилендиокси)     ||                     |(N-HYDROXY-МДА)        |фенетил]гидроксиламин ||                     |                       |                      ||11. (+-)-ЛИЗЕРГИД    |ЛСД, ЛСД-25 (LSD,      |9, 10-дидегидро-N,    ||                     |LSD-25)                |N-диэтил-6-           ||                     |                       |метилерголин-8        ||                     |                       |бетта-лизергиновой    ||                     |                       |кислоты               ||                     |                       |                      ||12.                  |МДМА (MDMA)            |(+-)-N,               ||                     |                       |альфа-диметил-3,      ||                     |                       |4-(метилендиокси)     ||                     |                       |фенетиламин           ||                     |                       |                      ||13.                  |мескалин               |3, 4, 5-              ||                     |                       |триметоксифенетиламин ||                     |                       |                      ||14. 4-МЕТИЛАМИНОРЕКС |                       |(+-)-цис-2-амино-4-   ||                     |                       |метил-5-фенил-2-      ||                     |                       |оксазолин             ||                     |                       |(+-)-цис-4,           ||                     |                       |5-дигидро-4-метил-5-  ||                     |                       |фенил-2-оксазоламин   ||                     |                       |                      ||15.                  |ММДА (MMDA)            |2-метокси-метил-4,    ||                     |                       |5-(метилендиокси)     ||                     |                       |фенетиламин           ||                     |                       |                      ||16.                  |парагексил             |3-гексил-7, 8, 9,     ||                     |                       |10-тетрагидро-6, 6,   ||                     |                       |9-триметил-6H-дибензо ||                     |                       |[b, d]пиран-1-ол      ||                     |                       |                      ||17.                  |ПМА (PMA)              |p-метокси-            ||                     |                       |метилфенетиламин      ||                     |                       |                      ||18.                  |псилоцин, псилотсин    |3-[2-(диметиламино)   ||                     |                       |этил]индол-4-ол       ||                     |                       |                      ||19. ПСИЛОЦИБИН       |                       |3-[2-(диметиламино)   ||                     |                       |этил]индол-4-ил       ||                     |                       |дигидрофосфат         ||                     |                       |                      ||20. РОЛИЦИКЛИДИН     |ФЦП (PHP, PCPY)        |1-(1-                 ||                     |                       |фенилциклогексил)     ||                     |                       |пирролидин            ||                     |                       |                      ||21.                  |СТП, ДОМ               |2-5-диметокси-альфа,  ||                     |(STP, DOM)             |4-диметил-фенетиламин ||                     |                       |                      ||22. ТЕНАМФЕТАМИН     |МДА (MDA)              |альфа-метил-3,        ||                     |                       |4-(метилендиокси)     ||                     |                       |фенетиламин           ||                     |                       |                      ||23. ТЕНОЦИКЛИДИН     |ТЦП (TCP)              |1-[-(2-тиенил)        ||                     |                       |циклогексил]пиперидин ||                     |                       |                      ||24.                  |тетрагидроканнабинол,  |7, 8, 9,              ||                     |следующие  изомеры и их|10-тетрагидро-6, 6,   ||                     |стереохимические       |9-триметил-3-пентил-  ||                     |варианты:              |6H-дибензо[b, d]      ||                     |                       |пиран-1-ол            ||                     |                       |(9R, 10aR)-8, 9, 10,  ||                     |                       |10a-тетрагидро-6, 6,  ||                     |                       |9-триметил-3-пентил-  ||                     |                       |6H-дибензо[b, d]      ||                     |                       |пиран-1-ол            ||                     |                       |(6aR, 9R, 10aR)-6a, 9,||                     |                       |10, 10a-тетрагидро-6, ||                     |                       |6, 9-триметил-3-      ||                     |                       |пентил-6H-дибензо     ||                     |                       |[b, d]пиран-1-ол      ||                     |                       |(6aR, 10aR)-6a, 7,    ||                     |                       |10, 10a-тетрагидро-6, ||                     |                       |6, 9-триметил-3-      ||                     |                       |пентил-6-дибензо      ||                     |                       |[b, d]пиран-1-ол      ||                     |                       |6a, 7, 8,             ||                     |                       |9-тетрагидро-6, 6,    ||                     |                       |9-триметил-3-пентил-  ||                     |                       |6H-дибензо[b, d]      ||                     |                       |пиран-1-ол            ||                     |                       |(6aR, 10aR)-6a, 7, 8, ||                     |                       |9, 10,                ||                     |                       |10a-гексагидро-6,     ||                     |                       |6-диметил-9-метилен-  ||                     |                       |3-пентил-6H-дибензо   ||                     |                       |[b, d]пиран-1-ол      ||                     |                       |                      ||25.                  |ТМА (TMA)              |(+-)-3, 4,            ||                     |                       |5-триметокси-альфа-   ||                     |                       |метилфенетиламин      |----------------------------------------------------------------------      Соли веществ,  перечисленных в этом Списке, во всех случаях, когдасуществование таких солей возможно.                                 ПЕРЕЧЕНЬ                    веществ, включенных в список II ----------------------------------------------------------------------|    Международное    |        Другие         | Химическое название  || незарегистрированное| незарегистрированные  |                      ||      название       |или ненаучные названия |                      ||---------------------|-----------------------|----------------------||1. АМФЕТАМИН         |амфетамин              |(+-)-альфа-           ||                     |                       |метилфенетиламин      ||                     |                       |                      ||2. ЛЕКСАМФЕТАМИН     |дексамфетамин          |(+)-альфа-            ||                     |                       |метилфенетиламин      ||                     |                       |                      ||3. ДРОНАБИНОЛ        |(-)-транс-дельта-9-    |(6aR, 10aR)-6a, 7, 8, ||                     |тетрагидро-каннабинол  |10a-тетрагидро-6, 6,  ||                     |                       |9-триметил-3          ||                     |                       |пентил-6H-дибензо     ||                     |                       |[b, d]пиран-1-ол      ||                     |                       |                      ||4. ФЕНЭТИЛЛИН        |                       |7-[2-[(альфа-         ||                     |                       |метилфенетил)амино]   ||                     |                       |этил]теофиллин        ||                     |                       |                      ||5. ЛЕВАМФЕТАМИН      |левамфетамин           |(-)-(R)-альфа-        ||                     |                       |метилфенетиламин      ||                     |                       |                      ||6.                   |левометамфетамин       |(-)-N, альфа-         ||                     |                       |диметилфенетиламин    ||                     |                       |                      ||7. МЕКЛОКВАЛОН       |                       |3-(o-хлорофенил)      ||                     |                       |-2-метил              ||                     |                       |4(3H)-квиназолинон    ||                     |                       |                      ||8. МЕТАМФЕТАМИН      |метамфетамин           |(+-)-(S)-N, альфа-    ||                     |                       |диметилфенетиламин    ||                     |                       |                      ||9. РАЦЕМАТ           |рацемат                |(+-)-(S)-N, альфа-    ||МЕТАМФЕТАМИНА        |метамфетамина          |диметилфенетиламин    ||                     |                       |                      ||10. МЕТАКВАЛОН       |                       |2-метил-3-o-толил-    ||                     |                       |4(3H)-квиназолинон    ||                     |                       |                      ||11. МЕТИЛФЕНИДАТ     |                       |Метил-альфа-фенил-2-  ||                     |                       |пиперидина-цетат      ||                     |                       |                      ||12. ФЕНЦИКЛИДИН      |ФЦП (PCP)              |1-(1-                 ||                     |                       |фенилциклогексил)     ||                     |                       |пиперидин             ||                     |                       |                      ||13. ФЕНМЕТРАЗИН      |                       |3-метил-2-            ||                     |                       |фенилморфолин         ||                     |                       |                      ||14. СЕКОБАРБИТАЛ     |                       |5-аллил-5-            ||                     |                       |(1-метилбутил)        ||                     |                       |барбитуровая кислота  |----------------------------------------------------------------------      Соли веществ,  перечисленных в этом Списке, во всех случаях, когдасуществование таких солей возможно.                                 ПЕРЕЧЕНЬ                   веществ, включенных в список III ----------------------------------------------------------------------|    Международное    |        Другие         | Химическое название  || незарегистрированное| незарегистрированные  |                      ||      название       |или ненаучные названия |                      ||---------------------|-----------------------|----------------------||1. АМОБАРБИТАЛ       |                       |5-этил-5-             ||                     |                       |изопентилбарбитуровая ||                     |                       |кислота               ||                     |                       |                      ||2. БУПРЕНОРФИН       |                       |21-циклопропил-7-     ||                     |                       |альфа-[(S)-1-         ||                     |                       |гидрокси-1, 2,        ||                     |                       |2-триметил-пропил]-6, ||                     |                       |14-эндо-этано-6, 7, 8,||                     |                       |14-тетрагидроорипавин ||                     |                       |                      ||3. БУТАЛБИТАЛ        |                       |5-аллил-5-            ||                     |                       |изобутилбарбитуровая  ||                     |                       |кислота               ||                     |                       |                      ||4. КАТИН             |(+)-норпсевдоэфедрин   |(+)-(R)-альфа-[(R)-   ||                     |                       |1-аминоэтил]          ||                     |                       |бензиловый спирт      ||                     |                       |                      ||5. ЦИКЛОБАРБИТАЛ     |                       |5-(1-циклогексен-1-ил)||                     |                       |-5-этилбарбитуровая   ||                     |                       |кислота               ||                     |                       |                      ||6. ГЛУТЕТИМИД        |                       |2-этил-2-             ||                     |                       |фенилглутаримид       ||                     |                       |                      ||7. ПЕНТАЗОЦИН        |                       |(2R, 6R, 11R)-1, 2, 3,||                     |                       |4, 5, 6-гексагидро-6, ||                     |                       |11-диметил-3-(3-метил-||                     |                       |2-бутенил)-2,         ||                     |                       |6-метано-3-бензазоцин ||                     |                       |-8-ол                 ||                     |                       |                      ||8. ПЕНТОБАРБИТАЛ     |                       |5-этил-5-(1-          ||                     |                       |метилбутил)           ||                     |                       |барбитуровая кислота  |----------------------------------------------------------------------      Соли веществ,  перечисленных в этом Списке, во всех случаях, когдасуществование таких солей возможно.                                 ПЕРЕЧЕНЬ                    веществ, включенных в список IV ----------------------------------------------------------------------|    Международное    |        Другие         | Химическое название  ||незарегистрированное | незарегистрированные  |                      ||     название        |или ненаучные названия |                      ||---------------------|-----------------------|----------------------||1. АЛЛОБАРБИТАЛ      |                       |5, 5-                 ||                     |                       |диаллибарбитуровая    ||                     |                       |кислота               ||                     |                       |                      ||2. АЛЬПРАЗОЛАМ       |                       |8-хлоро-1-метил-6-    ||                     |                       |фенил-4H-s-триазоло   ||                     |                       |[4, 3-a][1, 4]        ||                     |                       |бензодиазепин         ||                     |                       |                      ||3. АМФЕПРАМОН        |                       |2-(диэтиламино)       ||                     |                       |пропиофенон           ||                     |                       |                      ||4. БАРБИТАЛ          |                       |5, 5-                 ||                     |                       |диэтилбарбитуровая    ||                     |                       |кислота               ||                     |                       |                      ||5. БЕНЗФЕТАМИН       |бензфетамин            |N-бензил-N,           ||                     |                       |альфа-диметилфенэтил- ||                     |                       |амин                  ||                     |                       |                      ||6. БРОМАЗЕПАМ        |                       |7-бромо-1,            ||                     |                       |3-дигидро-5-(2-       ||                     |                       |пиридил)-2H-1, 4-     ||                     |                       |бензодиазепин-2-он    ||                     |                       |                      ||7. БУТОБАРБИТАЛ      |                       |5-бутил-5-            ||                     |                       |этилбарбитуровая      ||                     |                       |кислота               ||                     |                       |                      ||8. КАМАЗЕПАМ         |                       |7-хлоро-1, 3-         ||                     |                       |дигидро-3-гидрокси-1  ||                     |                       |-метил-5-фенил-2H-1,  ||                     |                       |4-бензодиазепин-2-он  ||                     |                       |диметилкарбамат (эфир)||                     |                       |                      ||9. ХЛОРДИАЗЕПОКСИД   |                       |7-хлоро-2-            ||                     |                       |(метиламино)-         ||                     |                       |5-фенил-3H-1, 4-      ||                     |                       |бензодиазепин-4-      ||                     |                       |оксид                 ||                     |                       |                      ||10. КЛОБАЗАМ         |                       |7-хлоро-1-метил-      ||                     |                       |5-фенил-1H-1, 5-      ||                     |                       |бензодиазепин-2, 4    ||                     |                       |(3H, 5H)-дион         ||                     |                       |                      ||11. КЛОНАЗЕПАМ       |                       |5-(o-хлорофенил)-1, 3-||                     |                       |дигидро-7-нитро-2H    ||                     |                       |-1, 4-                ||                     |                       |бензодиазепин-2-он    ||                     |                       |                      ||12. КЛОРАЗЕПАТ       |                       |7-хлоро-2,            ||                     |                       |3-дигидро-2-оксо-5-   ||                     |                       |фенил-1H-1, 4-        ||                     |                       |бензодиазепин-3-      ||                     |                       |карбоновая кислота    ||                     |                       |                      ||13. КЛОТИАЗЕПАМ      |                       |5-(o-хлорофенил)-     ||                     |                       |7-этил-1, 3-дигидро-1-||                     |                       |метил-2H-тиено        ||                     |                       |[2, 3-e]-1,           ||                     |                       |4-диазепин-2-он       ||                     |                       |                      ||14. КЛОКСАЗОЛАМ      |                       |10-хлоро-11b-         ||                     |                       |(o-хлорофенил)-2, 3,  ||                     |                       |7, 11b-тетрагидро-    ||                     |                       |оксазоло-[3, 2-d]     ||                     |                       |[1, 4]                ||                     |                       |бензодиазепин 6(5H)-он||                     |                       |                      ||15. ДЕЛОРАЗЕПАМ      |                       |7-хлоро-5-            ||                     |                       |(o-хлорофенил)-1, 3-  ||                     |                       |дигидро-2H-1, 4-      ||                     |                       |бензодиазепин-2-он    ||                     |                       |                      ||16. ДИАЗЕПАМ         |                       |7-хлоро-1,            ||                     |                       |3-дигидро-1-метил-5-  ||                     |                       |фенил-2H-1, 4-        ||                     |                       |бензодиазепин-2-он    ||                     |                       |                      ||17. ЭСТАЗОЛАМ        |                       |8-хлоро-6-фенил-4H-s- ||                     |                       |триазоло [4, 3-a]     ||                     |                       |[1, 4]бензодиазепин   ||                     |                       |                      ||18. ЭТХЛОРВИНОЛ      |                       |1-хлоро-3-этил-1-     ||                     |                       |пентен-4-ин-3-ол      ||                     |                       |                      ||19. ЭТИНАМАТ         |                       |1-этинилциклогексанол ||                     |                       |карбамат              ||                     |                       |                      ||20. ЭТИЛ ЛОФЛАЗЕПАТ  |                       |этил 7-хлоро-5-(o-    ||                     |                       |флуорофенил)-2,       ||                     |                       |3-дигидро-2-оксо-1H-  ||                     |                       |1, 4-бензодиазепин-3- ||                     |                       |карбоксилат           ||                     |                       |                      ||21. ЭТИЛАМФЕТАМИН    |N-этиламфетамин        |N-этил-альфа-         ||                     |                       |метилфенетиламин      ||                     |                       |                      ||22. ФЕНКАМФАМИН      |                       |N-этил-3-фенил-2-     ||                     |                       |норборнанамин         ||                     |                       |                      ||23. ФЕНПРОПОРЕКС     |                       |(+-)-3-               ||                     |                       |[(альфа-метилфенетил) ||                     |                       |амино] пропионитрил   ||                     |                       |                      ||24. ФЛУДИАЗЕПАМ      |                       |7-хлоро-5-            ||                     |                       |(o-флуорофенил)-1, 3- ||                     |                       |дигидро-1-метил-2H-   ||                     |                       |1, 4-бензодиазепин-   ||                     |                       |2-он                  ||                     |                       |                      ||25. ФЛУНИТРАЗЕПАМ    |                       |5-(o-флуорофенил)-1,  ||                     |                       |3-дигидро-1-метил-7-  ||                     |                       |нитро-2H-1,4-         ||                     |                       |бензодиазепин-2-он    ||                     |                       |                      ||26. ФЛУРАЗЕПАМ       |                       |7-хлоро-1-[2-         ||                     |                       |(диэтиламино)-этил]-  ||                     |                       |5-(o-флуорофенил)-1,  ||                     |                       |3-дигидро-2H-1, 4-    ||                     |                       |бензодиазепин-2-он    ||                     |                       |                      ||27. ХАЛАЗЕПАМ        |                       |7-хлоро-1,            ||                     |                       |3-дигидро-5-фенил-1-  ||                     |                       |(2, 2,                ||                     |                       |2-трифлюороэтил)      ||                     |                       |-2H-1, 4-             ||                     |                       |бензодиазепин-2-он    ||                     |                       |                      ||28. ХАЛОКСАЗОЛАМ     |                       |10-бромо-11b-         ||                     |                       |(o-флюорофенил) 2, 3, ||                     |                       |7,                    ||                     |                       |11b-тетрагидрооксазоло||                     |                       |[3, 2-d][1, 4]        ||                     |                       |бензодиазепин-6(5H)-он||                     |                       |                      ||29. КЕТАЗОЛАМ        |                       |11-хлоро-8,           ||                     |                       |12b-дигидро-2,        ||                     |                       |8-диметил-12b-фенил-4H||                     |                       |-[1, 3] оксазино      ||                     |                       |[3, 2-d][1, 4]        ||                     |                       |бензодиазепин-4, 7    ||                     |                       |(6H)-дион             ||                     |                       |                      ||30. ЛЕФЕТАМИН        |СПА (SPA)              |(-)-N, N-диметил-1, 2-||                     |                       |дифенил-этиламин      ||                     |                       |                      ||31. ЛОПРАЗОЛАМ       |                       |6-(o-хлорофенил)-2, 4-||                     |                       |дигидро-2             ||                     |                       |[(4-метил-1-          ||                     |                       |пиперазинил)          ||                     |                       |метилен]-8-нитро-1H-  ||                     |                       |имидазо [1, 2-a]      ||                     |                       |[1, 4]                ||                     |                       |безодиазепин-1-он     ||                     |                       |                      ||32. ЛОРАЗЕПАМ        |                       |7-хлоро-5-            ||                     |                       |(o-хлорофенил)1, 3-   ||                     |                       |дигидро-3-гидрокси-   ||                     |                       |2H-1, 4               ||                     |                       |бензодиазепин-2-он    ||                     |                       |                      ||33. ЛОРМЕТАЗЕПАМ     |                       |7-хлоро-5-            ||                     |                       |(o-хлорофенил)-1, 3-  ||                     |                       |дигидро-3-гидрокси-   ||                     |                       |1-метил-2H-1,         ||                     |                       |4-бензодиазепин-2-он  ||                     |                       |                      ||34. МАЗИНДОЛ         |                       |5-(p-хлорофенил)-2, 5-||                     |                       |дигидро-3H-имидазо    ||                     |                       |[2, 1-a]изоиндол-5-ол ||                     |                       |                      ||35. МЕДАЗЕПАМ        |                       |7-хлоро-2,            ||                     |                       |3-дигидро-1-метил-5-  ||                     |                       |фенил-1H-1,           ||                     |                       |4-бензодиазепин       ||                     |                       |                      ||36. МЕФЕНОРЕКС       |                       |N-(3-хлоропропил)-    ||                     |                       |альфа-метил-          ||                     |                       |фенетиламин           ||                     |                       |                      ||37. МЕПРОБАМАТ       |                       |2-метил-2-пропил-1, 3-||                     |                       |пропандиол            ||                     |                       |дикарбамат            ||                     |                       |                      ||38. МЕТИЛФЕНОБАРБИТАЛ|                       |5-этил-1-метил-5-     ||                     |                       |фенилбарбитуровая     ||                     |                       |кислота               ||                     |                       |                      ||39. МЕТИПРИЛОН       |                       |3, 3-диэтил-5-метил-  ||                     |                       |2, 4-пиперидин-дион   ||                     |                       |                      ||40. МИДАЗОЛАМ        |                       |8-хлоро-6-            ||                     |                       |(o-флуорофенил)-1-    ||                     |                       |метил-4H-имидазо      ||                     |                       |[1, 5-a]              ||                     |                       |[1, 4]бензодиазепин   ||41. НИМЕТАЗЕПАМ      |                       |1, 3-дигидро-1-метил- ||                     |                       |7-нитро-5-фенил-2H-1, ||                     |                       |4-бензодиазепин-2-он  ||                     |                       |                      ||42. НИТРАЗЕПАМ       |                       |1, 3-дигидро-7-нитро- ||                     |                       |5-фенил-2H-1,         ||                     |                       |4-бензодиазепин-2-он  ||                     |                       |                      ||43. НОРДАЗЕПАМ       |                       |7-хлоро-1, 3-дигидро- ||                     |                       |5-фенил-2H-1,         ||                     |                       |4-бензодиазепин-2-он  ||                     |                       |                      ||44. ОКСАЗЕПАМ        |                       |7-хлоро-1,            ||                     |                       |3-дигидро-3-          ||                     |                       |гидрокси-5-фенил-2H-1,||                     |                       |4-бензодиазепин-2-он  ||                     |                       |                      ||45. ОКСАЗОЛАМ        |                       |10-хлоро-2, 3, 7,     ||                     |                       |11b-тетрагидро-2-     ||                     |                       |метил-11b-            ||                     |                       |фенилоксазоло [3, 2-d]||                     |                       |[1, 4]                ||                     |                       |бензодиазе-пин-6      ||                     |                       |(5H)-он               ||                     |                       |                      ||46. ПЕМОЛИН          |                       |2-амино-5-фенил-2-    ||                     |                       |оксазолин-4-он        ||                     |                       |2-имино-5-фенил-4-    ||                     |                       |оксазолидинон         ||                     |                       |                      ||47. ФЕНДИМЕТРАЗИН    |                       |(+)-(2S, 3S)-3,       ||                     |                       |4-диметил-2           ||                     |                       |фенилморфолин         ||                     |                       |                      ||48. ФЕНОБАРБИТАЛ     |                       |5-этил-5-             ||                     |                       |фенилбарбитуровая     ||                     |                       |кислота               ||                     |                       |                      ||49. ФЕНТЕРМИН        |                       |альфа,                ||                     |                       |альфа-                ||                     |                       |диметилфенетиламин    ||                     |                       |                      ||50. ПИНАЗЕПАМ        |                       |7-хлоро-1,            ||                     |                       |3-дигидро-5-фенил-1   ||                     |                       |(2-пропинил)-2H-1,    ||                     |                       |4-бензодиазепин-2-он  ||                     |                       |                      ||51. ПИПРАДРОЛ        |                       |альфа,                ||                     |                       |альфа-дифенил-2-      ||                     |                       |пиперидинметанол      ||                     |                       |                      ||52. ПРАЗЕПАМ         |                       |7-хлоро-1-            ||                     |                       |(циклопропилметил)-1, ||                     |                       |3-дигидро-5-фенил-    ||                     |                       |2H-1                  ||                     |                       |4-бензодиазепин-2-он  ||                     |                       |                      ||53. ПИРОВАЛЕРОН      |                       |4-метил-2-            ||                     |                       |(1-пиродинил)         ||                     |                       |валерофенон           ||                     |                       |                      ||54. СЕКБУТАБАРБИТАЛ  |                       |5-sec-бутил-5-        ||                     |                       |этилбарбитуровая      ||                     |                       |кислота               ||                     |                       |                      ||55. ТЕМАЗЕПАМ        |                       |7-хлоро-1,            ||                     |                       |3-дигидро-3-гидрокси- ||                     |                       |1-метил-5-фенил-2H-1, ||                     |                       |4-бензодиазепин-2-он  ||                     |                       |                      ||56. ТЕТРАЗЕПАМ       |                       |7-хлоро-5-            ||                     |                       |(1-циклогексен-1-ил)- ||                     |                       |1, 3-дигидро-1-метил- ||                     |                       |2H-1,                 ||                     |                       |4-бензодиазепин-2-он  ||                     |                       |                      ||57. ТРИАЗОЛАМ        |                       |8-хлоро-б-            ||                     |                       |(o-хлорофенил)-1-     ||                     |                       |метил-4H-s-триазоло   ||                     |                       |[4, 3-a]              ||                     |                       |[1, 4] бензодиазепин  ||                     |                       |                      ||58. ВИНИЛБИТАЛ       |                       |5-(1-метилбутил)-5-   ||                     |                       |винилбарбитуровая     ||                     |                       |кислота               |----------------------------------------------------------------------      Соли веществ,  перечисленных в этом Списке, во всех случаях, когдасуществование таких солей возможно.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bcfx4dzxrdipvmj9r3w">
      <w:r>
        <w:rPr>
          <w:rFonts w:ascii="Arial" w:cs="Arial" w:eastAsia="Arial" w:hAnsi="Arial"/>
          <w:color w:val="132D3F"/>
          <w:sz w:val="16"/>
          <w:szCs w:val="16"/>
          <w:u w:val="single"/>
        </w:rPr>
        <w:t xml:space="preserve">dalil.kg/document/17504</w:t>
      </w:r>
    </w:hyperlink>
  </w:p>
  <w:p>
    <w:pPr>
      <w:spacing w:after="0" w:before="40"/>
      <w:jc w:val="center"/>
    </w:pPr>
    <w:hyperlink w:history="1" r:id="rIdoryx46fb7drlrfyk0la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bcfx4dzxrdipvmj9r3w" Type="http://schemas.openxmlformats.org/officeDocument/2006/relationships/hyperlink" Target="https://dalil.kg/document/17504" TargetMode="External"/><Relationship Id="rIdoryx46fb7drlrfyk0la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2026-09-25T12:07:47.765Z</dcterms:created>
  <dcterms:modified xsi:type="dcterms:W3CDTF">2026-09-25T12:07:47.765Z</dcterms:modified>
</cp:coreProperties>
</file>

<file path=docProps/custom.xml><?xml version="1.0" encoding="utf-8"?>
<Properties xmlns="http://schemas.openxmlformats.org/officeDocument/2006/custom-properties" xmlns:vt="http://schemas.openxmlformats.org/officeDocument/2006/docPropsVTypes"/>
</file>