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Кыргызская Республики присоединилась постановлением          Жогорку Кенеша КР от 16 апреля 1994 года № 1499-XII г.Венаот 21 февраля 1971 года                                КОНВЕНЦИЯ                       о психотропных веществах                                Преамбула      Стороны,     заботясь о здоровье и благополучии человечества,     отмечая с беспокойством наличие проблемы для здоровья населения  исоциальной проблемы, возникающих в результате злоупотребления некоторы-ми психотропными веществами,     исполненные решимости предотвращать злоупотребление такими вещест-вами и незаконный оборот, который оно порождает, и бороться против них,     считая, что  необходимы строгие меры для ограничения использованиятаких веществ законными целями,     признавая, что  использование психотропных веществ для медицинскихи научных целей необходимо и что их  доступность  для  таких  целей  недолжна чрезмерно ограничиваться,     считая, что для того, чтобы меры против злоупотребления такими ве-ществами были эффективными, они должны быть координированными и универ-сальными,     признавая компетенцию  Организации  Объединенных  Наций  в областиконтроля над психотропными веществами и желая,  чтобы  заинтересованныемеждународные органы находились в рамках этой Организации,     признавая, что для достижения этих целей необходимы  международнаяконвенция,     согласились о нижеследующем:      Статья 1. Использование терминов      Если определенно не указано иное или контекст  не  требует  иного,нижеследующие термины, используемые в настоящей Конвенции, имеют следу-ющие значения:     а) "Совет"  означает  Экономический и Социальный Совет ОрганизацииОбъединенных Наций.     b) "Комиссия"  означает Комиссию по наркотическим средствам Эконо-мического и Социального Совета.     c) "Комитет" означает Международный комитет по контролю над нарко-тиками,  предусмотренный в Единой конвенции о  наркотических  средствах1961 года.     d) "Генеральный Секретарь" означает Генерального Секретаря Органи-зации Объединенных Наций.     е) "Психотропное вещество" означает любое вещество,  природное илисинтетическое, или любой природный материал, включенный с Список I, II,III или IV.     f) "Препарат" означает:     i) любой раствор или смесь в любом физическом состоянии,  содержа-щие одно или несколько психотропных веществ; или     ii) одно или несколько психотропных веществ в терапевтических  до-зах.     g) "Список I",  "Список II",  "Список III" и "Список IV"  означаютсоответственно пронумерованные перечни психотропных веществ,  приложен-ные к настоящей Конвенции,  в которые могут вноситься изменения в соот-ветствии со статьей 2.     h) "Экспорт" и "импорт" означают,  каждый в  соответствующем  кон-тексте,  физическое  перемещение  какого-либо психотропного вещества изодного государства в другое государство.     i) "Изготовление"  означает все процессы,  с помощью которых могутбыть получены психотропные вещества,  и включает как рафинирование, таки  превращение одних психотропных в другие психотропные вещества.  Этоттермин включает также изготовление препаратов, кроме препаратов, приго-товляемых по рецепту в аптеках.     j) "Незаконный оборот" означает изготовление психотропных  веществили их сбыт или приобретение в нарушение положений настоящей Конвенции.     к) "Район" означает любую часть какого-либо государства, которая всоответствии  со статьей 28 рассматривается для целей настоящей Конвен-ции как отдельная единица.     l) "Помещения" означают здания или части зданий,  включая обслужи-вающий их земельный участок.      Статья 2. Сфера применения контроля над веществами      1. Если какая-либо Сторона или Всемирная организация здравоохране-ния  располагает  сведениями о каком-либо веществе,  не находящемся ещепод международным контролем,  которые,  по ее мнению, могут потребоватьвключения  этого  вещества  в один из Списков настоящей Конвенции,  онауведомляет об этом Генерального Секретаря и представляет ему информациюв подтверждение этого уведомления.  Вышеуказанная процедура применяетсяи в том случае, если какая-либо Сторона или Всемирная организация здра-воохранения  располагает сведениями,  на основании которых следовало быперенести какое-либо вещество из одного Списка  настоящей  Конвенции  вдругой или же изъять какое-либо вещество из этих Списков.     2. Генеральный Секретарь направляет такое уведомление, а также лю-бую информацию,  которая,  по его мнению, относиться к данному вопросу,Сторонам,  Комиссии и,  когда такое уведомление поступает от какой-либоСтороны, - Всемирной организации здравоохранения.     3. Если информация,  направленная вместе с таким уведомлением, го-ворит о том,  что данное вещество подходит для включения его в Список Iили Список II настоящей Конвенции в соответствии с пунктом 4  настоящейстатьи, Стороны изучают в свете всей имеющейся в их распоряжении инфор-мации возможность временного применения к  данному  веществу  всех  мерконтроля, применяемых к веществам, включенным соответственно в Список Iили в Список II.     4. Если Всемирная организация здравоохранения считает, что     а) данное вещество обладает способностью:     i) 1) вызывать состояние зависимости; и     2) оказывать стимулирующее или депрессивное воздействие  на  цент-ральную  нервную  систему,  вызывая галлюцинации или нарушения моторнойфункции,  либо мышления, либо поведения, либо восприятия, либо настрое-ния; или     ii) приводить к аналогичному злоупотреблению и аналогичным вреднымпоследствиям, что и какое-либо вещество, включенное в Список I, II, IIIили IV; и     b) есть  достаточные свидетельства того,  что имеет место злоупот-ребление данным веществом или существует вероятность такого злоупотреб-ления,  которое  представляет  или может представить собой проблему дляздоровья населения и социальную проблему, дающие основания для примене-ния к этому веществу мер международного контроля,     Всемирная организация  здравоохранения  сообщает  Комиссии  оценкуданного вещества,  включая оценку степени или вероятность злоупотребле-ния им,  степени серьезности проблемы для здоровья населения и социаль-ной  проблемы  и  степени полезности данного вещества в терапевтическойпрактике, а также рекомендации, если таковые имеются, о мерах контроля,которые были бы целесообразными в свете ее оценки.     5. Комиссия,  принимая во внимание указанное  сообщение  Всемирнойорганизации  здравоохранения,  оценки  которой  в медицинских и научныхвопросах являются определяющими,  и учитывая экономические, социальные,юридические,  административные и другие факторы, которые, по ее мнению,имеют отношение к данному вопросу, может включить это вещество в СписокI, II, III или IV. Комиссия может обращаться за дополнительной информа-цией к Всемирной организации здравоохранения или к другим соответствую-щим источникам.     6. Если какое-либо уведомление в соответствии с пунктом 1 касаетсятого или иного вещества,  уже включенного в один из Списков,  Всемирнаяорганизация здравоохранения сообщает Комиссии  свое  новое  заключение,любую новую оценку данного вещества, которую она может дать в соответс-твии с пунктом 4,  а также любые новые  рекомендации  относительно  мерконтроля,  которые она сочтет целесообразными в свете этой оценки.  Ко-миссия,  принимая во внимание сообщение Всемирной организации здравоох-ранения  в соответствии с пунктом 5 и учитывая факторы,  о которых идетречь в указанном пункте,  может принять решение о  перенесении  данноговещества из одного Списка в другой или об изъятии его из Списков.     7. О любом решении Комиссии,  принятом согласно настоящей  статье,Генеральный Секретарь направляет сообщение всем государствам-членам Ор-ганизации Объединенных Наций,  Сторонам настоящей Конвенции,  не являю-щимся  членами  Организации  Объединенных Наций,  Всемирной организацииздравоохранения и Комитету. Такое решение полностью вступает в силу длякаждой Стороны через 180 дней,  начиная с даты направления такого сооб-щения, за исключением любой Стороны, которая, в пределах этого срока, втом, что касается решения о добавлении какого-либо вещества к одному изСписков, направила Генеральному Секретарю письменное уведомление о том,что  ввиду  исключительных  обстоятельств  она  не с состоянии ввести вдействие в отношении данного вещества все положения  настоящей  Конвен-ции,  применимые к веществам, включенным с этот Список. В таком уведом-лении указываются причины этой исключительной меры. Независимо от свое-го уведомления,  каждая Сторона применяет,  как минимум, меры контроля,перечисленные ниже:     а) Сторона, направив такое уведомление относительно не подлежавше-го ранее контролю вещества,  добавленного к Списку I, принимает во вни-мание, в той мере, в какой это возможно, специальные меры контроля, пе-речисленные в статье 7, и в отношении данного вещества:     i) требует наличия лицензии на изготовление,  торговлю и распреде-ление,  как это предусмотрено в статье 8 для веществ, включенных в Спи-сок II;     ii) требует наличия рецепта врача для поставки  или  отпуска,  какэто предусмотрено в статье 9 для веществ, включенных в Список II;     iii) выполняет обязательства,  касающиеся экспорта и импорта, пре-дусмотренные в статье 12,  за исключением обязательств в отношении дру-гой Стороны, направившей такое уведомление относительно данного вещест-ва;     iv) выполняет обязательства,  предусмотренные в статье 13 для  ве-ществ,  включенных  в  Список II,  в отношении запрещения и ограниченияэкспорта и импорта;     v) представляет  статистические  отчеты  Комитету в соответствии сподпунктом "а" пункта 4 статьи 16; и     vi) принимает  меры  в  соответствии  со статьей 22 для подавлениядействий, противоречащих законам или постановлениям, принятым во испол-нение вышеупомянутых обязательств.     b) Сторона, направив такое уведомление относительно не подлежащегоранее контролю вещества,  добавленного к Списку II, в отношении данноговещества:     i) требует наличия лицензий на изготовление,  торговлю и распреде-ление, в соответствии со статьей 8;     ii) требует наличия рецепта врача для поставки или отпуска в соот-ветствии с статьей 9;     iii) выполняет обязательства,  касающиеся экспорта и импорта, пре-дусмотренные в статье 12,  за исключением обязательств в отношении дру-гой Стороны, направившей такое уведомление относительно данного вещест-ва;     iv) выполняет обязательства,  изложенные в статье 13,  в отношениизапрещения и ограничения экспорта и импорта;     v) представляет  статистические  отчеты  Комитету в соответствии сподпунктами "а", "с" и "d" пункта 4 статьи 16; и     vi) принимает  меры  в  соответствии  со статьей 22 для подавлениядействий, противоречащих законам или постановлениям, принятым во испол-нение вышеупомянутых обязательств.     с) Сторона, направив такое уведомление относительно не подлежавше-го ранее контролю вещества, добавленного к Списку III, в отношении дан-ного вещества:     i) требует наличия лицензий на изготовление,  торговлю и распреде-ление в соответствии со статьей 8;     ii) требует наличия рецепта врача для поставки или отпуска в соот-ветствии со статьей 9;     iii) выполняет обязательства, касающиеся экспорта, предусмотренныев статье 12,  за исключением обязательств в отношении  другой  Стороны,направившей такое уведомление относительно данного вещества;     iv) выполняет обязательства,  изложенные в статье 13,  в отношениизапрещения и ограничения экспорта и импорта; и     v) принимает меры в соответствии с статьей 22 для подавления дейс-твий, противоречащих законам или постановлениям, принятым во исполнениевышеупомянутых обязательств.     d) Сторона, направив такое уведомление относительно не подлежавше-го ранее контролю вещества,  добавленного к Списку IV, в отношении дан-ного вещества:     i) требует наличия лицензии на изготовление,  торговлю и распреде-ление в соответствии со статьей 8;     ii) выполняет обязательства,  изложенные в статье 13,  в отношениизапрещения и ограничения экспорта и импорта; и     iii) принимает меры в соответствии со статьей  22  для  подавлениядействий, противоречащих законам или постановлениям, принятым во испол-нение вышеупомянутых обязательств.     e) Сторона,  направив  такое  уведомление относительно какого-либовещества,  перенесенного в Список, предусматривающий более строгие мерыконтроля и обязательства, применяет, как минимум, все положения настоя-щей Конвенции, применяемые к Списку, из которого оно было перенесено.     8. а) Решения Комиссии, принятые в соответствии с настоящей стать-ей подлежат пересмотру Советом по просьбе любой Стороны, направленной втечение 180 дней с момента получения уведомления о принятии данного ре-шения.  Просьба о пересмотре направляется Генеральному Секретарю вместесо всей соответствующей информацией,  на которой основана просьба о пе-ресмотре.     b) Генеральный Секретарь направляет копии упомянутой просьбы о пе-ресмотре и соответствующую информацию Комиссии,  Всемирной  организацииздравоохранения и всем Сторонам,  предлагая им представить свои замеча-ния в течение девяноста дней.  Все полученные замечания  представляютсяна рассмотрение Совета.     с) Совет может подтвердить,  изменить или отменить решение  Комис-сии. Уведомление о решении Совета направляется всем государствам-членамОрганизации Объединенных Наций, государствам-Сторонам настоящей Конвен-ции,  не  являющимся членами Организации Объединенных Наций,  Комиссии,Всемирной организации здравоохранения и Комитету.     d) В  течение периода до упомянутого пересмотра первоначальное ре-шение Комиссии, при условии соблюдения пункта 7, остается в силе.     9. Стороны делают все от них зависящее,  чтобы применять к вещест-вам,  не подпадающим под действие настоящей Конвенции, но которые могутбыть  использованы  для  незаконного изготовления психотропных веществ,такие меры надзора, какие могут быть практически осуществимы.      Статья 3. Специальные положения, касающиеся контроля               над препаратами      1. За исключением случаев, предусмотренных в нижеследующих пунктахнастоящей статьи,  к препарату применяются те же меры контроля, что и ксодержащемуся  в нем психотропному веществу;  если препарат содержит неодно,  а несколько таких веществ, он подпадает под действие мер, приме-няемых к тому из веществ, которое подлежит наиболее строгим мерам конт-роля.     2. Если  какой-либо  препарат,  содержащий какое-либо психотропноевещество,  за исключением какого-либо вещества, включенного в Список I,имеет такой состав, что риск злоупотребления им отсутствует или являет-ся незначительным и что это вещество не может быть  извлечено  посредс-твом легко доступных способов в количестве,  при котором возможно злоу-потребление,  так что данный препарат не создает проблемы для  здоровьянаселения и социальной проблемы, такой препарат может быть изъят из-поддействия некоторых мер контроля, предусмотренных в настоящей Конвенции,в соответствии с пунктом 3.     3. Если Сторона делает заключение на основе предыдущего  пункта  вотношении  какого-либо препарата,  то она может принять решение об изъ-ятии этого препарата в своей стране или в одном из своих районов из-поддействия какой-либо одной или всех мер контроля, предусмотренных в нас-тоящей Конвенции, за исключением положений:     а) статьи 8 (лицензии) в части, касающейся изготовления;     b) статьи 11 (регистрационные записи) в части, касающейся препара-тов, изъятых из-под контроля;     с) статьи 13 (запрещение и ограничение экспорта и импорта);     d) статьи 15 (инспекция) в части, касающейся изготовления;     е) статьи 16 (доклады,  представляемые Сторонами) в части,  касаю-щейся препаратов, изъятых из-под контроля; и     f) статьи 22 (положения о наказаниях), в той мере, в какой это не-обходимо для подавления действий,  противоречащих законам или постанов-лениям, принятым во исполнении вышеназванных обязательств.     Сторона уведомляет Генерального Секретаря о любом таком решении, оназвании и составе этого препарата, изъятого из-под контроля, и о мерахконтроля, из-под действия которых он изъят. Генеральный Секретарь пере-дает это уведомление другим Сторонам, Всемирной организации здравоохра-нения и Комитету.     4. Если какая-либо Сторона или Всемирная организация здравоохране-ния располагает сведениями о каком-либо препарате, изъятом из-под конт-роля во исполнении пункта 3,  которые,  по ее мнению, могут потребоватьполного или частичного прекращения изъятия,  она уведомляет об этом Ге-нерального Секретаря и представляет ему информацию в подтверждение это-го  уведомления.  Генеральный  Секретарь направляет такое уведомление илюбую информацию,  которая, по его мнению, относится к данному вопросу,Сторонам,  Комиссии  и,  когда  это уведомление поступает от какой-либоСтороны,- Всемирной организации здравоохранения.  Всемирная организацияздравоохранения сообщает Комиссии оценку данного препарата по вопросам,указанным в пункте 2, вместе с рекомендацией о мерах контроля, если онивообще необходимы,  из-под действия которых должно прекратиться изъятиеданного препарата.  Комиссия,  принимая во внимание указанное сообщениеВсемирной  организации здравоохранения,  оценки которой в медицинских инаучных вопросах являются определяющими,  и учитывая экономические, со-циальные,  юридические,  административные и другие факторы, которые, поее мнению,  имеют отношение к данному вопросу,  может принять решение опрекращении  изъятия данного препарата из-под действия какой-либо однойили всех мер контроля. О любом решении Комиссии, принятом согласно нас-тоящему  пункту,  Генеральный Секретарь направляет сообщение всем госу-дарствам-членам Организации Объединенных Наций, Сторонам настоящей Кон-венции, не являющимся членами Организации Объединенных Наций, Всемирнойорганизации здравоохранения и Комитету.  Все Стороны принимают меры  попрекращению  изъятия из-под действия рассматриваемой меры или мер конт-роля в течение 180 дней со дня направления сообщения Генеральным Секре-тарем.      Статья 4. Прочие специальные положения, касающиеся сферы               применения контроля      В отношении психотропных веществ, кроме веществ, включенных в Спи-сок I, Стороны могут разрешать:     а) лицам,  путешествующим из одной страны в другую, иметь при себедля их личного пользования небольшое количество препаратов; каждая Сто-рона,  однако, имеет право удостовериться в том, что эти препараты былиполучены законным путем;     b) использование таких веществ в промышленности  для  изготовлениянепсихотропных  веществ  или  продуктов,  применяя к ним меры контроля,представляемые настоящей Конвенцией, до тех пор, пока данные психотроп-ные вещества не приобретут такого состояния, при котором практически небудет иметь место злоупотребление этими веществами или их извлечение; и     с) использование таких веществ - при соблюдении мер контроля, пре-дусматриваемых настоящей Конвенцией, - для отлова животных лицами, име-ющими  специальное разрешение компетентных органов на использование та-ких веществ для этой цели.      Статья 5. Ограничение использования медицинскими и научными целями      1. Каждая Сторона ограничивает использование веществ, включенных вСписок I, как это предусмотрено в статье 7.     2. Каждая  Сторона,  за  исключением  случаев,  предусмотренных  встатье 4,  ограничивает путем таких мер,  которые она считает целесооб-разным,  изготовление, экспорт, импорт, распределение и складские запа-сы,  использование веществ,  включенных в Списки II,  III и IV, а такжеторговлю и владение ими, медицинскими и научными целями.     3. Желательно,  чтобы  Стороны  не  разрешали  владение веществамивключенными в Списки II, III и IV, иначе, как на законном основании.      Статья 6. Специальное управление      Желательно, чтобы в целях применения положений настоящей Конвенциикаждая Сторона создала и содержала специальное управление,  которое мо-жет быть тем же самым - и это будет преимуществом,  - что и специальноеуправление,  созданное во исполнение положений конвенции о контроле наднаркотическими средствами, или может работать в тесном сотрудничестве сним.      Статья 7. Специальные положения, касающиеся веществ, включенных               в Список I      В отношении веществ, включенных в Список I, Стороны:     а) запрещают всякое их использование, за исключением использованияв научных и в очень  ограниченных  медицинских  целях  должным  образомуполномоченными  лицами  в медицинских или научно-исследовательских уч-реждениях,  находящихся непосредственно под контролем их  правительств,или по специально выдаваемому ими разрешению;     b) требуют,  чтобы изготовление,  распределение этих веществ, тор-говля и владение ими осуществлялось по специальным лицензиям или забла-говременно полученным разрешениям;     с) обеспечивают  тщательный надзор над деятельностью и действиями,упомянутыми в пунктах "а" и "b";     d) ограничивают количество вещества, выдаваемого какому-либо долж-ным образом уполномоченному лицу,  количеством,  необходимым для разре-шенной цели;     е) требуют,  чтобы лица, выполняющие медицинские или научные функ-ции, вели регистрационные записи, касающиеся приобретения этих веществ,с подробным описанием их использования;  такие записи сохраняются в те-чение  не менее двух лет после внесения последней записи об использова-нии таких веществ; и     f) запрещают экспорт и импорт, за исключением тех случаев, когда иэкспортер и импортер являются компетентными органами  или  учреждениямиэкспортирующей и импортирующей страны или района,  соответственно,  илидругими лицами или предприятиями,  имеющими специальное разрешение, вы-данное компетентными органами их страны или района для данной цели. По-ложения пункта 1 статьи 12 о предоставлении разрешений на экспорт и им-порт веществ,  включенных в Список II,  также к веществам, включенным вСписок I.      Статья 8. Лицензии      1. Стороны требуют,  чтобы  изготовление,  распределение  веществ,включенных  в Списки II,  III и IV,  а также торговля ими (включая экс-портную и импортную торговлю) осуществлялись по лицензиям или с  приме-нением другой аналогичной меры контроля.     2. Стороны:     а) осуществляют контроль над всеми должным образом уполномоченнымилицами и предприятиями,  которые занимаются или связаны с изготовлениемили  распределением веществ,  упомянутых в пункте 1,  а также торговлейими (включая экспортную и импортную торговлю);     b) контролируют  при  помощи  лицензий или другой аналогичной мерыконтроля предприятия и помещения,  в  которых  такое  изготовление  илираспределение, а также такая торговля могут иметь место; и     с) обеспечивают принятие мер безопасности в отношении таких предп-риятий  и  помещений  в  целях  предотвращения  кражи или прочей утечкискладских запасов.     3. Положение  пунктов 1 и 2 настоящей статьи,  касающейся лицензийили других аналогичных мер контроля,  могут  не  применяться  к  лицам,должным  образом  уполномоченным  на  осуществление врачебных и научныхфункций, при осуществлении ими этих функций.     4. Стороны  требуют,  чтобы все лица,  которые получают лицензии всоответствии с настоящей Конвенцией или которые получают иное  разреше-ние  в соответствии с пунктом 1 настоящей статьи или пунктом "b" статьи7,  обладали надлежащими качествами,  необходимыми для  эффективного  иточного проведения в жизнь положений таких законов и постановлений, ко-торые принимаются во исполнение настоящей Конвенции.      Статья 9. Рецепты      1. Стороны требуют,  чтобы вещества, включенные в Списки II, III иIV, поставлялись или отпускались для использования их отдельными лицамитолько по рецепту врача,  за исключением случаев,  когда отдельные лицамогут на законных основаниях получать,  использовать, выдавать или наз-начать такие вещества при выполнении ими  должным  образом  разрешенныхврачебных или научных функций.     2. Стороны принимают меры для обеспечения того,  чтобы рецепты  навещества, включенные с Списки II, III и IV, выдавались в соответствии спринятой медицинской практикой и подпадали под такое регламентирование,касающееся, в частности, числа раз их возможного повторного использова-ния и срока их действия,  которое явится средством  охраны  здоровья  иблагосостояния населения.     3. Независимо от пункта 1,  Сторона может,  если,  по  ее  мнению,местные обстоятельства требуют этого,  и на таких условиях, которые онаможет предписать,  включая ведение регистрационных  записей,  разрешатьаптекарям, имеющим лицензии, или прочим розничным распределителям, име-ющим лицензии, назначенным органами, ответственными за здоровье населе-ния в ее стране или части ее страны,  поставлять по их усмотрению и безрецепта для использования в исключительных  случаях  отдельными  лицамидля медицинских целей небольшие количества вещества, включенных в Спис-ки III и IV, в пределах, которые определяются Сторонами.      Статья 10. Предостерегающие надписи на упаковках и реклама      1. Каждая Сторона,  принимая во внимание  соответствующие  решенияили рекомендации Всемирной организации здравоохранения,  требует, чтобына этикетках,  когда это возможно, и в любом случае на сопроводительномлистке  розничных упаковок,  содержащих психотропные вещества,  имелисьтакие указания относительно использования,  включая  предостережения  ипредупреждения,  какие,  по ее мнению, необходимы для безопасности тех,кто использует эти вещества.     2. Каждая  Сторона,  учитывая должным образом свои конституционныеположения, запрещает рекламирование таких веществ среди населения.      Статья 11. Регистрационные записи      1. Стороны требуют, чтобы в отношении веществ, включенных в СписокI,  изготовители и все иные лица,  имеющие согласно статье 7 разрешениена торговлю этими веществами и на их распределение,  вели регистрацион-ные записи в порядке,  устанавливаемом каждой Стороной, приводя подроб-ные сведения о количествах изготовленных веществ, о количествах складс-ких запасов этих веществ, а для каждого случая получения и выдачи такихвеществ подробные сведения о количестве, дате, поставщике и получателе.     2. Стороны требуют, чтобы в отношении веществ, включенных в СпискиII и III,  изготовители, оптовые распределители, экспортеры и импортерывели регистрационные записи в порядке, устанавливаемом каждой Стороной,приводя подробные сведения о количествах изготовленных веществ,  а  длякаждого  случая получения и выдачи таких веществ - подробные сведения околичестве, дате, поставщике и получателе.     3. Стороны требуют, чтобы в отношении веществ, включенных в СписокII,  розничные распределители, больничные и лечебно-профилактические, атакже научно-исследовательские учреждения вели регистрационные записи впорядке,  устанавливаемом каждой Стороной,  приводя для каждого  случаяполучения и выдачи таких веществ подробные сведения о количестве, дате,поставщике и получателе.     4. Стороны  обеспечивают,  посредством  соответствующих  методов ипринимая во внимание профессиональную и торговую практику в своих стра-нах,  чтобы информация, касающаяся получения и выдачи веществ, включен-ных в Список III,  розничными распределителями,  больничными  и  лечеб-но-профилактическими, научно-исследовательскими учреждениями, была лег-ко доступна.     5. Стороны требуют, чтобы в отношении веществ, включенных в СписокIV,  изготовители, экспортеры и импортеры вели регистрационные записи впорядке,  устанавливаемом каждой Стороной, указывая количества изготов-ленных, экспортированных и импортированных веществ.     6. Стороны  требуют  от  изготовителей препаратов,  изъятых из-подконтроля в соответствии с пунктом 3 статьи 3,  ведения  регистрационныхзаписей относительно количества каждого психотропного вещества, исполь-зованного при изготовлении препарата, изъятого из-под контроля, а такжеотносительно характера,  общего количества и первоначальной выдачи изъ-ятого из-под контроля препарата,  изготовленного из вышеуказанного  ве-щества.     7. Стороны обеспечивают сохранение в течение не менее двух лет ре-гистрационных записей и информации,  упомянутых в настоящей статье, ко-торые необходимы для целей представления докладов согласно статье 16.      Статья 12. Положения, касающиеся международной торговли      1. а) Каждая Сторона,  разрешающая  экспорт  или  импорт  веществ,включенных в Список I или II,  требует представления на бланке, которыйбудет установлен Комиссией,  отдельного разрешения на экспорт  или  им-порт,  получаемого  для каждой такой отдельной экспортной или импортнойсделки,  независимо от того,  касается ли она одного или нескольких ве-ществ.     b) В таком разрешении указывается международное незарегистрирован-ное название или, в случае отсутствия такого названия, обозначение дан-ного вещества в соответствующем Списке,  количество,  предназначающеесядля экспорта или импорта,  фармацевтическая форма, наименование и адресэкспортера и импортера,  а также срок,  в течение которого должен  бытьпроизведен экспорт или импорт. В случае, если данное вещество экспорти-руется или импортируется в виде препарата, необходимо, кроме того, ука-зание названия этого препарата,  если таковое имеется.  В разрешении наэкспорт указываются также номер разрешения на импорт, дата его выдачи инаименование органа, выдавшего это разрешение.     с) До выдачи разрешения на экспорт Стороны  требуют  представленияразрешения на импорт,  выдаваемого компетентными органами импортирующейстраны или района и удостоверяющего,  что импорт вещества или  веществ,указанных  в нем,  разрешен;  такое разрешение представляется лицом илипредприятием, обращающимся за разрешением на экспорт.     d) Каждая  экспортируемая партия веществ должна сопровождаться ко-пией разрешения на экспорт,  а правительство,  выдавшее  разрешение  наэкспорт, направляет правительству импортирующей страны или района копиювыданного разрешения.     е) После того,  как импорт произведен, правительство импортирующейстраны или района возвращает правительству  экспортирующей  страны  илирайона указанное разрешение на экспорт с отметкой,  удостоверяющей фак-тически импортированное количество.     2. а)  Стороны требуют,  чтобы в отношении каждого случая экспортавеществ,  включенных в Список III, экспортеры составляли в трех экземп-лярах  на формуляре,  установленном Комиссией,  декларацию,  содержащуюследующую информацию:     i) наименование и адрес экспортера и импортера;     ii) международное незарегистрированное название  вещества  или,  вслучае  отсутствия такого названия,  обозначение этого вещества в соот-ветствующем Списке;     iii) количество вещества и фармацевтическая форма,  в которой ука-занное вещество экспортируется,  и, если оно экспортируется в виде пре-парата, название препарата, если таковое имеется; и     iv) дата отправления.     b) Экспортеры  представляют  компетентным органам своей страны илирайона два экземпляра упомянутой декларации.  Третий экземпляр они отп-равляют со своим грузом.     с) Сторона,  с территории которой осуществлен экспорт  какого-либовещества,  включенного  в Список III,  в возможно короткий срок,  но непозднее чем через девяносто дней после даты отправления,  посылает  за-казной почтой компетентным органам импортирующей страны или района одинэкземпляр декларации,  полученный от экспортера, с просьбой подтвердитьего получение.     d) Стороны могут требовать,  чтобы по получении данного груза  им-портер  направляя  компетентным органам своей страны или района должнымобразом заверенный экземпляр декларации,  приложенный к грузу, с указа-нием полученного количества и даты получения.     3. В отношении веществ,  включенных в Списки I и  II,  применяютсяследующие дополнительные положения:     а) Стороны осуществляют в свободных портах и зонах такой же надзори контроль,  как и в других частях своей территории, при условии, одна-ко, что они могут применять более строгие меры.     b) Экспорт  грузов в адрес почтового ящика или банка на счет лица,иного, чем указано в данном разрешении на экспорт, запрещается.     с) Экспорт  грузов с веществами,  включенными в Список I,  в адресприписных таможенных складов запрещается.  Экспорт грузов с веществами,включенными в Список II, в адрес приписного таможенного склада запреща-ется,  за исключением случаев, когда правительство импортирующей страныуказывает в разрешении на импорт, представляемом лицом или учреждением,которое обращается за разрешением на экспорт,  что оно разрешает импортс целью помещения импортного груза на приписной таможенный склад. В та-ком случае в разрешении на экспорт указывается, что данный груз экспор-тируется  с  этой целью.  На всякую выдачу груза приписного таможенногосклада требуется разрешение органов, в ведении которых находится данныйтаможенный склад,  а в случае направления груза за границу,  его выдачарассматривается как новый экспорт в контексте настоящей Конвенции.     d) Грузы,  ввозимые на территорию какой-нибудь Стороны или вывози-мые с ее территории без сопроводительного разрешения на экспорт, подле-жат задержанию компетентными органами.     е) Стороны не разрешают транзит через свою  территорию  каких-либовеществ,  предназначенных для другой страны,  независимо от того,  снятили нет груз с данными веществами с транспортного средства,  на которомон перевозился,  за исключением случаев, когда компетентным органам та-кой Стороны предъявляется копия разрешения на экспорт груза.     f) Компетентные органы любой страны или района, через которые раз-решен транзит того или иного груза с веществами,  принимают все необхо-димые  меры  для того,  чтобы предотвратить следование данного груза поиному назначению,  чем то,  которое обозначено в сопроводительной копииразрешения  на экспорт,  за исключением случаев,  когда такое изменениеследования производится с разрешения правительства страны  или  района,через которые данный груз направляется транзитом.  Правительство страныили района,  через которые осуществляется транзит, рассматривает всякуюпросьбу об изменении следования груза так,  как если бы такое изменениепредставляло собой экспорт из страны или района, через которые осущест-вляется транзит, в страну или район нового назначения. Если такое изме-нение следования разрешено, то положения подпункта "е" пункта 1 настоя-щей  статьи  применяются  также в отношениях между страной или районом,через который осуществляется транзит,  и страной  или  районом,  откудапервоначально этот груз был экспортирован.     g) Никакой груз с веществами,  следующий транзитом или находящийсяна приписном таможенном складе, не может подвергаться воздействию како-го-либо процесса, который изменил бы природу данного вещества. Упаковкане может быть изменена без разрешения компетентные органов.     h) Положения подпунктов "е"-"g" настоящего пункта, касающиеся сле-дования веществ через территорию той или иной Стороны, не применяются втех случаях,  когда данный груз перевозится самолетом, при условии, чтосамолет  пролетает  без посадки над страной или районом,  через которыеосуществляется транзит.  Если самолет производит посадку в любой  такойстране или любом таком районе,  указанные положения применяются в зави-симости от обстоятельств.     i) Положения  настоящего  пункта  не наносят ущерба положениям ка-ких-либо международных соглашений, ограничивающим контроль, который мо-жет  осуществляться  любой из Сторон над такими веществами,  следующимитранзитом.      Статья 13. Запрещение и ограничение экспорта и импорта      1. Сторона может уведомить все другие Стороны  через  ГенеральногоСекретаря  о том,  что она запрещает импорт в свою страну или в один изсвоих районов одного или нескольких веществ,  включенных в  Список  II,III  или IV,  названия которых указаны в ее уведомлении.  В любом такомуведомлении указывается то название вещества,  под которым оно дается вСписке II, III или IV.     2. По получении той или иной  Стороной  уведомления  о  каком-либозапрещении  в соответствии с пунктом 1 она принимает меры для обеспече-ния того,  чтобы ни одно из веществ,  указанных в таком уведомлении, неэкспортировалось  в  страну  или в один из районов Стороны,  приславшейуведомление.     3. Независимо от положений предыдущих пунктов,  Сторона, сделавшаяуведомление в соответствии с пунктом 1,  может, выдавая в каждом случаеспециальные лицензии на импорт, разрешать импорт определенных количествупомянутых веществ или препаратов,  содержащих такие  вещества.  Органыимпортирующей страны, выдающие такие лицензии, направляют два экземпля-ра данной специальной лицензии на импорт, указывая в них название и ад-рес импортера и экспортера,  компетентным органам экспортирующей страныили района,  которые по получении их могут разрешить экспортеру  произ-вести  отправку груза.  Один экземпляр этой специальной лицензии на им-порт,  должным образом заверенный компетентным  органом  экспортирующейстраны или экспортирующего района, прилагается к грузу.      Статья 14. Специальные положения, касающиеся провоза психотропных                веществ в аптечках первой помощи на судах, в самолетах                или на других видах общественного транспорта,                курсирующего по международным линиям      1. Провоз на судах, в самолетах или на других видах международногообщественного транспорта,  таких, как международные железнодорожные по-езда и автобусы,  таких ограниченных количеств  веществ,  включенных  вСписок II, III или IV,  которые могут потребоваться для оказания первойпомощи или в экстренных случаях во время их передвижения, не рассматри-вается как экспорт, импорт или транзит через страну в контексте настоя-щей Конвенции.     2. Страна  регистрации  принимает надлежащие меры предосторожностидля предотвращения использования веществ,  упомянутых в пункте 1, не поназначению или их утечки для использования в незаконных целях. Комиссияпо консультации с соответствующими международными  организациями  реко-мендует такие меры предосторожности.     3. В отношении веществ,  провозимых в соответствии с пунктом 1  насудах,  в  самолетах  или  на других видах международного общественноготранспорта, таких, как международные железнодорожные поезда и автобусы,действуют законы, постановления, разрешения и лицензии страны регистра-ции без ущерба для каких-либо прав компетентных местных органов на про-ведение проверок,  инспекций и других мер контроля на этих транспортныхсредствах. Применение таких веществ в экстренном случае не рассматрива-ется как нарушение положений пункта 1 статьи 9.      Статья 15. Инспекция      Стороны должны иметь систему инспекций изготовителей,  экспортерови импортеров, оптовых и розничных распределителей психотропных веществ,а также медицинских и научно-исследовательских учреждений, использующихтакие вещества.  Стороны предусматривают различную инспекцию  соответс-твующих помещений, складских запасов и регистрационных записей, котораяпроизводится так часто, как они считают необходимым.      Статья 16. Доклады, представляемые Сторонами      1. Стороны представляют Генеральному Секретарю  такую  информацию,какую  Комиссия  может  запросить  у них как необходимую для выполнениясвоих функций, и, в частности, ежегодные доклады о применении настоящейКонвенции на их территориях, включая информацию в отношении:     а) важных изменений в их законах и постановлениях, касающихся пси-хотропных веществ; и     b) значительных изменений в отношении злоупотребления психотропны-ми веществами и незаконного оборота на их территориях.     2. Стороны также сообщают Генеральному Секретарю названия и адресаправительственных  органов,  упомянутых  в  подпункте  "f" статьи 7,  встатье 12 и в пункте 3 статьи 13.  Такая информация предоставляется Ге-неральным Секретарем в распоряжение всех Сторон.     3. Стороны направляют Генеральному Секретарю в  возможно  короткийсрок после данного происшествия сообщение в отношении любого случая не-законного оборота или изъятия из незаконного оборота,  которые они счи-тают важными ввиду:     а) выявленных новых тенденций;     b) количеств, о которых идет речь;     с) сведений,  проливающих свет на источники,  из которых  полученыэти вещества; или     d) методов, применяемых лицами, которые занимаются незаконным обо-ротом.     Копии такого сообщения направляются в  соответствии  с  подпунктом"b" статьи 21.     4. Стороны представляют Комитету ежегодные  статистические  отчетына бланках, установленных Комитетом:     а) в отношении каждого вещества,  включенного в Списки I и II, - околичествах такого вещества, изготовленного, экспортированного в каждуюстрану или в каждый район и импортированного из каждой  страны  или  изкаждого района, а также о складских запасах этого вещества, находящихсяу изготовителей;     b) в отношении каждого вещества,  включенного в Списки III и IV, -о количествах такого изготовленного вещества,  а также об  общих  коли-чествах такого экспортированного и импортированного вещества;     с) в отношении каждого вещества,  включенного в Списки II и III, -о количествах такого вещества,  использованного при изготовлении препа-ратов, изъятых из-под контроля; и     d) в отношении каждого вещества,  кроме веществ, включенных в Спи-сок I, - о количествах вещества, использованного для промышленных целейв соответствии с подпунктом "b" статьи 4. Количества изготовленного ве-щества,  о которых говорится в подпунктах "а" и "b" настоящего  пункта,не включают количеств изготовленных препаратов.     5. Сторона представляет по просьбе Комитета дополнительную статис-тическую информацию,  относящуюся к будущим периодам, о количествах лю-бого из веществ,  включенных в Списки III и IV, экспортированных в каж-дую страну или в каждый район и импортированных из каждой страны или изкаждого района. Данная Сторона может обратиться с просьбой о том, чтобыКомитет рассматривал как свою просьбу о представлении информации, так иинформацию, представленную в соответствии с настоящим пунктом, как кон-фиденциальные.     6. Стороны представляют информацию,  о которой идет речь в пунктах1 и 4 настоящей статьи,  таким образом и в такие сроки, как об этом мо-жет быть запрошено Комиссией или Комитетом.      Статья 17. Функции Комиссии      1. Комиссия может рассматривать все вопросы, касающиеся достиженияцелей  настоящей  Конвенции и проведения в жизнь ее положений,  и можетдавать рекомендации по таким вопросам.     2. Решения Комиссии,  предусмотренные в статьях 2 и 3, принимаютсябольшинством в две трети голосов членов Комиссии.      Статья 18. Доклады Комитета      1. Комитет подготавливает ежегодные доклады о своей работе, содер-жащие анализ статистической информации, имеющейся в его распоряжении, и- в надлежащих случаях  -  сводку  объяснений,  если  таковые  имеются,представленных  правительствами  или требуемых от них,  вместе с любымизамечаниями и рекомендациями, которые Комитет пожелает сделать. Комитетможет подготовить такие дополнительные доклады,  какие он сочтет нужны-ми.  Эти доклады представляются Совету через  Комиссию,  которая  можетсделать такие замечания, какие она сочтет целесообразными.     2. Доклады Комитета направляются Сторонам, а затем публикуются Ге-неральным Секретарем.  Стороны разрешают неограниченное распространениеэтих докладов.      Статья 19. Меры, принимаемые Комитетом в целях обеспечения                выполнения положений Конвенции      1. а)  если в результате изучения Комитетом информации,  представ-ленной ему правительствами, или информации, направленной органами Орга-низации Объединенных Наций, Комитет имеет основание считать, что дости-жение целей настоящей Конвенции оказывается под  серьезной  угрозой  потой  причине,  что  какая-либо страна или какой-либо район не выполняетположений настоящей Конвенции,  Комитет имеет право обратиться за разъ-яснениями к правительству этой страны или этого района. С сохранением всиле права Комитета обращать внимание Сторон, Совета и Комиссии на воп-рос,  о котором говорится в подпункте "с" настоящей статьи, он рассмат-ривает просьбу о представлении в соответствии  с  настоящим  подпунктоминформации или разъяснения правительства как конфиденциальные.     b) Приняв меры в соответствии с подпунктом "а"  настоящей  статьи,Комитет,  если  он  убедится в том,  что необходимо сделать это,  можетпризвать соответствующее правительство принять такие коллективные меры,какие в сложившихся обстоятельствах представляются необходимыми для вы-полнения положений настоящей Конвенции.     с) Если Комитет считает, что соответствующее правительство не далоудовлетворительных разъяснений,  когда ему было предложено сделать  этосогласно подпункту "а" настоящей статьи, или не приняло никаких коррек-тивных мер,  которые ему было предложено принять согласно подпункту "b"настоящей статьи,  он может обратить внимание Сторон, Совета и Комиссиина этот вопрос.     2. Комитет,  обращая  внимание  Сторон,  Совета  и Комиссии на ка-кой-либо вопрос в соответствии с  подпунктом  "с"  пункта  1  настоящейстатьи,  может - если он убедится,  что это необходимо, - рекомендоватьСторонам прекратить экспорт, импорт или и экспорт и импорт определенныхпсихотропных веществ из соответствующей страны или соответствующего ра-йона или в соответствующую страну или в соответствующий район  либо  накакой-либо определенный срок, либо до тех пор, пока Комитет не убедитсяв том, что обстановка в этой стране или этом районе является удовлетво-рительной.  Соответствующее государство может поставить этот вопрос пе-ред Советом.     3. Комитет  имеет  право  опубликовать  доклад  по любому вопросу,рассматривавшемуся согласно положениям настоящей  статьи,  и  направитьэтот доклад Совету,  который рассылает его всем Сторонам.  Если Комитетвключает в публикуемый  доклад  решение,  принятое  согласно  настоящейстатье, или какую-либо информацию относящуюся к такому решению, он дол-жен также включить в этот доклад точку зрения  соответствующего  прави-тельства, если оно об этом просит.     4. Если в каком-либо случае решение Комитета, публикуемое согласнонастоящей статье,  было принято не единогласно, излагается точка зренияменьшинства.     5. Любое  государство  приглашается направить своего представителяна заседание Комитета,  на котором рассматривается  согласно  настоящейстатье вопрос, непосредственно касающийся этого государства.     6. Решения Комитета согласно настоящей  статье  принимаются  боль-шинством в две трети голосов всех членов Комитета.     7. Положения вышеизложенных пунктов применяются также  в  случаях,когда у Комитета есть основания полагать,  что достижение целей настоя-щей Конвенции оказывается под серьезной угрозой в результате какого-ли-бо решения, принятого той или иной Стороной согласно пункту 7 статьи 2.      Статья 20. Меры против злоупотребления психотропными веществами      1. Стороны принимают все возможные меры,  направленные на предотв-ращение злоупотребления психотропными веществами и на ранее  выявление,лечение, воспитание, восстановление трудоспособности, возвращение в об-щество соответствующих лиц и на наблюдение за ними после окончания  имилечения, а также координируют свои усилия для достижения этих целей.     2. Стороны содействуют,  насколько это возможно подготовке  кадровдля  лечения,  восстановления трудоспособности и возвращения в обществолиц,  злоупотребляющих психотропными веществами, а также для наблюденияза ними после окончания ими лечения.     3. Стороны содействуют ознакомлению лиц, которым это необходимо поработе,  с  проблемами  злоупотребления  психотропными веществами и егопредотвращения,  а также способствуют ознакомлению с  этими  проблемаминаселения в случае, если есть опасность того, что злоупотребление этимивеществами приобретает широкие размеры.      Статья 21. Меры против незаконного оборота      С должным учетом своих конституционных,  правовых и административ-ных систем Стороны:     а) принимают внутригосударственные меры для координации превентив-ных и репрессивных мер против незаконного оборота; с этой целью они мо-гут с пользой для дела назначить соответствующий орган,  который  будетответственным за такую координацию;     b) помогают друг другу в проведении кампании по борьбе с  незакон-ным оборотом психотропных веществ и, в частности, немедленно направляютпо дипломатическим каналам или через компетентные  органы,  назначенныеСторонами для этой цели, другим непосредственно заинтересованным Сторо-нам копию любого сообщения,  направленного ими Генеральному Секретарю всоответствии  со  статьей  16 в связи с обнаружением случая незаконногооборота или в связи с изъятием;     с) тесно  сотрудничают друг с другом и с теми компетентными между-народными организациями, членами которых они являются, с целью проведе-ния согласованной кампании про борьбе с незаконным оборотом;     d) обеспечивают оперативное осуществление международного сотрудни-чества между соответствующими органами; и     е) обеспечивают,  чтобы в тех случаях, когда для судебного пресле-дования  требуется  передача юридических документов в международном по-рядке, такая передача производилась оперативно тем органам, которые бу-дут  назначены  Сторонами;  это  положение  не наносит ущерба праву ка-кой-либо Стороны требовать, чтобы юридические документы направлялись ейпо дипломатическим каналам.      Статья 22. Положения о наказаниях      1. а) С соблюдением своих конституционных ограничений, каждая Сто-рона рассматривает как наказуемое правонарушение,  в тех случаях, когдаоно совершено умышленно, любое деяние, противоречащее какому-либо зако-ну или постановлению, принятому во исполнение ее обязательств по насто-ящей Конвенции, и обеспечивает, чтобы серьезные правонарушения подлежа-ли соответствующему наказанию,  в частности,  тюремному заключению  илинаказанию иным способом лишения свободы;     b) независимо от положений предыдущего подпункта настоящей статьи,в тех случаях,  когда лица,  злоупотребляющие психотропными веществами,совершают такие правонарушения,  Стороны могут предусмотреть либо в ка-честве  замены осуждения или наказания,  либо в дополнение к наказанию,чтобы в отношении таких лиц применялись  в  соответствии  с  пунктом  1статьи 20 меры,  направленные на их лечение,  воспитание, наблюдение заним после окончания ими лечения,  восстановление их трудоспособности  ивозвращение их в общество.     2. С соблюдением конституционных ограничений той или иной Стороны,ее правовой системы и внутреннего права:     а) i) если ряд взаимосвязанных деяний, составляющих правонарушенияв  соответствии с пунктом 1,  был совершен в разных странах,  каждое изэтих деяний рассматривается как отдельное правонарушение;     ii) умышленное  участие в совершении,  сговор с целью совершения ипопытки совершения любого из таких правонарушений,  а также  подготови-тельные действия и финансовые операции в связи с правонарушениями, упо-мянутыми в настоящей статье, являются наказуемыми правонарушениями, какэто предусматривается в пункте 1;     iii) приговоры иностранных судов за такие правонарушения  учитыва-ются для целей установления рецидивизма; и     iv) упомянутые выше  серьезные  правонарушения,  совершенные  либогражданами данной страны,  либо иностранцами, преследуются Стороной, натерритории которой совершено данное правонарушение,  или  Стороной,  натерритории  которой обнаружен правонарушитель,  если выдача недопустимапо законам Стороны,  к которой обращена соответствующая просьба, и еслиэтот  правонарушитель еще не подвергся судебному преследованию и приго-вор по его делу еще не выносился.     b) Желательно,  чтобы  указанные в пункте 1 и в подпункте "а" "ii"пункта 2 правонарушения были включены в число преступлений,  за которыевиновные подлежат выдаче,  в любом договоре о выдаче,  которые заключенили может быть впоследствии заключен между любыми Сторонами,  и призна-вались  в  отношениях между любыми Сторонами,  которые не обусловливаютвыдачу существованием договора или взаимностью,  как  преступления,  закоторые  виновные подлежат выдаче,  при условии,  что она разрешается всоответствии с законом Стороны,  к которой обращена просьба о выдаче, ичто  данная  Сторона имеет право отказаться произвести арест или разре-шить выдачу в случаях, когда ее компетентные органы считают, что данноеправонарушение не является достаточно серьезным.      См. Типовой договор о выдаче, принятый резолюцией  Генеральной Ас-самблеи ООН 45/116 от 14 декабря 1990 г.      3. Любое психотропное вещество или другое вещество,  а также любоеоборудование, использовавшиеся или предназначавшиеся для совершения лю-бого из правонарушений,  упомянутых в пунктах 1 и 2  настоящей  статьи,подлежать изъятию и конфискации.     4. В вопросах юрисдикции положения внутреннего права соответствую-щей  Стороны  имеют  преимущественную  силу перед положениями настоящейстатьи.     5. Ничто  содержащееся в настоящей статье не затрагивает принципа,согласно которому охватываемые ею правонарушения определяются,  пресле-дуются  и караются в соответствии с внутренним правом той или иной Сто-роны.      Статья 23. Применение более строгих мер контроля, чем меры,                предусматриваемые настоящей Конвенцией      Сторона может  принимать  более строгие или суровые меры контроля,чем меры,  предусматриваемые настоящей Конвенцией,  если, по ее мнению,такие меры являются желательными или необходимыми для охраны здоровья иблагополучия населения.      Статья 24. Расходы международных органов в связи с проведением                в жизнь положений настоящей Конвенции      Расходы Комиссии  и Комитета в связи с выполнением ими своих функ-ций в соответствии с настоящей Конвенцией несет Организация  Объединен-ных Наций в порядке, который будет определяться Генеральной Ассамблеей.Стороны,  которые не являются членами Организации  Объединенных  Наций,вносят  на  покрытие  этих  расходов  такие суммы,  которые ГенеральнаяАссамблея считает справедливыми и которые она определяет время от  вре-мени по консультации с правительством этих Сторон.      Статья 25. Процедура допуска, подписания, ратификации и                присоединения      1. Государства-члены Организации Объединенных Наций,  государства,не  являющиеся  членами  Организации Объединенных Наций,  но являющиесячленами какого-либо специализированного учреждения Организации  Объеди-ненных Наций или Международного агентства по атомной энергии или участ-никами Статута Международного Суда, или любое иное государство, пригла-шенное Советом, могут стать Сторонами настоящей Конвенции:     а) путем ее подписания; или     b) путем  ратификации  после подписания ее с условием ратификации;или     с) путем присоединения к ней.     2. Конвенция открыта для подписания до 1 января 1972 года  включи-тельно. После этой даты она будет открыта для присоединения к ней.     3. Акт о ратификации или присоединения передается на хранение  Ге-неральному Секретарю.      Статья 26. Вступление в силу      1. Конвенция  вступает  в силу на девяностый день после того,  каксорок государств, упомянутых в пункте 1 статьи 25, подпишут ее без ого-ворки о ратификации или передадут на хранение свои ратификационные гра-моты или акты о присоединении.     2. В отношении любого иного государства,  которое подписывает нас-тоящую Конвенцию без оговорок о ратификации или сдает на хранение рати-фикационную грамоту или акт о присоединении после последнего подписанияили последней сдачи на хранение,  о  которых  говориться  в  предыдущемпункте,  Конвенция  вступает в силу на девяностый день после подписанияили сдачи на хранение акта о ратификации или присоединении.      Для Кыргызской Республики вступила в силу 5 января 1995 года       Статья 27. Территориальное применение      Настоящая Конвенция применяется ко всем территориям  вне  метропо-лий, за международные отношения которых какая-либо Сторона является от-ветственной, за исключением случаев, когда предварительное согласие та-кой территории требуется конституцией данной Стороны или заинтересован-ной территории или когда того требует обычай. В этом случае данная Сто-рона  должна стремиться заручиться в возможно короткий срок необходимымсогласием заинтересованной территории и по  получению  такого  согласияуведомляет об этом Генерального Секретаря. Настоящая Конвенция применя-ется к территории или территориям,  указанным в таком  уведомлении,  содня получения последнего Генеральным Секретарем.  В тех случаях,  когдапредварительного согласия территории вне метрополии не требуется, заин-тересованная Сторона в момент подписания, ратификации или присоединенияуказывает территорию вне метрополии или территории, к которым настоящаяКонвенция применяется.      Статья 28. Районы для целей настоящей Конвенции      1. Любая Сторона может уведомить Генерального Секретаря о том, чтодля целей настоящей Конвенции ее территория разделена на два  или  нес-колько районов или что два или несколько ее районов объединяются в одинрайон.     2. Две или несколько Сторон могут уведомить Генерального Секретаряо том,  что в результате заключения между ними  таможенного  союза  этиСтороны составляют для целей настоящей Конвенции один район.     3. Любое уведомление, сделанное на основании пунктов 1 и 2 настоя-щей статьи, вступает в силу 1 января года, следующего за годом, в кото-ром было сделано это уведомление.      Статья 29. Денонсация      1. По истечению двух лет со дня вступления в силу  настоящей  Кон-венции любая Сторона может от своего имени или от имени территории,  закоторую она несет международную ответственность и которая взяла обратноданное  в соответствии со статьей 27 согласие,  денонсировать настоящуюКонвенцию письменным актом, сданным на хранение Генеральному Секретарю.     2. Денонсация,  если уведомление о ней получено Генеральным Секре-тарем в любом году 1 июля или раньше,  вступает в силу 1 января следую-щего года,  а если такое уведомление получено после 1 июля, то денонса-ция вступает в силу,  как если бы оно было получено 1 июля или раньше вследующем году.     3. Действие настоящей Конвенции прекращается,  если  в  результатеденонсаций, осуществленных согласно пунктам 1 и 2, условия, необходимыедля ее вступления в силу согласно пункту 1 статьи 26, перестают сущест-вовать.      Статья 30. Поправки      1. Любая  Сторона может предложить поправку к настоящей Конвенции.Текст любой такой поправки и основания для этого сообщаются Генерально-му Секретарю, который сообщает их Сторонам и Совету. Совет может поста-новить, что:     а) или  должна быть созвана конференция в соответствии с пунктом 4статьи 62 Устава Организации Объединенных Наций для рассмотрения  пред-ложенной поправки; или     b) следует опросить Стороны, принимают ли они предложенную поправ-ку,  а  также  просить  их представить Совету любые замечания по поводуэтого предложения.     2. Если предложенная поправка,  разосланная на основании подпункта"b" пункта 1 настоящей статьи,  не была отклонена какой-либо Стороной втечении восемнадцати месяцев после ее рассылки, она после этого вступа-ет в силу.  Если же предложенная поправка отклоняется какой-либо Сторо-ной, Совет может решить, в свете замечаний, полученных от Сторон, долж-на ли быть созвана конференция для рассмотрения этой поправки.      Статья 31. Споры      1. В случае возникновения какого-либо спора между двумя  или  нес-колькими  Сторонами  относительно  толкования  или применения настоящейКонвенции эти Стороны консультируются между собой  с  целью  разрешенияспора путем переговоров, расследования, посредничества, примирения, ар-битража,  обращения к региональным органам,  судебного  разбирательстваили другим мирным средствам по их собственному выбору.     2. Любой спор такого рода,  который не может быть разрешен указан-ным в пункте 1 путем,  передается по просьбе любой из Сторон, выступаю-щих в споре, для разрешения в Международный Суд.      Статья 32. Оговорки      1. Допускаются только оговорки, сделанные в соответствии с пункта-ми 2, 3 и 4 настоящей статьи.     2. При подписании, ратификации или присоединении любое государствоможет  сделать  оговорки в отношении следующих положений настоящей Кон-венции:     а) пунктов 1 и 2 статьи 19;     b) статьи 27; и     с) статьи 31.     3. Государство,  желающее стать Стороной,  но с тем, чтобы сделатьоговорки, иные, чем те, которые сделаны в соответствии с пунктами 2 и 4настоящей статьи, может уведомить о таком намерении Генерального Секре-таря. Если по истечении двенадцати месяцев со дня уведомления Генераль-ным Секретарем о соответствующей оговорке,  эта оговорка не отклоняетсяодной третью государств, которые подписали настоящую Конвенцию без ого-ворки о ратификации, ратифицировали ее или присоединились к ней до кон-ца этого периода,  она считается допустимой,  при условии,  однако, чтогосударства, которые возражали против оговорки, не обязаны принимать насебя  в отношении сделавшего оговорку государства какого-либо юридичес-кого обязательства на  основании  настоящей  Конвенции,  затрагиваемогоданной оговоркой.     4. Государство,  на территории которого  встречаются  дикорастущиерастения, содержащие психотропные вещества из числа веществ, включенныхв Список I,  и по традиции использующиеся некоторыми небольшими,  четкоопределенными  группами населения в магических или религиозных обрядах,может,  при подписании, ратификации или присоединении, сделать оговоркиотносительно  этих  растений  в  отношении положений статьи 7 настоящейКонвенции,  за исключением положений,  относящихся к международной тор-говле.     5. Государство, сделавшее оговорки, может, посредством письменногоуведомления в адрес Генерального Секретаря, в любое время взять обратновсе или часть сделанных им оговорок.      Статья 33. Уведомления      Генеральный Секретарь  уведомляет  все  государства,  указанные  впункте 1 статьи 25:     а) о подписаниях,  ратификациях и присоединениях в соответствии состатьей 25;     b) о дате вступления настоящей Конвенции в силу в соответствии  состатьей 26;     с) о денонсациях в соответствии со статьей 29; и     d) о заявлениях и уведомлениях в соответствии со статьями 27,  28,30 и 32.      В удостоверение чего нижеподписавшиеся,  будучи должным образом нато  уполномочены,  подписали  настоящую Конвенцию от имени своих прави-тельств.     Совершено в Вене двадцать первого февраля тысяча девятьсот семьде-сят первого года в одном экземпляре,  английский, испанский, китайский,русский и французский тексты которого являются равно аутентичными. Нас-тоящая Конвенция будет сдана на хранение Генеральному Секретарю Органи-зации Объединенный Наций, который препровождает заверенные копии насто-ящей Конвенции всем членам Организации Объединенных Наций и другим  го-сударствам, указанным в пункте 1 статьи 25.                   Перечень веществ, включенных в списки                 (по состоянию на 1 июля 1993 г.) (*)      --------------------------------     (*) Первоначальные списки приведены в документе E/CONF.58/7/Add.1.                                ПЕРЕЧЕНЬ             наркотических средств, включенных в список I ----------------------------------------------------------------------|    Международное    |        Другие         | Химическое название  || незарегистрированное| незарегистрированные  |                      ||      название       |или ненаучные названия |                      ||---------------------|-----------------------|----------------------||1. БРОЛАМФЕТАМИН     |ДОБ (DOB)              |(+-)-4-бромо-2,       ||                     |                       |5-диметокси-альфа-    ||                     |                       |метилфенетиламин      ||                     |                       |                      ||2. КАТИНОН           |                       |(-)-(S)-2-            ||                     |                       |аминопропиофенон      ||                     |                       |                      ||3.                   |ДЭТ (DET)              |3-[2(диэтиламино)этил]||                     |                       |индол                 ||                     |                       |                      ||4.                   |ДМА (DMA)              |(+-)-2,               ||                     |                       |5-диметокси-альфа-    ||                     |                       |метилфенетиламин      ||                     |                       |                      ||5.                   |ДМГП (DMHP)            |3-(1,                 ||                     |                       |2-диметилгептил)-7, 8,||                     |                       |9, 10-тетрагидро-6, 6,||                     |                       |9-триметил-6H-дибензо ||                     |                       |[b, d]-пиран-1-ол     ||                     |                       |                      ||6.                   |ДМТ (DMT)              |3-[2-(диметиламино)   ||                     |                       |этил]индол            ||                     |                       |                      ||7.                   |ДОЭТ (DOET)            |(+-)-4-этил-2,        ||                     |                       |5-диметокси-альфа-    ||                     |                       |фенетиламин           ||                     |                       |                      ||8. N-ЭТИЛ-           |МДЕ (MDE) N-ЭТИЛ-МДА   |(+-)-N-этил-альфа-    ||   ТЕНАМФЕТАМИН      |(N-ETHYL-МДА)          |метил-3,              ||                     |                       |4-(метилендиокси)     ||                     |                       |фенетиламин           ||                     |                       |                      ||9. ЭТИЦИКЛИДИН       |ФЦГ (PCE)              |N-этил-1-             ||                     |                       |фенилциклогексиламин  ||                     |                       |                      ||10. N-ГИДРОКСИ-      |N-ОН МДА (N-ОН МДА)    |(+-)-N-[альфа-метил-3,||    ТЕНАМФЕТАМИН     |N-ГИДРОКСИ-МДА         |4-(метилендиокси)     ||                     |(N-HYDROXY-МДА)        |фенетил]гидроксиламин ||                     |                       |                      ||11. (+-)-ЛИЗЕРГИД    |ЛСД, ЛСД-25 (LSD,      |9, 10-дидегидро-N,    ||                     |LSD-25)                |N-диэтил-6-           ||                     |                       |метилерголин-8        ||                     |                       |бетта-лизергиновой    ||                     |                       |кислоты               ||                     |                       |                      ||12.                  |МДМА (MDMA)            |(+-)-N,               ||                     |                       |альфа-диметил-3,      ||                     |                       |4-(метилендиокси)     ||                     |                       |фенетиламин           ||                     |                       |                      ||13.                  |мескалин               |3, 4, 5-              ||                     |                       |триметоксифенетиламин ||                     |                       |                      ||14. 4-МЕТИЛАМИНОРЕКС |                       |(+-)-цис-2-амино-4-   ||                     |                       |метил-5-фенил-2-      ||                     |                       |оксазолин             ||                     |                       |(+-)-цис-4,           ||                     |                       |5-дигидро-4-метил-5-  ||                     |                       |фенил-2-оксазоламин   ||                     |                       |                      ||15.                  |ММДА (MMDA)            |2-метокси-метил-4,    ||                     |                       |5-(метилендиокси)     ||                     |                       |фенетиламин           ||                     |                       |                      ||16.                  |парагексил             |3-гексил-7, 8, 9,     ||                     |                       |10-тетрагидро-6, 6,   ||                     |                       |9-триметил-6H-дибензо ||                     |                       |[b, d]пиран-1-ол      ||                     |                       |                      ||17.                  |ПМА (PMA)              |p-метокси-            ||                     |                       |метилфенетиламин      ||                     |                       |                      ||18.                  |псилоцин, псилотсин    |3-[2-(диметиламино)   ||                     |                       |этил]индол-4-ол       ||                     |                       |                      ||19. ПСИЛОЦИБИН       |                       |3-[2-(диметиламино)   ||                     |                       |этил]индол-4-ил       ||                     |                       |дигидрофосфат         ||                     |                       |                      ||20. РОЛИЦИКЛИДИН     |ФЦП (PHP, PCPY)        |1-(1-                 ||                     |                       |фенилциклогексил)     ||                     |                       |пирролидин            ||                     |                       |                      ||21.                  |СТП, ДОМ               |2-5-диметокси-альфа,  ||                     |(STP, DOM)             |4-диметил-фенетиламин ||                     |                       |                      ||22. ТЕНАМФЕТАМИН     |МДА (MDA)              |альфа-метил-3,        ||                     |                       |4-(метилендиокси)     ||                     |                       |фенетиламин           ||                     |                       |                      ||23. ТЕНОЦИКЛИДИН     |ТЦП (TCP)              |1-[-(2-тиенил)        ||                     |                       |циклогексил]пиперидин ||                     |                       |                      ||24.                  |тетрагидроканнабинол,  |7, 8, 9,              ||                     |следующие  изомеры и их|10-тетрагидро-6, 6,   ||                     |стереохимические       |9-триметил-3-пентил-  ||                     |варианты:              |6H-дибензо[b, d]      ||                     |                       |пиран-1-ол            ||                     |                       |(9R, 10aR)-8, 9, 10,  ||                     |                       |10a-тетрагидро-6, 6,  ||                     |                       |9-триметил-3-пентил-  ||                     |                       |6H-дибензо[b, d]      ||                     |                       |пиран-1-ол            ||                     |                       |(6aR, 9R, 10aR)-6a, 9,||                     |                       |10, 10a-тетрагидро-6, ||                     |                       |6, 9-триметил-3-      ||                     |                       |пентил-6H-дибензо     ||                     |                       |[b, d]пиран-1-ол      ||                     |                       |(6aR, 10aR)-6a, 7,    ||                     |                       |10, 10a-тетрагидро-6, ||                     |                       |6, 9-триметил-3-      ||                     |                       |пентил-6-дибензо      ||                     |                       |[b, d]пиран-1-ол      ||                     |                       |6a, 7, 8,             ||                     |                       |9-тетрагидро-6, 6,    ||                     |                       |9-триметил-3-пентил-  ||                     |                       |6H-дибензо[b, d]      ||                     |                       |пиран-1-ол            ||                     |                       |(6aR, 10aR)-6a, 7, 8, ||                     |                       |9, 10,                ||                     |                       |10a-гексагидро-6,     ||                     |                       |6-диметил-9-метилен-  ||                     |                       |3-пентил-6H-дибензо   ||                     |                       |[b, d]пиран-1-ол      ||                     |                       |                      ||25.                  |ТМА (TMA)              |(+-)-3, 4,            ||                     |                       |5-триметокси-альфа-   ||                     |                       |метилфенетиламин      |----------------------------------------------------------------------      Соли веществ,  перечисленных в этом Списке, во всех случаях, когдасуществование таких солей возможно.                                 ПЕРЕЧЕНЬ                    веществ, включенных в список II ----------------------------------------------------------------------|    Международное    |        Другие         | Химическое название  || незарегистрированное| незарегистрированные  |                      ||      название       |или ненаучные названия |                      ||---------------------|-----------------------|----------------------||1. АМФЕТАМИН         |амфетамин              |(+-)-альфа-           ||                     |                       |метилфенетиламин      ||                     |                       |                      ||2. ЛЕКСАМФЕТАМИН     |дексамфетамин          |(+)-альфа-            ||                     |                       |метилфенетиламин      ||                     |                       |                      ||3. ДРОНАБИНОЛ        |(-)-транс-дельта-9-    |(6aR, 10aR)-6a, 7, 8, ||                     |тетрагидро-каннабинол  |10a-тетрагидро-6, 6,  ||                     |                       |9-триметил-3          ||                     |                       |пентил-6H-дибензо     ||                     |                       |[b, d]пиран-1-ол      ||                     |                       |                      ||4. ФЕНЭТИЛЛИН        |                       |7-[2-[(альфа-         ||                     |                       |метилфенетил)амино]   ||                     |                       |этил]теофиллин        ||                     |                       |                      ||5. ЛЕВАМФЕТАМИН      |левамфетамин           |(-)-(R)-альфа-        ||                     |                       |метилфенетиламин      ||                     |                       |                      ||6.                   |левометамфетамин       |(-)-N, альфа-         ||                     |                       |диметилфенетиламин    ||                     |                       |                      ||7. МЕКЛОКВАЛОН       |                       |3-(o-хлорофенил)      ||                     |                       |-2-метил              ||                     |                       |4(3H)-квиназолинон    ||                     |                       |                      ||8. МЕТАМФЕТАМИН      |метамфетамин           |(+-)-(S)-N, альфа-    ||                     |                       |диметилфенетиламин    ||                     |                       |                      ||9. РАЦЕМАТ           |рацемат                |(+-)-(S)-N, альфа-    ||МЕТАМФЕТАМИНА        |метамфетамина          |диметилфенетиламин    ||                     |                       |                      ||10. МЕТАКВАЛОН       |                       |2-метил-3-o-толил-    ||                     |                       |4(3H)-квиназолинон    ||                     |                       |                      ||11. МЕТИЛФЕНИДАТ     |                       |Метил-альфа-фенил-2-  ||                     |                       |пиперидина-цетат      ||                     |                       |                      ||12. ФЕНЦИКЛИДИН      |ФЦП (PCP)              |1-(1-                 ||                     |                       |фенилциклогексил)     ||                     |                       |пиперидин             ||                     |                       |                      ||13. ФЕНМЕТРАЗИН      |                       |3-метил-2-            ||                     |                       |фенилморфолин         ||                     |                       |                      ||14. СЕКОБАРБИТАЛ     |                       |5-аллил-5-            ||                     |                       |(1-метилбутил)        ||                     |                       |барбитуровая кислота  |----------------------------------------------------------------------      Соли веществ,  перечисленных в этом Списке, во всех случаях, когдасуществование таких солей возможно.                                 ПЕРЕЧЕНЬ                   веществ, включенных в список III ----------------------------------------------------------------------|    Международное    |        Другие         | Химическое название  || незарегистрированное| незарегистрированные  |                      ||      название       |или ненаучные названия |                      ||---------------------|-----------------------|----------------------||1. АМОБАРБИТАЛ       |                       |5-этил-5-             ||                     |                       |изопентилбарбитуровая ||                     |                       |кислота               ||                     |                       |                      ||2. БУПРЕНОРФИН       |                       |21-циклопропил-7-     ||                     |                       |альфа-[(S)-1-         ||                     |                       |гидрокси-1, 2,        ||                     |                       |2-триметил-пропил]-6, ||                     |                       |14-эндо-этано-6, 7, 8,||                     |                       |14-тетрагидроорипавин ||                     |                       |                      ||3. БУТАЛБИТАЛ        |                       |5-аллил-5-            ||                     |                       |изобутилбарбитуровая  ||                     |                       |кислота               ||                     |                       |                      ||4. КАТИН             |(+)-норпсевдоэфедрин   |(+)-(R)-альфа-[(R)-   ||                     |                       |1-аминоэтил]          ||                     |                       |бензиловый спирт      ||                     |                       |                      ||5. ЦИКЛОБАРБИТАЛ     |                       |5-(1-циклогексен-1-ил)||                     |                       |-5-этилбарбитуровая   ||                     |                       |кислота               ||                     |                       |                      ||6. ГЛУТЕТИМИД        |                       |2-этил-2-             ||                     |                       |фенилглутаримид       ||                     |                       |                      ||7. ПЕНТАЗОЦИН        |                       |(2R, 6R, 11R)-1, 2, 3,||                     |                       |4, 5, 6-гексагидро-6, ||                     |                       |11-диметил-3-(3-метил-||                     |                       |2-бутенил)-2,         ||                     |                       |6-метано-3-бензазоцин ||                     |                       |-8-ол                 ||                     |                       |                      ||8. ПЕНТОБАРБИТАЛ     |                       |5-этил-5-(1-          ||                     |                       |метилбутил)           ||                     |                       |барбитуровая кислота  |----------------------------------------------------------------------      Соли веществ,  перечисленных в этом Списке, во всех случаях, когдасуществование таких солей возможно.                                 ПЕРЕЧЕНЬ                    веществ, включенных в список IV ----------------------------------------------------------------------|    Международное    |        Другие         | Химическое название  ||незарегистрированное | незарегистрированные  |                      ||     название        |или ненаучные названия |                      ||---------------------|-----------------------|----------------------||1. АЛЛОБАРБИТАЛ      |                       |5, 5-                 ||                     |                       |диаллибарбитуровая    ||                     |                       |кислота               ||                     |                       |                      ||2. АЛЬПРАЗОЛАМ       |                       |8-хлоро-1-метил-6-    ||                     |                       |фенил-4H-s-триазоло   ||                     |                       |[4, 3-a][1, 4]        ||                     |                       |бензодиазепин         ||                     |                       |                      ||3. АМФЕПРАМОН        |                       |2-(диэтиламино)       ||                     |                       |пропиофенон           ||                     |                       |                      ||4. БАРБИТАЛ          |                       |5, 5-                 ||                     |                       |диэтилбарбитуровая    ||                     |                       |кислота               ||                     |                       |                      ||5. БЕНЗФЕТАМИН       |бензфетамин            |N-бензил-N,           ||                     |                       |альфа-диметилфенэтил- ||                     |                       |амин                  ||                     |                       |                      ||6. БРОМАЗЕПАМ        |                       |7-бромо-1,            ||                     |                       |3-дигидро-5-(2-       ||                     |                       |пиридил)-2H-1, 4-     ||                     |                       |бензодиазепин-2-он    ||                     |                       |                      ||7. БУТОБАРБИТАЛ      |                       |5-бутил-5-            ||                     |                       |этилбарбитуровая      ||                     |                       |кислота               ||                     |                       |                      ||8. КАМАЗЕПАМ         |                       |7-хлоро-1, 3-         ||                     |                       |дигидро-3-гидрокси-1  ||                     |                       |-метил-5-фенил-2H-1,  ||                     |                       |4-бензодиазепин-2-он  ||                     |                       |диметилкарбамат (эфир)||                     |                       |                      ||9. ХЛОРДИАЗЕПОКСИД   |                       |7-хлоро-2-            ||                     |                       |(метиламино)-         ||                     |                       |5-фенил-3H-1, 4-      ||                     |                       |бензодиазепин-4-      ||                     |                       |оксид                 ||                     |                       |                      ||10. КЛОБАЗАМ         |                       |7-хлоро-1-метил-      ||                     |                       |5-фенил-1H-1, 5-      ||                     |                       |бензодиазепин-2, 4    ||                     |                       |(3H, 5H)-дион         ||                     |                       |                      ||11. КЛОНАЗЕПАМ       |                       |5-(o-хлорофенил)-1, 3-||                     |                       |дигидро-7-нитро-2H    ||                     |                       |-1, 4-                ||                     |                       |бензодиазепин-2-он    ||                     |                       |                      ||12. КЛОРАЗЕПАТ       |                       |7-хлоро-2,            ||                     |                       |3-дигидро-2-оксо-5-   ||                     |                       |фенил-1H-1, 4-        ||                     |                       |бензодиазепин-3-      ||                     |                       |карбоновая кислота    ||                     |                       |                      ||13. КЛОТИАЗЕПАМ      |                       |5-(o-хлорофенил)-     ||                     |                       |7-этил-1, 3-дигидро-1-||                     |                       |метил-2H-тиено        ||                     |                       |[2, 3-e]-1,           ||                     |                       |4-диазепин-2-он       ||                     |                       |                      ||14. КЛОКСАЗОЛАМ      |                       |10-хлоро-11b-         ||                     |                       |(o-хлорофенил)-2, 3,  ||                     |                       |7, 11b-тетрагидро-    ||                     |                       |оксазоло-[3, 2-d]     ||                     |                       |[1, 4]                ||                     |                       |бензодиазепин 6(5H)-он||                     |                       |                      ||15. ДЕЛОРАЗЕПАМ      |                       |7-хлоро-5-            ||                     |                       |(o-хлорофенил)-1, 3-  ||                     |                       |дигидро-2H-1, 4-      ||                     |                       |бензодиазепин-2-он    ||                     |                       |                      ||16. ДИАЗЕПАМ         |                       |7-хлоро-1,            ||                     |                       |3-дигидро-1-метил-5-  ||                     |                       |фенил-2H-1, 4-        ||                     |                       |бензодиазепин-2-он    ||                     |                       |                      ||17. ЭСТАЗОЛАМ        |                       |8-хлоро-6-фенил-4H-s- ||                     |                       |триазоло [4, 3-a]     ||                     |                       |[1, 4]бензодиазепин   ||                     |                       |                      ||18. ЭТХЛОРВИНОЛ      |                       |1-хлоро-3-этил-1-     ||                     |                       |пентен-4-ин-3-ол      ||                     |                       |                      ||19. ЭТИНАМАТ         |                       |1-этинилциклогексанол ||                     |                       |карбамат              ||                     |                       |                      ||20. ЭТИЛ ЛОФЛАЗЕПАТ  |                       |этил 7-хлоро-5-(o-    ||                     |                       |флуорофенил)-2,       ||                     |                       |3-дигидро-2-оксо-1H-  ||                     |                       |1, 4-бензодиазепин-3- ||                     |                       |карбоксилат           ||                     |                       |                      ||21. ЭТИЛАМФЕТАМИН    |N-этиламфетамин        |N-этил-альфа-         ||                     |                       |метилфенетиламин      ||                     |                       |                      ||22. ФЕНКАМФАМИН      |                       |N-этил-3-фенил-2-     ||                     |                       |норборнанамин         ||                     |                       |                      ||23. ФЕНПРОПОРЕКС     |                       |(+-)-3-               ||                     |                       |[(альфа-метилфенетил) ||                     |                       |амино] пропионитрил   ||                     |                       |                      ||24. ФЛУДИАЗЕПАМ      |                       |7-хлоро-5-            ||                     |                       |(o-флуорофенил)-1, 3- ||                     |                       |дигидро-1-метил-2H-   ||                     |                       |1, 4-бензодиазепин-   ||                     |                       |2-он                  ||                     |                       |                      ||25. ФЛУНИТРАЗЕПАМ    |                       |5-(o-флуорофенил)-1,  ||                     |                       |3-дигидро-1-метил-7-  ||                     |                       |нитро-2H-1,4-         ||                     |                       |бензодиазепин-2-он    ||                     |                       |                      ||26. ФЛУРАЗЕПАМ       |                       |7-хлоро-1-[2-         ||                     |                       |(диэтиламино)-этил]-  ||                     |                       |5-(o-флуорофенил)-1,  ||                     |                       |3-дигидро-2H-1, 4-    ||                     |                       |бензодиазепин-2-он    ||                     |                       |                      ||27. ХАЛАЗЕПАМ        |                       |7-хлоро-1,            ||                     |                       |3-дигидро-5-фенил-1-  ||                     |                       |(2, 2,                ||                     |                       |2-трифлюороэтил)      ||                     |                       |-2H-1, 4-             ||                     |                       |бензодиазепин-2-он    ||                     |                       |                      ||28. ХАЛОКСАЗОЛАМ     |                       |10-бромо-11b-         ||                     |                       |(o-флюорофенил) 2, 3, ||                     |                       |7,                    ||                     |                       |11b-тетрагидрооксазоло||                     |                       |[3, 2-d][1, 4]        ||                     |                       |бензодиазепин-6(5H)-он||                     |                       |                      ||29. КЕТАЗОЛАМ        |                       |11-хлоро-8,           ||                     |                       |12b-дигидро-2,        ||                     |                       |8-диметил-12b-фенил-4H||                     |                       |-[1, 3] оксазино      ||                     |                       |[3, 2-d][1, 4]        ||                     |                       |бензодиазепин-4, 7    ||                     |                       |(6H)-дион             ||                     |                       |                      ||30. ЛЕФЕТАМИН        |СПА (SPA)              |(-)-N, N-диметил-1, 2-||                     |                       |дифенил-этиламин      ||                     |                       |                      ||31. ЛОПРАЗОЛАМ       |                       |6-(o-хлорофенил)-2, 4-||                     |                       |дигидро-2             ||                     |                       |[(4-метил-1-          ||                     |                       |пиперазинил)          ||                     |                       |метилен]-8-нитро-1H-  ||                     |                       |имидазо [1, 2-a]      ||                     |                       |[1, 4]                ||                     |                       |безодиазепин-1-он     ||                     |                       |                      ||32. ЛОРАЗЕПАМ        |                       |7-хлоро-5-            ||                     |                       |(o-хлорофенил)1, 3-   ||                     |                       |дигидро-3-гидрокси-   ||                     |                       |2H-1, 4               ||                     |                       |бензодиазепин-2-он    ||                     |                       |                      ||33. ЛОРМЕТАЗЕПАМ     |                       |7-хлоро-5-            ||                     |                       |(o-хлорофенил)-1, 3-  ||                     |                       |дигидро-3-гидрокси-   ||                     |                       |1-метил-2H-1,         ||                     |                       |4-бензодиазепин-2-он  ||                     |                       |                      ||34. МАЗИНДОЛ         |                       |5-(p-хлорофенил)-2, 5-||                     |                       |дигидро-3H-имидазо    ||                     |                       |[2, 1-a]изоиндол-5-ол ||                     |                       |                      ||35. МЕДАЗЕПАМ        |                       |7-хлоро-2,            ||                     |                       |3-дигидро-1-метил-5-  ||                     |                       |фенил-1H-1,           ||                     |                       |4-бензодиазепин       ||                     |                       |                      ||36. МЕФЕНОРЕКС       |                       |N-(3-хлоропропил)-    ||                     |                       |альфа-метил-          ||                     |                       |фенетиламин           ||                     |                       |                      ||37. МЕПРОБАМАТ       |                       |2-метил-2-пропил-1, 3-||                     |                       |пропандиол            ||                     |                       |дикарбамат            ||                     |                       |                      ||38. МЕТИЛФЕНОБАРБИТАЛ|                       |5-этил-1-метил-5-     ||                     |                       |фенилбарбитуровая     ||                     |                       |кислота               ||                     |                       |                      ||39. МЕТИПРИЛОН       |                       |3, 3-диэтил-5-метил-  ||                     |                       |2, 4-пиперидин-дион   ||                     |                       |                      ||40. МИДАЗОЛАМ        |                       |8-хлоро-6-            ||                     |                       |(o-флуорофенил)-1-    ||                     |                       |метил-4H-имидазо      ||                     |                       |[1, 5-a]              ||                     |                       |[1, 4]бензодиазепин   ||41. НИМЕТАЗЕПАМ      |                       |1, 3-дигидро-1-метил- ||                     |                       |7-нитро-5-фенил-2H-1, ||                     |                       |4-бензодиазепин-2-он  ||                     |                       |                      ||42. НИТРАЗЕПАМ       |                       |1, 3-дигидро-7-нитро- ||                     |                       |5-фенил-2H-1,         ||                     |                       |4-бензодиазепин-2-он  ||                     |                       |                      ||43. НОРДАЗЕПАМ       |                       |7-хлоро-1, 3-дигидро- ||                     |                       |5-фенил-2H-1,         ||                     |                       |4-бензодиазепин-2-он  ||                     |                       |                      ||44. ОКСАЗЕПАМ        |                       |7-хлоро-1,            ||                     |                       |3-дигидро-3-          ||                     |                       |гидрокси-5-фенил-2H-1,||                     |                       |4-бензодиазепин-2-он  ||                     |                       |                      ||45. ОКСАЗОЛАМ        |                       |10-хлоро-2, 3, 7,     ||                     |                       |11b-тетрагидро-2-     ||                     |                       |метил-11b-            ||                     |                       |фенилоксазоло [3, 2-d]||                     |                       |[1, 4]                ||                     |                       |бензодиазе-пин-6      ||                     |                       |(5H)-он               ||                     |                       |                      ||46. ПЕМОЛИН          |                       |2-амино-5-фенил-2-    ||                     |                       |оксазолин-4-он        ||                     |                       |2-имино-5-фенил-4-    ||                     |                       |оксазолидинон         ||                     |                       |                      ||47. ФЕНДИМЕТРАЗИН    |                       |(+)-(2S, 3S)-3,       ||                     |                       |4-диметил-2           ||                     |                       |фенилморфолин         ||                     |                       |                      ||48. ФЕНОБАРБИТАЛ     |                       |5-этил-5-             ||                     |                       |фенилбарбитуровая     ||                     |                       |кислота               ||                     |                       |                      ||49. ФЕНТЕРМИН        |                       |альфа,                ||                     |                       |альфа-                ||                     |                       |диметилфенетиламин    ||                     |                       |                      ||50. ПИНАЗЕПАМ        |                       |7-хлоро-1,            ||                     |                       |3-дигидро-5-фенил-1   ||                     |                       |(2-пропинил)-2H-1,    ||                     |                       |4-бензодиазепин-2-он  ||                     |                       |                      ||51. ПИПРАДРОЛ        |                       |альфа,                ||                     |                       |альфа-дифенил-2-      ||                     |                       |пиперидинметанол      ||                     |                       |                      ||52. ПРАЗЕПАМ         |                       |7-хлоро-1-            ||                     |                       |(циклопропилметил)-1, ||                     |                       |3-дигидро-5-фенил-    ||                     |                       |2H-1                  ||                     |                       |4-бензодиазепин-2-он  ||                     |                       |                      ||53. ПИРОВАЛЕРОН      |                       |4-метил-2-            ||                     |                       |(1-пиродинил)         ||                     |                       |валерофенон           ||                     |                       |                      ||54. СЕКБУТАБАРБИТАЛ  |                       |5-sec-бутил-5-        ||                     |                       |этилбарбитуровая      ||                     |                       |кислота               ||                     |                       |                      ||55. ТЕМАЗЕПАМ        |                       |7-хлоро-1,            ||                     |                       |3-дигидро-3-гидрокси- ||                     |                       |1-метил-5-фенил-2H-1, ||                     |                       |4-бензодиазепин-2-он  ||                     |                       |                      ||56. ТЕТРАЗЕПАМ       |                       |7-хлоро-5-            ||                     |                       |(1-циклогексен-1-ил)- ||                     |                       |1, 3-дигидро-1-метил- ||                     |                       |2H-1,                 ||                     |                       |4-бензодиазепин-2-он  ||                     |                       |                      ||57. ТРИАЗОЛАМ        |                       |8-хлоро-б-            ||                     |                       |(o-хлорофенил)-1-     ||                     |                       |метил-4H-s-триазоло   ||                     |                       |[4, 3-a]              ||                     |                       |[1, 4] бензодиазепин  ||                     |                       |                      ||58. ВИНИЛБИТАЛ       |                       |5-(1-метилбутил)-5-   ||                     |                       |винилбарбитуровая     ||                     |                       |кислота               |----------------------------------------------------------------------      Соли веществ,  перечисленных в этом Списке, во всех случаях, когдасуществование таких солей возможно.</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mfkbcaojmeviejswdcf">
      <w:r>
        <w:rPr>
          <w:rFonts w:ascii="Arial" w:cs="Arial" w:eastAsia="Arial" w:hAnsi="Arial"/>
          <w:color w:val="132D3F"/>
          <w:sz w:val="16"/>
          <w:szCs w:val="16"/>
          <w:u w:val="single"/>
        </w:rPr>
        <w:t xml:space="preserve">dalil.kg/document/17504</w:t>
      </w:r>
    </w:hyperlink>
  </w:p>
  <w:p>
    <w:pPr>
      <w:spacing w:after="0" w:before="40"/>
      <w:jc w:val="center"/>
    </w:pPr>
    <w:hyperlink w:history="1" r:id="rId0pcjdffeqqlvv2rfwdr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mfkbcaojmeviejswdcf" Type="http://schemas.openxmlformats.org/officeDocument/2006/relationships/hyperlink" Target="https://dalil.kg/document/17504" TargetMode="External"/><Relationship Id="rId0pcjdffeqqlvv2rfwdr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2026-09-25T19:16:43.219Z</dcterms:created>
  <dcterms:modified xsi:type="dcterms:W3CDTF">2026-09-25T19:16:43.219Z</dcterms:modified>
</cp:coreProperties>
</file>

<file path=docProps/custom.xml><?xml version="1.0" encoding="utf-8"?>
<Properties xmlns="http://schemas.openxmlformats.org/officeDocument/2006/custom-properties" xmlns:vt="http://schemas.openxmlformats.org/officeDocument/2006/docPropsVTypes"/>
</file>