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3 июля 1998 года                          СОВМЕСТНОЕ ЗАЯВЛЕНИЕ        участников Алматинской встречи - Республики Казахстан,         Китайской Народной Республики, Кыргызской Республики,             Российской Федерации и Республики Таджикистан      Республика Казахстан,  Китайская  Народная Республика,  КыргызскаяРеспублика, Российская Федерация и Республика Таджикистан, в дальнейшемименуемые сторонами,     исходя из общего стремления государств-участников настоящей встре-чи к расширению и укреплению многостороннего сотрудничества в контекстесоглашений об укреплении доверия в военной области и сокращении  воору-женных  сил  в районе границы,  подписанных ими в Шанхае и Москве соот-ветственно в 1996 и 1997 годах,     выражая удовлетворение поступательным развитием отношений добросо-седства, дружбы, взаимного доверия и всестороннего сотрудничества междупятью  государствами,  придерживаясь общепризнанных принципов взаимногоуважения суверенитета и территориальной целостности,  равенства, невме-шательства во внутренние дела,     а также выступая за разрешение споров и разногласий между странамипутем дружественных консультаций,     подчеркивая единство мнений о том, что дальнейшее расширение и ук-репление двустороннего и многостороннего сотрудничества между пятью го-сударствами в духе добрососедства и дружбы отвечает коренным  интересамих народов и является важным позитивным фактором стабильности, безопас-ности, развития и процветания в регионе и в Азии в целом,     учитывая важную роль масштабного экономического  сотрудничества  вделе упрочения регионального мира и стабильности,  принимая во вниманиерастущее влияние в Центральной Азии общемировой тенденции к  формирова-нию структур многосторонней координации и кооперации, по итогам настоя-щей встречи заявили о нижеследующем:     1. Стороны  примут  все  необходимые меры по обеспечению неукосни-тельного выполнения Соглашения об укреплении доверия в военной  областив  районе границы от 26 апреля 1996 года и Соглашения о взаимном сокра-щении вооруженных сил в районе границы от 24 апреля 1997 года,  и вновьподчеркивают  важность  регулярных консультаций с целью обсуждения ходавыполнения упомянутых соглашений.     Стороны высоко  оценивают  важное позитивное влияние Шанхайского иМосковского соглашений на безопасность в регионе, а также во всем мире,рассматривают их как конкретное проявление неуклонно утверждающейся но-вой концепции безопасности,  развивающейся после  завершения  "холоднойвойны",  и  как удачный опыт укрепления региональной и глобальной безо-пасности и сотрудничества. Взаимодействие между пятью государствами но-сит открытый характер и не направлено против других стран.     2. Стороны, исходя из реалий данного региона, договорились активноразвивать двусторонние и региональные диалог и консультации по вопросамбезопасности,  и приветствуют подключение к этому процессу всех заинте-ресованных государств региона.     Было достигнуто  согласие о созыве по мере необходимости встреч науровне экспертов,  министров иностранных дел,  глав правительств и главгосударств  для рассмотрения вопросов обеспечения безопасности и расши-рения сотрудничества в Центральной Азии и на Азиатском континенте в це-лом.     3. Стороны поддерживают основные идеи,  содержащиеся в предложенииКазахстана о созыве совещания по взаимодействию и мерам доверия в Азии,и высказались за активное продолжение их проработки. Они позитивно оце-нивают  выдвинутую центральноазиатскими государствами инициативу о соз-дании в Центральной Азии зоны, свободной от ядерного оружия.     4. Стороны выразили готовность к продолжению углубленных  консуль-таций по основным международным проблемам и вопросам обстановки в Азии,а также к проведению по мере необходимости консультаций в рамках ООН, вдругих международных и региональных организациях и форумах.     5. Стороны едины в том, что любые проявления национального сепара-тизма,  этнической нетерпимости и религиозного экстремизма неприемлемы.Они будут принимать меры по борьбе с международным терроризмом, органи-зованной преступностью, незаконным провозом оружия, незаконным оборотомнаркотиков  и психотропных веществ и другими видами международной прес-тупной деятельности,  недопущению использования территорий своих  госу-дарств  для организации деятельности,  наносящей ущерб государственномусуверенитету,  безопасности и общественному порядку какого-либо из пятигосударств.     6. Стороны договорились, что при развитии экономического сотрудни-чества  на основе равенства и взаимной выгоды необходимо придерживатьсяследующих основных принципов:     - взаимное  предоставление принятых в международной практике усло-вий торговли с целью расширения объемов взаимного товарооборота;     - поощрение  и поддержка различных форм межрегионального и пригра-ничного торгово-экономического сотрудничества,  а также  сотрудничествамежду крупными предприятиями и компаниями пяти государств;     - улучшение  инвестиционного климата в каждом из пяти государств исоздание условий для наращивания инвестиций в экономические проекты  наих территориях.     7. Стороны пришли к выводу о необходимости  всемерно  укреплять  ипоощрять  широкомасштабное и долгосрочное сотрудничество во всех облас-тях экономики,  в том числе в области трубопроводной инфраструктуры длятранспортировки нефти и газа, а также железнодорожного, автомобильного,водного и воздушного видов транспорта.     При этом  стороны будут в первую очередь ориентироваться на модер-низацию и использование существующих транспортной и трубопроводной инф-раструктур  как между ними,  так и с выходом на другие страны,  и будутпрежде всего принимать во внимание рентабельность,  надежность и  безо-пасность действующих и вновь создаваемых объектов с учетом национальныхи экономических интересов стран,  по территории которых они будут прок-ладываться.     Стороны приветствуют участие в этих проектах всех заинтересованныхгосударств и компаний других стран.     Стороны также придают важное значение взаимовыгодному и равноправ-ному сотрудничеству в области энергетики,  включая изучение проектов повзаимным поставкам и транзиту электроэнергии в другие страны.     Стороны уделяют серьезное внимание обеспечению  охраны  окружающейсреды в регионе и готовы сотрудничать в достижении этой цели.     8. Стороны считают, что в международной обстановке происходят глу-бокие перемены,  ускоряются темпы глобализации экономики, все очевиднеестановится тенденция развития многополярности нашего мира, которая поз-волит обеспечить стабильность международной обстановки и создать  усло-вия для социально-экономического развития различных государств мира.     Мир и  развитие  уже стали одними из основных тем,  представляющихобщий интерес для народов всех стран.     Вместе с тем целый ряд событий последнего времени показывает,  чтомировое сообщество еще далеко от достижения целей обеспечения  устойчи-вого мира и стабильности.     9. Стороны выражают обеспокоенность сохраняющейся напряженностью вАфганистане и призывают активизировать усилия по мирному урегулированиювнутриафганского конфликта с учетом интересов всех вовлеченных  в  негоэтнических,  конфессиональных групп и политических сил под эгидой ООН ис участием заинтересованных стран.     Стороны приветствуют выдвинутые и поддерживаемые ООН инициативы поурегулированию афганского конфликта,  в том числе,  по проведению в  г.Бишкеке мирной конференции по Афганистану.     10. Стороны выражают серьезную озабоченность в связи  с  усилениемнапряженности в прилегающем Южноазиатском регионе после проведенных тамядерных испытаний.     Стороны намерены вместе со всем международным ее обществом содейс-твовать устранению недоверия и прекращению гонки ядерных  вооружений  вЮжной Азии,  а также способствовать соблюдению международного режима нераспространения ядерного оружия.     В этом контексте стороны призывают все государства, еще не присое-динившиеся к </w:t>
      </w:r>
      <w:hyperlink w:history="1" r:id="rId1otgpv66q1ymn851syyym">
        <w:r>
          <w:rPr>
            <w:rFonts w:ascii="Arial" w:cs="Arial" w:eastAsia="Arial" w:hAnsi="Arial"/>
            <w:color w:val="1D4ED8"/>
            <w:sz w:val="24"/>
            <w:szCs w:val="24"/>
            <w:u w:val="single"/>
          </w:rPr>
          <w:t xml:space="preserve">Договору</w:t>
        </w:r>
      </w:hyperlink>
      <w:r>
        <w:rPr>
          <w:rFonts w:ascii="Arial" w:cs="Arial" w:eastAsia="Arial" w:hAnsi="Arial"/>
          <w:sz w:val="24"/>
          <w:szCs w:val="24"/>
        </w:rPr>
        <w:t xml:space="preserve"> о нераспространении ядерного оружия и Договору  овсеобъемлющем запрещении ядерных испытаний, присоединиться к этим дого-ворам без всяких условий.     11. Стороны подтверждают, что для всеобщего мира процветания в XXIвеке необходимо создание нового справедливого и рационального  междуна-родного политического и экономического порядка.  Они преисполнены реши-мости превратить отношения добрососедства, дружбы и сотрудничества меж-ду  пятью странами в постоянно действующий крупный фактор стабильности,безопасности и развития на всем евразийском пространстве.      За Республику Казахстан                  Касымжомарт Токаев      За Китайскую Народную Республику         Тан Цзясюань      За Российскую федерацию                  Евгений Примаков      За Республику Таджикистан                Талбак Назаров      За Кыргызскую Республику                 Муратбек Иманалиев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z7vnr8our5zinxkiwn">
      <w:r>
        <w:rPr>
          <w:rFonts w:ascii="Arial" w:cs="Arial" w:eastAsia="Arial" w:hAnsi="Arial"/>
          <w:color w:val="132D3F"/>
          <w:sz w:val="16"/>
          <w:szCs w:val="16"/>
          <w:u w:val="single"/>
        </w:rPr>
        <w:t xml:space="preserve">dalil.kg/document/17531</w:t>
      </w:r>
    </w:hyperlink>
  </w:p>
  <w:p>
    <w:pPr>
      <w:spacing w:after="0" w:before="40"/>
      <w:jc w:val="center"/>
    </w:pPr>
    <w:hyperlink w:history="1" r:id="rId8xyopvgxxsw8m0pjdny9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otgpv66q1ymn851syyym" Type="http://schemas.openxmlformats.org/officeDocument/2006/relationships/hyperlink" Target="https://dalil.kg/document/175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z7vnr8our5zinxkiwn" Type="http://schemas.openxmlformats.org/officeDocument/2006/relationships/hyperlink" Target="https://dalil.kg/document/17531" TargetMode="External"/><Relationship Id="rId8xyopvgxxsw8m0pjdny9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2026-09-25T11:10:56.098Z</dcterms:created>
  <dcterms:modified xsi:type="dcterms:W3CDTF">2026-09-25T11:10:56.098Z</dcterms:modified>
</cp:coreProperties>
</file>

<file path=docProps/custom.xml><?xml version="1.0" encoding="utf-8"?>
<Properties xmlns="http://schemas.openxmlformats.org/officeDocument/2006/custom-properties" xmlns:vt="http://schemas.openxmlformats.org/officeDocument/2006/docPropsVTypes"/>
</file>